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2D518" w14:textId="2C6022A7" w:rsidR="00D04F9E" w:rsidRPr="0042519A" w:rsidRDefault="00D04F9E" w:rsidP="00D04F9E">
      <w:pPr>
        <w:tabs>
          <w:tab w:val="left" w:pos="2977"/>
        </w:tabs>
        <w:spacing w:before="160" w:line="360" w:lineRule="auto"/>
        <w:contextualSpacing/>
        <w:jc w:val="both"/>
        <w:rPr>
          <w:rFonts w:ascii="Arial" w:hAnsi="Arial" w:cs="Arial"/>
        </w:rPr>
      </w:pPr>
      <w:bookmarkStart w:id="0" w:name="_Toc462768831"/>
      <w:bookmarkStart w:id="1" w:name="_Toc462773694"/>
      <w:bookmarkStart w:id="2" w:name="_Toc462833196"/>
      <w:bookmarkStart w:id="3" w:name="_Toc462834766"/>
      <w:bookmarkStart w:id="4" w:name="_Toc463431733"/>
      <w:bookmarkStart w:id="5" w:name="_Toc463431794"/>
      <w:r w:rsidRPr="0042519A">
        <w:rPr>
          <w:rFonts w:ascii="Arial" w:hAnsi="Arial" w:cs="Arial"/>
          <w:b/>
          <w:noProof/>
          <w:lang w:eastAsia="en-AU"/>
        </w:rPr>
        <w:drawing>
          <wp:anchor distT="0" distB="0" distL="114300" distR="114300" simplePos="0" relativeHeight="251659264" behindDoc="1" locked="0" layoutInCell="1" allowOverlap="1" wp14:anchorId="4FA4C366" wp14:editId="0DCC304F">
            <wp:simplePos x="0" y="0"/>
            <wp:positionH relativeFrom="column">
              <wp:posOffset>-110067</wp:posOffset>
            </wp:positionH>
            <wp:positionV relativeFrom="paragraph">
              <wp:posOffset>-220133</wp:posOffset>
            </wp:positionV>
            <wp:extent cx="2897464" cy="1479973"/>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8796" cy="14908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5BD75" w14:textId="77777777" w:rsidR="00D04F9E" w:rsidRPr="0042519A" w:rsidRDefault="00D04F9E" w:rsidP="00D04F9E">
      <w:pPr>
        <w:spacing w:before="160" w:line="360" w:lineRule="auto"/>
        <w:contextualSpacing/>
        <w:jc w:val="both"/>
        <w:rPr>
          <w:rFonts w:ascii="Arial" w:hAnsi="Arial" w:cs="Arial"/>
        </w:rPr>
      </w:pPr>
    </w:p>
    <w:p w14:paraId="3A11ECC6" w14:textId="77777777" w:rsidR="00D04F9E" w:rsidRPr="0042519A" w:rsidRDefault="00D04F9E" w:rsidP="00D04F9E">
      <w:pPr>
        <w:spacing w:before="160" w:line="360" w:lineRule="auto"/>
        <w:contextualSpacing/>
        <w:jc w:val="both"/>
        <w:rPr>
          <w:rFonts w:ascii="Arial" w:hAnsi="Arial" w:cs="Arial"/>
        </w:rPr>
      </w:pPr>
    </w:p>
    <w:p w14:paraId="5CB53568" w14:textId="77777777" w:rsidR="00D04F9E" w:rsidRPr="0042519A" w:rsidRDefault="00D04F9E" w:rsidP="00D04F9E">
      <w:pPr>
        <w:spacing w:before="160" w:line="360" w:lineRule="auto"/>
        <w:contextualSpacing/>
        <w:jc w:val="both"/>
        <w:rPr>
          <w:rFonts w:ascii="Arial" w:hAnsi="Arial" w:cs="Arial"/>
        </w:rPr>
      </w:pPr>
    </w:p>
    <w:p w14:paraId="2ECEB50B" w14:textId="77777777" w:rsidR="00D04F9E" w:rsidRPr="0042519A" w:rsidRDefault="00D04F9E" w:rsidP="00D04F9E">
      <w:pPr>
        <w:spacing w:before="160" w:line="360" w:lineRule="auto"/>
        <w:contextualSpacing/>
        <w:jc w:val="both"/>
        <w:rPr>
          <w:rFonts w:ascii="Arial" w:hAnsi="Arial" w:cs="Arial"/>
        </w:rPr>
      </w:pPr>
    </w:p>
    <w:p w14:paraId="49F2E87B" w14:textId="77777777" w:rsidR="00D04F9E" w:rsidRPr="0042519A" w:rsidRDefault="00D04F9E" w:rsidP="00D04F9E">
      <w:pPr>
        <w:spacing w:before="160" w:line="360" w:lineRule="auto"/>
        <w:contextualSpacing/>
        <w:jc w:val="both"/>
        <w:rPr>
          <w:rFonts w:ascii="Arial" w:hAnsi="Arial" w:cs="Arial"/>
        </w:rPr>
      </w:pPr>
    </w:p>
    <w:p w14:paraId="59648473" w14:textId="77777777" w:rsidR="00D04F9E" w:rsidRPr="0042519A" w:rsidRDefault="00D04F9E" w:rsidP="00D04F9E">
      <w:pPr>
        <w:spacing w:before="160" w:line="360" w:lineRule="auto"/>
        <w:contextualSpacing/>
        <w:jc w:val="both"/>
        <w:rPr>
          <w:rFonts w:ascii="Arial" w:hAnsi="Arial" w:cs="Arial"/>
        </w:rPr>
      </w:pPr>
    </w:p>
    <w:p w14:paraId="2A44E114" w14:textId="77777777" w:rsidR="00D04F9E" w:rsidRPr="0042519A" w:rsidRDefault="00D04F9E" w:rsidP="00D04F9E">
      <w:pPr>
        <w:spacing w:before="160" w:line="360" w:lineRule="auto"/>
        <w:contextualSpacing/>
        <w:jc w:val="both"/>
        <w:rPr>
          <w:rFonts w:ascii="Arial" w:hAnsi="Arial" w:cs="Arial"/>
        </w:rPr>
      </w:pPr>
    </w:p>
    <w:p w14:paraId="4B042DCE" w14:textId="77777777" w:rsidR="00D04F9E" w:rsidRPr="0042519A" w:rsidRDefault="00D04F9E" w:rsidP="00D04F9E">
      <w:pPr>
        <w:spacing w:before="160" w:line="360" w:lineRule="auto"/>
        <w:contextualSpacing/>
        <w:jc w:val="both"/>
        <w:rPr>
          <w:rFonts w:ascii="Arial" w:eastAsia="Calibri" w:hAnsi="Arial" w:cs="Arial"/>
          <w:sz w:val="16"/>
          <w:szCs w:val="16"/>
        </w:rPr>
      </w:pPr>
    </w:p>
    <w:p w14:paraId="06CD977F" w14:textId="77777777" w:rsidR="00D04F9E" w:rsidRPr="0042519A" w:rsidRDefault="00D04F9E" w:rsidP="00D04F9E">
      <w:pPr>
        <w:pStyle w:val="Default"/>
        <w:rPr>
          <w:i/>
          <w:spacing w:val="-10"/>
          <w:kern w:val="28"/>
          <w:sz w:val="56"/>
          <w:szCs w:val="56"/>
          <w:lang w:val="en-GB"/>
        </w:rPr>
      </w:pPr>
      <w:r w:rsidRPr="0042519A">
        <w:rPr>
          <w:i/>
          <w:spacing w:val="-10"/>
          <w:kern w:val="28"/>
          <w:sz w:val="56"/>
          <w:szCs w:val="56"/>
          <w:lang w:val="en-GB"/>
        </w:rPr>
        <w:t>“Of course it’s better if we’re there”:</w:t>
      </w:r>
    </w:p>
    <w:p w14:paraId="2F7B737D" w14:textId="2E0A573B" w:rsidR="00D04F9E" w:rsidRPr="0042519A" w:rsidRDefault="00D04F9E" w:rsidP="00D04F9E">
      <w:pPr>
        <w:pStyle w:val="Default"/>
        <w:rPr>
          <w:i/>
          <w:spacing w:val="-10"/>
          <w:kern w:val="28"/>
          <w:sz w:val="56"/>
          <w:szCs w:val="56"/>
          <w:lang w:val="en-GB"/>
        </w:rPr>
      </w:pPr>
      <w:r w:rsidRPr="0042519A">
        <w:rPr>
          <w:i/>
          <w:spacing w:val="-10"/>
          <w:kern w:val="28"/>
          <w:sz w:val="56"/>
          <w:szCs w:val="56"/>
          <w:lang w:val="en-GB"/>
        </w:rPr>
        <w:t xml:space="preserve"> </w:t>
      </w:r>
    </w:p>
    <w:p w14:paraId="6D65FE85" w14:textId="70DA200D" w:rsidR="00D04F9E" w:rsidRPr="0042519A" w:rsidRDefault="00D04F9E" w:rsidP="00D04F9E">
      <w:pPr>
        <w:pStyle w:val="Default"/>
        <w:rPr>
          <w:spacing w:val="-10"/>
          <w:kern w:val="28"/>
          <w:sz w:val="56"/>
          <w:szCs w:val="56"/>
          <w:lang w:val="en-GB"/>
        </w:rPr>
      </w:pPr>
      <w:r w:rsidRPr="0042519A">
        <w:rPr>
          <w:spacing w:val="-10"/>
          <w:kern w:val="28"/>
          <w:sz w:val="56"/>
          <w:szCs w:val="56"/>
          <w:lang w:val="en-GB"/>
        </w:rPr>
        <w:t xml:space="preserve">Consumer involvement in </w:t>
      </w:r>
      <w:r w:rsidR="00E817E8" w:rsidRPr="0042519A">
        <w:rPr>
          <w:spacing w:val="-10"/>
          <w:kern w:val="28"/>
          <w:sz w:val="56"/>
          <w:szCs w:val="56"/>
          <w:lang w:val="en-GB"/>
        </w:rPr>
        <w:t>health infrastructure</w:t>
      </w:r>
      <w:r w:rsidRPr="0042519A">
        <w:rPr>
          <w:spacing w:val="-10"/>
          <w:kern w:val="28"/>
          <w:sz w:val="56"/>
          <w:szCs w:val="56"/>
          <w:lang w:val="en-GB"/>
        </w:rPr>
        <w:t xml:space="preserve"> in the ACT, 2009-2016</w:t>
      </w:r>
    </w:p>
    <w:p w14:paraId="03D662AC" w14:textId="77777777" w:rsidR="00D04F9E" w:rsidRPr="0042519A" w:rsidRDefault="00D04F9E" w:rsidP="00D04F9E">
      <w:pPr>
        <w:pStyle w:val="Default"/>
        <w:rPr>
          <w:spacing w:val="-10"/>
          <w:kern w:val="28"/>
          <w:sz w:val="56"/>
          <w:szCs w:val="56"/>
          <w:lang w:val="en-GB"/>
        </w:rPr>
      </w:pPr>
    </w:p>
    <w:p w14:paraId="52941C5A" w14:textId="77777777" w:rsidR="00D04F9E" w:rsidRPr="0042519A" w:rsidRDefault="00D04F9E" w:rsidP="00D04F9E">
      <w:pPr>
        <w:pStyle w:val="Default"/>
        <w:rPr>
          <w:lang w:val="en-US"/>
        </w:rPr>
      </w:pPr>
    </w:p>
    <w:p w14:paraId="1710878F" w14:textId="72052F58" w:rsidR="00D04F9E" w:rsidRPr="0042519A" w:rsidRDefault="00F95CDC" w:rsidP="00F95CDC">
      <w:pPr>
        <w:tabs>
          <w:tab w:val="left" w:pos="2685"/>
        </w:tabs>
        <w:spacing w:before="160" w:line="276" w:lineRule="auto"/>
        <w:contextualSpacing/>
        <w:jc w:val="both"/>
        <w:rPr>
          <w:rFonts w:ascii="Arial" w:hAnsi="Arial" w:cs="Arial"/>
          <w:i/>
        </w:rPr>
      </w:pPr>
      <w:r w:rsidRPr="0042519A">
        <w:rPr>
          <w:rFonts w:ascii="Arial" w:hAnsi="Arial" w:cs="Arial"/>
          <w:i/>
        </w:rPr>
        <w:tab/>
      </w:r>
    </w:p>
    <w:p w14:paraId="702D2AC6" w14:textId="77777777" w:rsidR="00D04F9E" w:rsidRPr="0042519A" w:rsidRDefault="00D04F9E" w:rsidP="00D04F9E">
      <w:pPr>
        <w:spacing w:before="160" w:line="276" w:lineRule="auto"/>
        <w:contextualSpacing/>
        <w:jc w:val="both"/>
        <w:rPr>
          <w:rFonts w:ascii="Arial" w:hAnsi="Arial" w:cs="Arial"/>
          <w:i/>
        </w:rPr>
      </w:pPr>
    </w:p>
    <w:p w14:paraId="31192B71" w14:textId="77777777" w:rsidR="00D04F9E" w:rsidRPr="0042519A" w:rsidRDefault="00D04F9E" w:rsidP="00D04F9E">
      <w:pPr>
        <w:spacing w:before="160" w:line="360" w:lineRule="auto"/>
        <w:contextualSpacing/>
        <w:jc w:val="both"/>
        <w:rPr>
          <w:rFonts w:ascii="Arial" w:eastAsia="Calibri" w:hAnsi="Arial" w:cs="Arial"/>
          <w:b/>
          <w:sz w:val="28"/>
          <w:szCs w:val="28"/>
          <w:lang w:val="en-GB"/>
        </w:rPr>
      </w:pPr>
    </w:p>
    <w:p w14:paraId="2DA45469" w14:textId="1AB9EE82" w:rsidR="00D04F9E" w:rsidRPr="0042519A" w:rsidRDefault="00D04F9E" w:rsidP="00D04F9E">
      <w:pPr>
        <w:spacing w:before="160" w:line="360" w:lineRule="auto"/>
        <w:contextualSpacing/>
        <w:jc w:val="both"/>
        <w:rPr>
          <w:rFonts w:ascii="Arial" w:eastAsia="Calibri" w:hAnsi="Arial" w:cs="Arial"/>
          <w:b/>
          <w:sz w:val="28"/>
          <w:szCs w:val="28"/>
          <w:lang w:val="en-GB"/>
        </w:rPr>
      </w:pPr>
      <w:r w:rsidRPr="0042519A">
        <w:rPr>
          <w:rFonts w:ascii="Arial" w:eastAsia="Calibri" w:hAnsi="Arial" w:cs="Arial"/>
          <w:b/>
          <w:sz w:val="28"/>
          <w:szCs w:val="28"/>
          <w:lang w:val="en-GB"/>
        </w:rPr>
        <w:t>December 2016</w:t>
      </w:r>
    </w:p>
    <w:p w14:paraId="14470921" w14:textId="77777777" w:rsidR="00D04F9E" w:rsidRPr="0042519A" w:rsidRDefault="00D04F9E" w:rsidP="00D04F9E">
      <w:pPr>
        <w:spacing w:line="360" w:lineRule="auto"/>
        <w:rPr>
          <w:rFonts w:ascii="Arial" w:hAnsi="Arial" w:cs="Arial"/>
        </w:rPr>
      </w:pPr>
    </w:p>
    <w:p w14:paraId="5DC13D96" w14:textId="77777777" w:rsidR="00D04F9E" w:rsidRPr="0042519A" w:rsidRDefault="00D04F9E" w:rsidP="00D04F9E">
      <w:pPr>
        <w:spacing w:line="360" w:lineRule="auto"/>
        <w:rPr>
          <w:rFonts w:ascii="Arial" w:hAnsi="Arial" w:cs="Arial"/>
        </w:rPr>
      </w:pPr>
    </w:p>
    <w:p w14:paraId="49FB3ACD" w14:textId="77777777" w:rsidR="00D04F9E" w:rsidRPr="0042519A" w:rsidRDefault="00D04F9E" w:rsidP="00D04F9E">
      <w:pPr>
        <w:spacing w:line="360" w:lineRule="auto"/>
        <w:rPr>
          <w:rFonts w:ascii="Arial" w:hAnsi="Arial" w:cs="Arial"/>
        </w:rPr>
      </w:pPr>
    </w:p>
    <w:p w14:paraId="22F7EE56" w14:textId="77777777" w:rsidR="00D04F9E" w:rsidRPr="0042519A" w:rsidRDefault="00D04F9E" w:rsidP="00D04F9E">
      <w:pPr>
        <w:tabs>
          <w:tab w:val="left" w:pos="720"/>
          <w:tab w:val="left" w:pos="1440"/>
          <w:tab w:val="left" w:pos="2160"/>
          <w:tab w:val="left" w:pos="2880"/>
          <w:tab w:val="right" w:pos="9026"/>
        </w:tabs>
        <w:spacing w:before="160" w:line="360" w:lineRule="auto"/>
        <w:contextualSpacing/>
        <w:jc w:val="both"/>
        <w:rPr>
          <w:rFonts w:ascii="Arial" w:eastAsia="Calibri" w:hAnsi="Arial" w:cs="Arial"/>
          <w:b/>
          <w:szCs w:val="16"/>
        </w:rPr>
      </w:pPr>
    </w:p>
    <w:p w14:paraId="1C7F1FE7" w14:textId="77777777" w:rsidR="00D04F9E" w:rsidRPr="0042519A" w:rsidRDefault="00D04F9E" w:rsidP="00D04F9E">
      <w:pPr>
        <w:tabs>
          <w:tab w:val="left" w:pos="720"/>
          <w:tab w:val="left" w:pos="1440"/>
          <w:tab w:val="left" w:pos="2160"/>
          <w:tab w:val="left" w:pos="2880"/>
          <w:tab w:val="right" w:pos="9026"/>
        </w:tabs>
        <w:spacing w:before="160" w:line="360" w:lineRule="auto"/>
        <w:contextualSpacing/>
        <w:jc w:val="both"/>
        <w:rPr>
          <w:rFonts w:ascii="Arial" w:eastAsia="Calibri" w:hAnsi="Arial" w:cs="Arial"/>
          <w:b/>
          <w:sz w:val="24"/>
          <w:szCs w:val="16"/>
        </w:rPr>
      </w:pPr>
      <w:r w:rsidRPr="0042519A">
        <w:rPr>
          <w:rFonts w:ascii="Arial" w:eastAsia="Calibri" w:hAnsi="Arial" w:cs="Arial"/>
          <w:b/>
          <w:sz w:val="24"/>
          <w:szCs w:val="16"/>
        </w:rPr>
        <w:t>Contact:</w:t>
      </w:r>
    </w:p>
    <w:p w14:paraId="536EAFA4" w14:textId="08A70D33" w:rsidR="00E817E8" w:rsidRPr="0042519A" w:rsidRDefault="00D04F9E" w:rsidP="00E817E8">
      <w:pPr>
        <w:tabs>
          <w:tab w:val="left" w:pos="720"/>
          <w:tab w:val="left" w:pos="1440"/>
          <w:tab w:val="left" w:pos="2160"/>
          <w:tab w:val="left" w:pos="2880"/>
          <w:tab w:val="right" w:pos="9026"/>
        </w:tabs>
        <w:spacing w:before="160" w:line="360" w:lineRule="auto"/>
        <w:contextualSpacing/>
        <w:jc w:val="both"/>
        <w:rPr>
          <w:rFonts w:ascii="Arial" w:hAnsi="Arial" w:cs="Arial"/>
          <w:b/>
          <w:sz w:val="24"/>
          <w:szCs w:val="24"/>
        </w:rPr>
      </w:pPr>
      <w:r w:rsidRPr="0042519A">
        <w:rPr>
          <w:rFonts w:ascii="Arial" w:eastAsia="Calibri" w:hAnsi="Arial" w:cs="Arial"/>
          <w:sz w:val="24"/>
          <w:szCs w:val="16"/>
        </w:rPr>
        <w:t>Darlene Cox, Executive Director</w:t>
      </w:r>
      <w:r w:rsidR="002A1026" w:rsidRPr="0042519A">
        <w:rPr>
          <w:rFonts w:ascii="Arial" w:hAnsi="Arial" w:cs="Arial"/>
          <w:b/>
          <w:sz w:val="24"/>
          <w:szCs w:val="24"/>
        </w:rPr>
        <w:br w:type="page"/>
      </w:r>
      <w:bookmarkEnd w:id="0"/>
      <w:bookmarkEnd w:id="1"/>
      <w:bookmarkEnd w:id="2"/>
      <w:bookmarkEnd w:id="3"/>
      <w:bookmarkEnd w:id="4"/>
      <w:bookmarkEnd w:id="5"/>
    </w:p>
    <w:sdt>
      <w:sdtPr>
        <w:rPr>
          <w:rFonts w:ascii="Arial" w:eastAsiaTheme="minorHAnsi" w:hAnsi="Arial" w:cs="Arial"/>
          <w:color w:val="auto"/>
          <w:sz w:val="22"/>
          <w:szCs w:val="22"/>
          <w:lang w:val="en-AU"/>
        </w:rPr>
        <w:id w:val="-664630994"/>
        <w:docPartObj>
          <w:docPartGallery w:val="Table of Contents"/>
          <w:docPartUnique/>
        </w:docPartObj>
      </w:sdtPr>
      <w:sdtEndPr>
        <w:rPr>
          <w:b/>
          <w:bCs/>
          <w:noProof/>
        </w:rPr>
      </w:sdtEndPr>
      <w:sdtContent>
        <w:p w14:paraId="25B6FF11" w14:textId="49AF7BEA" w:rsidR="001F76ED" w:rsidRPr="0042519A" w:rsidRDefault="001F76ED">
          <w:pPr>
            <w:pStyle w:val="TOCHeading"/>
            <w:rPr>
              <w:rFonts w:ascii="Arial" w:hAnsi="Arial" w:cs="Arial"/>
              <w:b/>
              <w:color w:val="auto"/>
              <w:sz w:val="24"/>
              <w:szCs w:val="24"/>
            </w:rPr>
          </w:pPr>
          <w:r w:rsidRPr="0042519A">
            <w:rPr>
              <w:rFonts w:ascii="Arial" w:hAnsi="Arial" w:cs="Arial"/>
              <w:b/>
              <w:color w:val="auto"/>
              <w:sz w:val="24"/>
              <w:szCs w:val="24"/>
            </w:rPr>
            <w:t>Contents</w:t>
          </w:r>
        </w:p>
        <w:p w14:paraId="282D2250" w14:textId="77777777" w:rsidR="001F76ED" w:rsidRPr="0042519A" w:rsidRDefault="001F76ED">
          <w:pPr>
            <w:pStyle w:val="TOC1"/>
            <w:tabs>
              <w:tab w:val="left" w:pos="440"/>
              <w:tab w:val="right" w:leader="dot" w:pos="9016"/>
            </w:tabs>
            <w:rPr>
              <w:rFonts w:ascii="Arial" w:eastAsiaTheme="minorEastAsia" w:hAnsi="Arial" w:cs="Arial"/>
              <w:b w:val="0"/>
              <w:bCs w:val="0"/>
              <w:noProof/>
              <w:sz w:val="22"/>
              <w:szCs w:val="22"/>
              <w:lang w:eastAsia="en-AU"/>
            </w:rPr>
          </w:pPr>
          <w:r w:rsidRPr="0042519A">
            <w:rPr>
              <w:rFonts w:ascii="Arial" w:hAnsi="Arial" w:cs="Arial"/>
            </w:rPr>
            <w:fldChar w:fldCharType="begin"/>
          </w:r>
          <w:r w:rsidRPr="0042519A">
            <w:rPr>
              <w:rFonts w:ascii="Arial" w:hAnsi="Arial" w:cs="Arial"/>
            </w:rPr>
            <w:instrText xml:space="preserve"> TOC \o "1-3" \h \z \u </w:instrText>
          </w:r>
          <w:r w:rsidRPr="0042519A">
            <w:rPr>
              <w:rFonts w:ascii="Arial" w:hAnsi="Arial" w:cs="Arial"/>
            </w:rPr>
            <w:fldChar w:fldCharType="separate"/>
          </w:r>
          <w:hyperlink w:anchor="_Toc468449938" w:history="1">
            <w:r w:rsidRPr="0042519A">
              <w:rPr>
                <w:rStyle w:val="Hyperlink"/>
                <w:rFonts w:ascii="Arial" w:hAnsi="Arial" w:cs="Arial"/>
                <w:noProof/>
              </w:rPr>
              <w:t>i.</w:t>
            </w:r>
            <w:r w:rsidRPr="0042519A">
              <w:rPr>
                <w:rFonts w:ascii="Arial" w:eastAsiaTheme="minorEastAsia" w:hAnsi="Arial" w:cs="Arial"/>
                <w:b w:val="0"/>
                <w:bCs w:val="0"/>
                <w:noProof/>
                <w:sz w:val="22"/>
                <w:szCs w:val="22"/>
                <w:lang w:eastAsia="en-AU"/>
              </w:rPr>
              <w:tab/>
            </w:r>
            <w:r w:rsidRPr="0042519A">
              <w:rPr>
                <w:rStyle w:val="Hyperlink"/>
                <w:rFonts w:ascii="Arial" w:hAnsi="Arial" w:cs="Arial"/>
                <w:noProof/>
              </w:rPr>
              <w:t>Acronyms</w:t>
            </w:r>
            <w:r w:rsidRPr="0042519A">
              <w:rPr>
                <w:rFonts w:ascii="Arial" w:hAnsi="Arial" w:cs="Arial"/>
                <w:noProof/>
                <w:webHidden/>
              </w:rPr>
              <w:tab/>
            </w:r>
            <w:r w:rsidRPr="0042519A">
              <w:rPr>
                <w:rFonts w:ascii="Arial" w:hAnsi="Arial" w:cs="Arial"/>
                <w:noProof/>
                <w:webHidden/>
              </w:rPr>
              <w:fldChar w:fldCharType="begin"/>
            </w:r>
            <w:r w:rsidRPr="0042519A">
              <w:rPr>
                <w:rFonts w:ascii="Arial" w:hAnsi="Arial" w:cs="Arial"/>
                <w:noProof/>
                <w:webHidden/>
              </w:rPr>
              <w:instrText xml:space="preserve"> PAGEREF _Toc468449938 \h </w:instrText>
            </w:r>
            <w:r w:rsidRPr="0042519A">
              <w:rPr>
                <w:rFonts w:ascii="Arial" w:hAnsi="Arial" w:cs="Arial"/>
                <w:noProof/>
                <w:webHidden/>
              </w:rPr>
            </w:r>
            <w:r w:rsidRPr="0042519A">
              <w:rPr>
                <w:rFonts w:ascii="Arial" w:hAnsi="Arial" w:cs="Arial"/>
                <w:noProof/>
                <w:webHidden/>
              </w:rPr>
              <w:fldChar w:fldCharType="separate"/>
            </w:r>
            <w:r w:rsidR="002801F4" w:rsidRPr="0042519A">
              <w:rPr>
                <w:rFonts w:ascii="Arial" w:hAnsi="Arial" w:cs="Arial"/>
                <w:noProof/>
                <w:webHidden/>
              </w:rPr>
              <w:t>4</w:t>
            </w:r>
            <w:r w:rsidRPr="0042519A">
              <w:rPr>
                <w:rFonts w:ascii="Arial" w:hAnsi="Arial" w:cs="Arial"/>
                <w:noProof/>
                <w:webHidden/>
              </w:rPr>
              <w:fldChar w:fldCharType="end"/>
            </w:r>
          </w:hyperlink>
        </w:p>
        <w:p w14:paraId="668A28E2"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49939" w:history="1">
            <w:r w:rsidR="001F76ED" w:rsidRPr="0042519A">
              <w:rPr>
                <w:rStyle w:val="Hyperlink"/>
                <w:rFonts w:ascii="Arial" w:hAnsi="Arial" w:cs="Arial"/>
                <w:noProof/>
              </w:rPr>
              <w:t>ii.</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Foreword</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_Toc468449939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w:t>
            </w:r>
            <w:r w:rsidR="001F76ED" w:rsidRPr="0042519A">
              <w:rPr>
                <w:rFonts w:ascii="Arial" w:hAnsi="Arial" w:cs="Arial"/>
                <w:noProof/>
                <w:webHidden/>
              </w:rPr>
              <w:fldChar w:fldCharType="end"/>
            </w:r>
          </w:hyperlink>
        </w:p>
        <w:p w14:paraId="5D4F4D6D"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49940" w:history="1">
            <w:r w:rsidR="001F76ED" w:rsidRPr="0042519A">
              <w:rPr>
                <w:rStyle w:val="Hyperlink"/>
                <w:rFonts w:ascii="Arial" w:hAnsi="Arial" w:cs="Arial"/>
                <w:noProof/>
              </w:rPr>
              <w:t>iii</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Acknowledgements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_Toc468449940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6</w:t>
            </w:r>
            <w:r w:rsidR="001F76ED" w:rsidRPr="0042519A">
              <w:rPr>
                <w:rFonts w:ascii="Arial" w:hAnsi="Arial" w:cs="Arial"/>
                <w:noProof/>
                <w:webHidden/>
              </w:rPr>
              <w:fldChar w:fldCharType="end"/>
            </w:r>
          </w:hyperlink>
        </w:p>
        <w:p w14:paraId="465A3AF2"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49941" w:history="1">
            <w:r w:rsidR="001F76ED" w:rsidRPr="0042519A">
              <w:rPr>
                <w:rStyle w:val="Hyperlink"/>
                <w:rFonts w:ascii="Arial" w:hAnsi="Arial" w:cs="Arial"/>
                <w:noProof/>
              </w:rPr>
              <w:t>1.</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Executive Summary</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_Toc468449941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7</w:t>
            </w:r>
            <w:r w:rsidR="001F76ED" w:rsidRPr="0042519A">
              <w:rPr>
                <w:rFonts w:ascii="Arial" w:hAnsi="Arial" w:cs="Arial"/>
                <w:noProof/>
                <w:webHidden/>
              </w:rPr>
              <w:fldChar w:fldCharType="end"/>
            </w:r>
          </w:hyperlink>
        </w:p>
        <w:p w14:paraId="0E94226B"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42" w:history="1">
            <w:r w:rsidR="001F76ED" w:rsidRPr="0042519A">
              <w:rPr>
                <w:rStyle w:val="Hyperlink"/>
                <w:rFonts w:ascii="Arial" w:hAnsi="Arial" w:cs="Arial"/>
                <w:noProof/>
              </w:rPr>
              <w:t>1.1.</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About this report</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_Toc468449942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7</w:t>
            </w:r>
            <w:r w:rsidR="001F76ED" w:rsidRPr="0042519A">
              <w:rPr>
                <w:rFonts w:ascii="Arial" w:hAnsi="Arial" w:cs="Arial"/>
                <w:noProof/>
                <w:webHidden/>
              </w:rPr>
              <w:fldChar w:fldCharType="end"/>
            </w:r>
          </w:hyperlink>
        </w:p>
        <w:p w14:paraId="63F927CE"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43" w:history="1">
            <w:r w:rsidR="001F76ED" w:rsidRPr="0042519A">
              <w:rPr>
                <w:rStyle w:val="Hyperlink"/>
                <w:rFonts w:ascii="Arial" w:hAnsi="Arial" w:cs="Arial"/>
                <w:noProof/>
              </w:rPr>
              <w:t>1.2.</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About HCCA</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_Toc468449943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7</w:t>
            </w:r>
            <w:r w:rsidR="001F76ED" w:rsidRPr="0042519A">
              <w:rPr>
                <w:rFonts w:ascii="Arial" w:hAnsi="Arial" w:cs="Arial"/>
                <w:noProof/>
                <w:webHidden/>
              </w:rPr>
              <w:fldChar w:fldCharType="end"/>
            </w:r>
          </w:hyperlink>
        </w:p>
        <w:p w14:paraId="6878E7DE"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44" w:history="1">
            <w:r w:rsidR="001F76ED" w:rsidRPr="0042519A">
              <w:rPr>
                <w:rStyle w:val="Hyperlink"/>
                <w:rFonts w:ascii="Arial" w:hAnsi="Arial" w:cs="Arial"/>
                <w:noProof/>
              </w:rPr>
              <w:t>1.3.</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HCCA’s health infrastructure work</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_Toc468449944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7</w:t>
            </w:r>
            <w:r w:rsidR="001F76ED" w:rsidRPr="0042519A">
              <w:rPr>
                <w:rFonts w:ascii="Arial" w:hAnsi="Arial" w:cs="Arial"/>
                <w:noProof/>
                <w:webHidden/>
              </w:rPr>
              <w:fldChar w:fldCharType="end"/>
            </w:r>
          </w:hyperlink>
        </w:p>
        <w:p w14:paraId="01642E48"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45" w:history="1">
            <w:r w:rsidR="001F76ED" w:rsidRPr="0042519A">
              <w:rPr>
                <w:rStyle w:val="Hyperlink"/>
                <w:rFonts w:ascii="Arial" w:hAnsi="Arial" w:cs="Arial"/>
                <w:noProof/>
              </w:rPr>
              <w:t>1.4.</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Key achievements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_Toc468449945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9</w:t>
            </w:r>
            <w:r w:rsidR="001F76ED" w:rsidRPr="0042519A">
              <w:rPr>
                <w:rFonts w:ascii="Arial" w:hAnsi="Arial" w:cs="Arial"/>
                <w:noProof/>
                <w:webHidden/>
              </w:rPr>
              <w:fldChar w:fldCharType="end"/>
            </w:r>
          </w:hyperlink>
        </w:p>
        <w:p w14:paraId="7B503294"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46" w:history="1">
            <w:r w:rsidR="001F76ED" w:rsidRPr="0042519A">
              <w:rPr>
                <w:rStyle w:val="Hyperlink"/>
                <w:rFonts w:ascii="Arial" w:hAnsi="Arial" w:cs="Arial"/>
                <w:noProof/>
              </w:rPr>
              <w:t>1.4.1. Dedicated resources for consumer involvement</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_Toc468449946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9</w:t>
            </w:r>
            <w:r w:rsidR="001F76ED" w:rsidRPr="0042519A">
              <w:rPr>
                <w:rFonts w:ascii="Arial" w:hAnsi="Arial" w:cs="Arial"/>
                <w:noProof/>
                <w:webHidden/>
              </w:rPr>
              <w:fldChar w:fldCharType="end"/>
            </w:r>
          </w:hyperlink>
        </w:p>
        <w:p w14:paraId="4EB16156"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47" w:history="1">
            <w:r w:rsidR="001F76ED" w:rsidRPr="0042519A">
              <w:rPr>
                <w:rStyle w:val="Hyperlink"/>
                <w:rFonts w:ascii="Arial" w:hAnsi="Arial" w:cs="Arial"/>
                <w:noProof/>
              </w:rPr>
              <w:t>1.4.2. Consumer representation</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_Toc468449947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9</w:t>
            </w:r>
            <w:r w:rsidR="001F76ED" w:rsidRPr="0042519A">
              <w:rPr>
                <w:rFonts w:ascii="Arial" w:hAnsi="Arial" w:cs="Arial"/>
                <w:noProof/>
                <w:webHidden/>
              </w:rPr>
              <w:fldChar w:fldCharType="end"/>
            </w:r>
          </w:hyperlink>
        </w:p>
        <w:p w14:paraId="05EFF225"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48" w:history="1">
            <w:r w:rsidR="001F76ED" w:rsidRPr="0042519A">
              <w:rPr>
                <w:rStyle w:val="Hyperlink"/>
                <w:rFonts w:ascii="Arial" w:hAnsi="Arial" w:cs="Arial"/>
                <w:noProof/>
              </w:rPr>
              <w:t>1.4.3. Consumer consultation and community engagement</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_Toc468449948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10</w:t>
            </w:r>
            <w:r w:rsidR="001F76ED" w:rsidRPr="0042519A">
              <w:rPr>
                <w:rFonts w:ascii="Arial" w:hAnsi="Arial" w:cs="Arial"/>
                <w:noProof/>
                <w:webHidden/>
              </w:rPr>
              <w:fldChar w:fldCharType="end"/>
            </w:r>
          </w:hyperlink>
        </w:p>
        <w:p w14:paraId="61291702"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49" w:history="1">
            <w:r w:rsidR="001F76ED" w:rsidRPr="0042519A">
              <w:rPr>
                <w:rStyle w:val="Hyperlink"/>
                <w:rFonts w:ascii="Arial" w:hAnsi="Arial" w:cs="Arial"/>
                <w:noProof/>
              </w:rPr>
              <w:t>1.4.4. Health services that meet consumer needs and expectations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_Toc468449949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11</w:t>
            </w:r>
            <w:r w:rsidR="001F76ED" w:rsidRPr="0042519A">
              <w:rPr>
                <w:rFonts w:ascii="Arial" w:hAnsi="Arial" w:cs="Arial"/>
                <w:noProof/>
                <w:webHidden/>
              </w:rPr>
              <w:fldChar w:fldCharType="end"/>
            </w:r>
          </w:hyperlink>
        </w:p>
        <w:p w14:paraId="00648FF5"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50" w:history="1">
            <w:r w:rsidR="001F76ED" w:rsidRPr="0042519A">
              <w:rPr>
                <w:rStyle w:val="Hyperlink"/>
                <w:rFonts w:ascii="Arial" w:hAnsi="Arial" w:cs="Arial"/>
                <w:noProof/>
              </w:rPr>
              <w:t>1.5.</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Key issues for ACT Health</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_Toc468449950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12</w:t>
            </w:r>
            <w:r w:rsidR="001F76ED" w:rsidRPr="0042519A">
              <w:rPr>
                <w:rFonts w:ascii="Arial" w:hAnsi="Arial" w:cs="Arial"/>
                <w:noProof/>
                <w:webHidden/>
              </w:rPr>
              <w:fldChar w:fldCharType="end"/>
            </w:r>
          </w:hyperlink>
        </w:p>
        <w:p w14:paraId="2CF35085"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51" w:history="1">
            <w:r w:rsidR="001F76ED" w:rsidRPr="0042519A">
              <w:rPr>
                <w:rStyle w:val="Hyperlink"/>
                <w:rFonts w:ascii="Arial" w:hAnsi="Arial" w:cs="Arial"/>
                <w:noProof/>
              </w:rPr>
              <w:t>1.5.1. Recurring issues for consumers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_Toc468449951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12</w:t>
            </w:r>
            <w:r w:rsidR="001F76ED" w:rsidRPr="0042519A">
              <w:rPr>
                <w:rFonts w:ascii="Arial" w:hAnsi="Arial" w:cs="Arial"/>
                <w:noProof/>
                <w:webHidden/>
              </w:rPr>
              <w:fldChar w:fldCharType="end"/>
            </w:r>
          </w:hyperlink>
        </w:p>
        <w:p w14:paraId="0D64BFBC"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52" w:history="1">
            <w:r w:rsidR="001F76ED" w:rsidRPr="0042519A">
              <w:rPr>
                <w:rStyle w:val="Hyperlink"/>
                <w:rFonts w:ascii="Arial" w:hAnsi="Arial" w:cs="Arial"/>
                <w:noProof/>
              </w:rPr>
              <w:t>1.5.2. Partnership with HCCA</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_Toc468449952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12</w:t>
            </w:r>
            <w:r w:rsidR="001F76ED" w:rsidRPr="0042519A">
              <w:rPr>
                <w:rFonts w:ascii="Arial" w:hAnsi="Arial" w:cs="Arial"/>
                <w:noProof/>
                <w:webHidden/>
              </w:rPr>
              <w:fldChar w:fldCharType="end"/>
            </w:r>
          </w:hyperlink>
        </w:p>
        <w:p w14:paraId="6D1C40BF"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49953" w:history="1">
            <w:r w:rsidR="001F76ED" w:rsidRPr="0042519A">
              <w:rPr>
                <w:rStyle w:val="Hyperlink"/>
                <w:rFonts w:ascii="Arial" w:hAnsi="Arial" w:cs="Arial"/>
                <w:noProof/>
              </w:rPr>
              <w:t>2.</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An overview of HCCA involvement in health infrastructure</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_Toc468449953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14</w:t>
            </w:r>
            <w:r w:rsidR="001F76ED" w:rsidRPr="0042519A">
              <w:rPr>
                <w:rFonts w:ascii="Arial" w:hAnsi="Arial" w:cs="Arial"/>
                <w:noProof/>
                <w:webHidden/>
              </w:rPr>
              <w:fldChar w:fldCharType="end"/>
            </w:r>
          </w:hyperlink>
        </w:p>
        <w:p w14:paraId="6FECDB17"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54" w:history="1">
            <w:r w:rsidR="001F76ED" w:rsidRPr="0042519A">
              <w:rPr>
                <w:rStyle w:val="Hyperlink"/>
                <w:rFonts w:ascii="Arial" w:hAnsi="Arial" w:cs="Arial"/>
                <w:i/>
                <w:noProof/>
              </w:rPr>
              <w:t>Timeline: HCCA involvement in the CADP and HIP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_Toc468449954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16</w:t>
            </w:r>
            <w:r w:rsidR="001F76ED" w:rsidRPr="0042519A">
              <w:rPr>
                <w:rFonts w:ascii="Arial" w:hAnsi="Arial" w:cs="Arial"/>
                <w:noProof/>
                <w:webHidden/>
              </w:rPr>
              <w:fldChar w:fldCharType="end"/>
            </w:r>
          </w:hyperlink>
        </w:p>
        <w:p w14:paraId="6C9DFD5C"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49955" w:history="1">
            <w:r w:rsidR="001F76ED" w:rsidRPr="0042519A">
              <w:rPr>
                <w:rStyle w:val="Hyperlink"/>
                <w:rFonts w:ascii="Arial" w:hAnsi="Arial" w:cs="Arial"/>
                <w:noProof/>
              </w:rPr>
              <w:t>3.</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Consumer involvement in health infrastructure projects in the ACT, prior to 2009</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_Toc468449955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17</w:t>
            </w:r>
            <w:r w:rsidR="001F76ED" w:rsidRPr="0042519A">
              <w:rPr>
                <w:rFonts w:ascii="Arial" w:hAnsi="Arial" w:cs="Arial"/>
                <w:noProof/>
                <w:webHidden/>
              </w:rPr>
              <w:fldChar w:fldCharType="end"/>
            </w:r>
          </w:hyperlink>
        </w:p>
        <w:p w14:paraId="040DA3F1"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56" w:history="1">
            <w:r w:rsidR="001F76ED" w:rsidRPr="0042519A">
              <w:rPr>
                <w:rStyle w:val="Hyperlink"/>
                <w:rFonts w:ascii="Arial" w:hAnsi="Arial" w:cs="Arial"/>
                <w:i/>
                <w:noProof/>
              </w:rPr>
              <w:t>Summary: Consumer involvement in health infrastructure, prior to 2009</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_Toc468449956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18</w:t>
            </w:r>
            <w:r w:rsidR="001F76ED" w:rsidRPr="0042519A">
              <w:rPr>
                <w:rFonts w:ascii="Arial" w:hAnsi="Arial" w:cs="Arial"/>
                <w:noProof/>
                <w:webHidden/>
              </w:rPr>
              <w:fldChar w:fldCharType="end"/>
            </w:r>
          </w:hyperlink>
        </w:p>
        <w:p w14:paraId="1A570F39"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49957" w:history="1">
            <w:r w:rsidR="001F76ED" w:rsidRPr="0042519A">
              <w:rPr>
                <w:rStyle w:val="Hyperlink"/>
                <w:rFonts w:ascii="Arial" w:hAnsi="Arial" w:cs="Arial"/>
                <w:noProof/>
              </w:rPr>
              <w:t>4.</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Consumer involvement in the Capital Asset Development Program (CADP)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_Toc468449957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19</w:t>
            </w:r>
            <w:r w:rsidR="001F76ED" w:rsidRPr="0042519A">
              <w:rPr>
                <w:rFonts w:ascii="Arial" w:hAnsi="Arial" w:cs="Arial"/>
                <w:noProof/>
                <w:webHidden/>
              </w:rPr>
              <w:fldChar w:fldCharType="end"/>
            </w:r>
          </w:hyperlink>
        </w:p>
        <w:p w14:paraId="18EFB9CD"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58" w:history="1">
            <w:r w:rsidR="001F76ED" w:rsidRPr="0042519A">
              <w:rPr>
                <w:rStyle w:val="Hyperlink"/>
                <w:rFonts w:ascii="Arial" w:hAnsi="Arial" w:cs="Arial"/>
                <w:noProof/>
              </w:rPr>
              <w:t>4.1.</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About the CADP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_Toc468449958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19</w:t>
            </w:r>
            <w:r w:rsidR="001F76ED" w:rsidRPr="0042519A">
              <w:rPr>
                <w:rFonts w:ascii="Arial" w:hAnsi="Arial" w:cs="Arial"/>
                <w:noProof/>
                <w:webHidden/>
              </w:rPr>
              <w:fldChar w:fldCharType="end"/>
            </w:r>
          </w:hyperlink>
        </w:p>
        <w:p w14:paraId="3FB7BAE0"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59" w:history="1">
            <w:r w:rsidR="001F76ED" w:rsidRPr="0042519A">
              <w:rPr>
                <w:rStyle w:val="Hyperlink"/>
                <w:rFonts w:ascii="Arial" w:hAnsi="Arial" w:cs="Arial"/>
                <w:noProof/>
              </w:rPr>
              <w:t>4.2.</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Commitment to consumer involvement</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_Toc468449959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19</w:t>
            </w:r>
            <w:r w:rsidR="001F76ED" w:rsidRPr="0042519A">
              <w:rPr>
                <w:rFonts w:ascii="Arial" w:hAnsi="Arial" w:cs="Arial"/>
                <w:noProof/>
                <w:webHidden/>
              </w:rPr>
              <w:fldChar w:fldCharType="end"/>
            </w:r>
          </w:hyperlink>
        </w:p>
        <w:p w14:paraId="0688EF35"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60" w:history="1">
            <w:r w:rsidR="001F76ED" w:rsidRPr="0042519A">
              <w:rPr>
                <w:rStyle w:val="Hyperlink"/>
                <w:rFonts w:ascii="Arial" w:hAnsi="Arial" w:cs="Arial"/>
                <w:noProof/>
              </w:rPr>
              <w:t>4.3.</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HCCA’s work in support of consumer involvement in the CADP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_Toc468449960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20</w:t>
            </w:r>
            <w:r w:rsidR="001F76ED" w:rsidRPr="0042519A">
              <w:rPr>
                <w:rFonts w:ascii="Arial" w:hAnsi="Arial" w:cs="Arial"/>
                <w:noProof/>
                <w:webHidden/>
              </w:rPr>
              <w:fldChar w:fldCharType="end"/>
            </w:r>
          </w:hyperlink>
        </w:p>
        <w:p w14:paraId="4E4D70D6"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61" w:history="1">
            <w:r w:rsidR="001F76ED" w:rsidRPr="0042519A">
              <w:rPr>
                <w:rStyle w:val="Hyperlink"/>
                <w:rFonts w:ascii="Arial" w:hAnsi="Arial" w:cs="Arial"/>
                <w:noProof/>
              </w:rPr>
              <w:t>4.4.</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The CADP committee structure</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_Toc468449961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21</w:t>
            </w:r>
            <w:r w:rsidR="001F76ED" w:rsidRPr="0042519A">
              <w:rPr>
                <w:rFonts w:ascii="Arial" w:hAnsi="Arial" w:cs="Arial"/>
                <w:noProof/>
                <w:webHidden/>
              </w:rPr>
              <w:fldChar w:fldCharType="end"/>
            </w:r>
          </w:hyperlink>
        </w:p>
        <w:p w14:paraId="0BEE9E82"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62" w:history="1">
            <w:r w:rsidR="001F76ED" w:rsidRPr="0042519A">
              <w:rPr>
                <w:rStyle w:val="Hyperlink"/>
                <w:rFonts w:ascii="Arial" w:hAnsi="Arial" w:cs="Arial"/>
                <w:noProof/>
              </w:rPr>
              <w:t>4.5.</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Consumer representatives’ contributions to infrastructure committees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_Toc468449962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22</w:t>
            </w:r>
            <w:r w:rsidR="001F76ED" w:rsidRPr="0042519A">
              <w:rPr>
                <w:rFonts w:ascii="Arial" w:hAnsi="Arial" w:cs="Arial"/>
                <w:noProof/>
                <w:webHidden/>
              </w:rPr>
              <w:fldChar w:fldCharType="end"/>
            </w:r>
          </w:hyperlink>
        </w:p>
        <w:p w14:paraId="5C438FC1"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63" w:history="1">
            <w:r w:rsidR="001F76ED" w:rsidRPr="0042519A">
              <w:rPr>
                <w:rStyle w:val="Hyperlink"/>
                <w:rFonts w:ascii="Arial" w:hAnsi="Arial" w:cs="Arial"/>
                <w:i/>
                <w:noProof/>
              </w:rPr>
              <w:t>Summary: Consumer representation – challenges and achievements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_Toc468449963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25</w:t>
            </w:r>
            <w:r w:rsidR="001F76ED" w:rsidRPr="0042519A">
              <w:rPr>
                <w:rFonts w:ascii="Arial" w:hAnsi="Arial" w:cs="Arial"/>
                <w:noProof/>
                <w:webHidden/>
              </w:rPr>
              <w:fldChar w:fldCharType="end"/>
            </w:r>
          </w:hyperlink>
        </w:p>
        <w:p w14:paraId="26EED79A"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64" w:history="1">
            <w:r w:rsidR="001F76ED" w:rsidRPr="0042519A">
              <w:rPr>
                <w:rStyle w:val="Hyperlink"/>
                <w:rFonts w:ascii="Arial" w:hAnsi="Arial" w:cs="Arial"/>
                <w:noProof/>
                <w:lang w:val="en-GB"/>
              </w:rPr>
              <w:t>4.6.</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lang w:val="en-GB"/>
              </w:rPr>
              <w:t>HCCA support to consumer representatives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_Toc468449964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26</w:t>
            </w:r>
            <w:r w:rsidR="001F76ED" w:rsidRPr="0042519A">
              <w:rPr>
                <w:rFonts w:ascii="Arial" w:hAnsi="Arial" w:cs="Arial"/>
                <w:noProof/>
                <w:webHidden/>
              </w:rPr>
              <w:fldChar w:fldCharType="end"/>
            </w:r>
          </w:hyperlink>
        </w:p>
        <w:p w14:paraId="33D1E56B"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65" w:history="1">
            <w:r w:rsidR="001F76ED" w:rsidRPr="0042519A">
              <w:rPr>
                <w:rStyle w:val="Hyperlink"/>
                <w:rFonts w:ascii="Arial" w:hAnsi="Arial" w:cs="Arial"/>
                <w:noProof/>
              </w:rPr>
              <w:t>4.7.</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HCCA resourcing to support consumer involvement in the CADP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_Toc468449965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28</w:t>
            </w:r>
            <w:r w:rsidR="001F76ED" w:rsidRPr="0042519A">
              <w:rPr>
                <w:rFonts w:ascii="Arial" w:hAnsi="Arial" w:cs="Arial"/>
                <w:noProof/>
                <w:webHidden/>
              </w:rPr>
              <w:fldChar w:fldCharType="end"/>
            </w:r>
          </w:hyperlink>
        </w:p>
        <w:p w14:paraId="165B15BC"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66" w:history="1">
            <w:r w:rsidR="001F76ED" w:rsidRPr="0042519A">
              <w:rPr>
                <w:rStyle w:val="Hyperlink"/>
                <w:rFonts w:ascii="Arial" w:hAnsi="Arial" w:cs="Arial"/>
                <w:noProof/>
              </w:rPr>
              <w:t>4.8.</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Case study: The Village Creek Centre</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_Toc468449966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29</w:t>
            </w:r>
            <w:r w:rsidR="001F76ED" w:rsidRPr="0042519A">
              <w:rPr>
                <w:rFonts w:ascii="Arial" w:hAnsi="Arial" w:cs="Arial"/>
                <w:noProof/>
                <w:webHidden/>
              </w:rPr>
              <w:fldChar w:fldCharType="end"/>
            </w:r>
          </w:hyperlink>
        </w:p>
        <w:p w14:paraId="3F5D9B4C"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67" w:history="1">
            <w:r w:rsidR="001F76ED" w:rsidRPr="0042519A">
              <w:rPr>
                <w:rStyle w:val="Hyperlink"/>
                <w:rFonts w:ascii="Arial" w:hAnsi="Arial" w:cs="Arial"/>
                <w:noProof/>
              </w:rPr>
              <w:t>4.9.</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Case study: Consumer involvement in planning for Community Health Centres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_Toc468449967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32</w:t>
            </w:r>
            <w:r w:rsidR="001F76ED" w:rsidRPr="0042519A">
              <w:rPr>
                <w:rFonts w:ascii="Arial" w:hAnsi="Arial" w:cs="Arial"/>
                <w:noProof/>
                <w:webHidden/>
              </w:rPr>
              <w:fldChar w:fldCharType="end"/>
            </w:r>
          </w:hyperlink>
        </w:p>
        <w:p w14:paraId="051B8FD3"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68" w:history="1">
            <w:r w:rsidR="001F76ED" w:rsidRPr="0042519A">
              <w:rPr>
                <w:rStyle w:val="Hyperlink"/>
                <w:rFonts w:ascii="Arial" w:hAnsi="Arial" w:cs="Arial"/>
                <w:i/>
                <w:noProof/>
              </w:rPr>
              <w:t>Summary: Consumer involvement in the CADP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_Toc468449968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35</w:t>
            </w:r>
            <w:r w:rsidR="001F76ED" w:rsidRPr="0042519A">
              <w:rPr>
                <w:rFonts w:ascii="Arial" w:hAnsi="Arial" w:cs="Arial"/>
                <w:noProof/>
                <w:webHidden/>
              </w:rPr>
              <w:fldChar w:fldCharType="end"/>
            </w:r>
          </w:hyperlink>
        </w:p>
        <w:p w14:paraId="0D6943A2"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49969" w:history="1">
            <w:r w:rsidR="001F76ED" w:rsidRPr="0042519A">
              <w:rPr>
                <w:rStyle w:val="Hyperlink"/>
                <w:rFonts w:ascii="Arial" w:hAnsi="Arial" w:cs="Arial"/>
                <w:noProof/>
              </w:rPr>
              <w:t>5.</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Consumer involvement in the Health Infrastructure Program (HIP)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_Toc468449969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36</w:t>
            </w:r>
            <w:r w:rsidR="001F76ED" w:rsidRPr="0042519A">
              <w:rPr>
                <w:rFonts w:ascii="Arial" w:hAnsi="Arial" w:cs="Arial"/>
                <w:noProof/>
                <w:webHidden/>
              </w:rPr>
              <w:fldChar w:fldCharType="end"/>
            </w:r>
          </w:hyperlink>
        </w:p>
        <w:p w14:paraId="1A545740"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70" w:history="1">
            <w:r w:rsidR="001F76ED" w:rsidRPr="0042519A">
              <w:rPr>
                <w:rStyle w:val="Hyperlink"/>
                <w:rFonts w:ascii="Arial" w:hAnsi="Arial" w:cs="Arial"/>
                <w:noProof/>
              </w:rPr>
              <w:t>5.1.</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About the HIP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_Toc468449970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36</w:t>
            </w:r>
            <w:r w:rsidR="001F76ED" w:rsidRPr="0042519A">
              <w:rPr>
                <w:rFonts w:ascii="Arial" w:hAnsi="Arial" w:cs="Arial"/>
                <w:noProof/>
                <w:webHidden/>
              </w:rPr>
              <w:fldChar w:fldCharType="end"/>
            </w:r>
          </w:hyperlink>
        </w:p>
        <w:p w14:paraId="30A3EAF9"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71" w:history="1">
            <w:r w:rsidR="001F76ED" w:rsidRPr="0042519A">
              <w:rPr>
                <w:rStyle w:val="Hyperlink"/>
                <w:rFonts w:ascii="Arial" w:hAnsi="Arial" w:cs="Arial"/>
                <w:noProof/>
              </w:rPr>
              <w:t>5.2.</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CALD community engagement</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_Toc468449971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37</w:t>
            </w:r>
            <w:r w:rsidR="001F76ED" w:rsidRPr="0042519A">
              <w:rPr>
                <w:rFonts w:ascii="Arial" w:hAnsi="Arial" w:cs="Arial"/>
                <w:noProof/>
                <w:webHidden/>
              </w:rPr>
              <w:fldChar w:fldCharType="end"/>
            </w:r>
          </w:hyperlink>
        </w:p>
        <w:p w14:paraId="1B7A1931"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72" w:history="1">
            <w:r w:rsidR="001F76ED" w:rsidRPr="0042519A">
              <w:rPr>
                <w:rStyle w:val="Hyperlink"/>
                <w:rFonts w:ascii="Arial" w:hAnsi="Arial" w:cs="Arial"/>
                <w:noProof/>
              </w:rPr>
              <w:t>5.3.</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2013-2016 Service Funding Agreement</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_Toc468449972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39</w:t>
            </w:r>
            <w:r w:rsidR="001F76ED" w:rsidRPr="0042519A">
              <w:rPr>
                <w:rFonts w:ascii="Arial" w:hAnsi="Arial" w:cs="Arial"/>
                <w:noProof/>
                <w:webHidden/>
              </w:rPr>
              <w:fldChar w:fldCharType="end"/>
            </w:r>
          </w:hyperlink>
        </w:p>
        <w:p w14:paraId="36253243"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73" w:history="1">
            <w:r w:rsidR="001F76ED" w:rsidRPr="0042519A">
              <w:rPr>
                <w:rStyle w:val="Hyperlink"/>
                <w:rFonts w:ascii="Arial" w:hAnsi="Arial" w:cs="Arial"/>
                <w:noProof/>
              </w:rPr>
              <w:t>5.4.</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Consumer and community consultation</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_Toc468449973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40</w:t>
            </w:r>
            <w:r w:rsidR="001F76ED" w:rsidRPr="0042519A">
              <w:rPr>
                <w:rFonts w:ascii="Arial" w:hAnsi="Arial" w:cs="Arial"/>
                <w:noProof/>
                <w:webHidden/>
              </w:rPr>
              <w:fldChar w:fldCharType="end"/>
            </w:r>
          </w:hyperlink>
        </w:p>
        <w:p w14:paraId="4C05F66D"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74" w:history="1">
            <w:r w:rsidR="001F76ED" w:rsidRPr="0042519A">
              <w:rPr>
                <w:rStyle w:val="Hyperlink"/>
                <w:rFonts w:ascii="Arial" w:hAnsi="Arial" w:cs="Arial"/>
                <w:noProof/>
              </w:rPr>
              <w:t>5.5.</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Consumer representation</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_Toc468449974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41</w:t>
            </w:r>
            <w:r w:rsidR="001F76ED" w:rsidRPr="0042519A">
              <w:rPr>
                <w:rFonts w:ascii="Arial" w:hAnsi="Arial" w:cs="Arial"/>
                <w:noProof/>
                <w:webHidden/>
              </w:rPr>
              <w:fldChar w:fldCharType="end"/>
            </w:r>
          </w:hyperlink>
        </w:p>
        <w:p w14:paraId="1BCB9562"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75" w:history="1">
            <w:r w:rsidR="001F76ED" w:rsidRPr="0042519A">
              <w:rPr>
                <w:rStyle w:val="Hyperlink"/>
                <w:rFonts w:ascii="Arial" w:hAnsi="Arial" w:cs="Arial"/>
                <w:noProof/>
              </w:rPr>
              <w:t>5.5.1. HCCA support for consumer representatives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_Toc468449975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41</w:t>
            </w:r>
            <w:r w:rsidR="001F76ED" w:rsidRPr="0042519A">
              <w:rPr>
                <w:rFonts w:ascii="Arial" w:hAnsi="Arial" w:cs="Arial"/>
                <w:noProof/>
                <w:webHidden/>
              </w:rPr>
              <w:fldChar w:fldCharType="end"/>
            </w:r>
          </w:hyperlink>
        </w:p>
        <w:p w14:paraId="6C2E85A6"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76" w:history="1">
            <w:r w:rsidR="001F76ED" w:rsidRPr="0042519A">
              <w:rPr>
                <w:rStyle w:val="Hyperlink"/>
                <w:rFonts w:ascii="Arial" w:hAnsi="Arial" w:cs="Arial"/>
                <w:noProof/>
              </w:rPr>
              <w:t>5.5.2. Probity standards and commercial-in-confidence requirements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_Toc468449976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42</w:t>
            </w:r>
            <w:r w:rsidR="001F76ED" w:rsidRPr="0042519A">
              <w:rPr>
                <w:rFonts w:ascii="Arial" w:hAnsi="Arial" w:cs="Arial"/>
                <w:noProof/>
                <w:webHidden/>
              </w:rPr>
              <w:fldChar w:fldCharType="end"/>
            </w:r>
          </w:hyperlink>
        </w:p>
        <w:p w14:paraId="4FCA2239"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77" w:history="1">
            <w:r w:rsidR="001F76ED" w:rsidRPr="0042519A">
              <w:rPr>
                <w:rStyle w:val="Hyperlink"/>
                <w:rFonts w:ascii="Arial" w:hAnsi="Arial" w:cs="Arial"/>
                <w:noProof/>
              </w:rPr>
              <w:t>5.5.3. A changed model of consumer engagement in committee work</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_Toc468449977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43</w:t>
            </w:r>
            <w:r w:rsidR="001F76ED" w:rsidRPr="0042519A">
              <w:rPr>
                <w:rFonts w:ascii="Arial" w:hAnsi="Arial" w:cs="Arial"/>
                <w:noProof/>
                <w:webHidden/>
              </w:rPr>
              <w:fldChar w:fldCharType="end"/>
            </w:r>
          </w:hyperlink>
        </w:p>
        <w:p w14:paraId="188FB45C"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78" w:history="1">
            <w:r w:rsidR="001F76ED" w:rsidRPr="0042519A">
              <w:rPr>
                <w:rStyle w:val="Hyperlink"/>
                <w:rFonts w:ascii="Arial" w:hAnsi="Arial" w:cs="Arial"/>
                <w:noProof/>
              </w:rPr>
              <w:t>5.5.4. Supporting consumer input into complex processes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_Toc468449978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45</w:t>
            </w:r>
            <w:r w:rsidR="001F76ED" w:rsidRPr="0042519A">
              <w:rPr>
                <w:rFonts w:ascii="Arial" w:hAnsi="Arial" w:cs="Arial"/>
                <w:noProof/>
                <w:webHidden/>
              </w:rPr>
              <w:fldChar w:fldCharType="end"/>
            </w:r>
          </w:hyperlink>
        </w:p>
        <w:p w14:paraId="5C06E41E"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79" w:history="1">
            <w:r w:rsidR="001F76ED" w:rsidRPr="0042519A">
              <w:rPr>
                <w:rStyle w:val="Hyperlink"/>
                <w:rFonts w:ascii="Arial" w:hAnsi="Arial" w:cs="Arial"/>
                <w:noProof/>
              </w:rPr>
              <w:t>5.6.</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Communication and language in health infrastructure</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_Toc468449979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46</w:t>
            </w:r>
            <w:r w:rsidR="001F76ED" w:rsidRPr="0042519A">
              <w:rPr>
                <w:rFonts w:ascii="Arial" w:hAnsi="Arial" w:cs="Arial"/>
                <w:noProof/>
                <w:webHidden/>
              </w:rPr>
              <w:fldChar w:fldCharType="end"/>
            </w:r>
          </w:hyperlink>
        </w:p>
        <w:p w14:paraId="0F6A43AB" w14:textId="77777777" w:rsidR="001F76ED" w:rsidRPr="0042519A" w:rsidRDefault="00C17055">
          <w:pPr>
            <w:pStyle w:val="TOC2"/>
            <w:tabs>
              <w:tab w:val="left" w:pos="880"/>
              <w:tab w:val="right" w:leader="dot" w:pos="9016"/>
            </w:tabs>
            <w:rPr>
              <w:rFonts w:ascii="Arial" w:eastAsiaTheme="minorEastAsia" w:hAnsi="Arial" w:cs="Arial"/>
              <w:b w:val="0"/>
              <w:bCs w:val="0"/>
              <w:noProof/>
              <w:lang w:eastAsia="en-AU"/>
            </w:rPr>
          </w:pPr>
          <w:hyperlink w:anchor="_Toc468449980" w:history="1">
            <w:r w:rsidR="001F76ED" w:rsidRPr="0042519A">
              <w:rPr>
                <w:rStyle w:val="Hyperlink"/>
                <w:rFonts w:ascii="Arial" w:hAnsi="Arial" w:cs="Arial"/>
                <w:noProof/>
              </w:rPr>
              <w:t>5.7.</w:t>
            </w:r>
            <w:r w:rsidR="001F76ED" w:rsidRPr="0042519A">
              <w:rPr>
                <w:rFonts w:ascii="Arial" w:eastAsiaTheme="minorEastAsia" w:hAnsi="Arial" w:cs="Arial"/>
                <w:b w:val="0"/>
                <w:bCs w:val="0"/>
                <w:noProof/>
                <w:lang w:eastAsia="en-AU"/>
              </w:rPr>
              <w:tab/>
            </w:r>
            <w:r w:rsidR="001F76ED" w:rsidRPr="0042519A">
              <w:rPr>
                <w:rStyle w:val="Hyperlink"/>
                <w:rFonts w:ascii="Arial" w:hAnsi="Arial" w:cs="Arial"/>
                <w:noProof/>
              </w:rPr>
              <w:t>Case study: University of Canberra Public Hospital</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_Toc468449980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48</w:t>
            </w:r>
            <w:r w:rsidR="001F76ED" w:rsidRPr="0042519A">
              <w:rPr>
                <w:rFonts w:ascii="Arial" w:hAnsi="Arial" w:cs="Arial"/>
                <w:noProof/>
                <w:webHidden/>
              </w:rPr>
              <w:fldChar w:fldCharType="end"/>
            </w:r>
          </w:hyperlink>
        </w:p>
        <w:p w14:paraId="7AB2B8C1"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81" w:history="1">
            <w:r w:rsidR="001F76ED" w:rsidRPr="0042519A">
              <w:rPr>
                <w:rStyle w:val="Hyperlink"/>
                <w:rFonts w:ascii="Arial" w:hAnsi="Arial" w:cs="Arial"/>
                <w:noProof/>
              </w:rPr>
              <w:t>5.7.1. Consumer involvement in UCPH</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_Toc468449981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48</w:t>
            </w:r>
            <w:r w:rsidR="001F76ED" w:rsidRPr="0042519A">
              <w:rPr>
                <w:rFonts w:ascii="Arial" w:hAnsi="Arial" w:cs="Arial"/>
                <w:noProof/>
                <w:webHidden/>
              </w:rPr>
              <w:fldChar w:fldCharType="end"/>
            </w:r>
          </w:hyperlink>
        </w:p>
        <w:p w14:paraId="3566C8D0"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82" w:history="1">
            <w:r w:rsidR="001F76ED" w:rsidRPr="0042519A">
              <w:rPr>
                <w:rStyle w:val="Hyperlink"/>
                <w:rFonts w:ascii="Arial" w:hAnsi="Arial" w:cs="Arial"/>
                <w:noProof/>
              </w:rPr>
              <w:t>5.7.2. Access issues at UCPH</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_Toc468449982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48</w:t>
            </w:r>
            <w:r w:rsidR="001F76ED" w:rsidRPr="0042519A">
              <w:rPr>
                <w:rFonts w:ascii="Arial" w:hAnsi="Arial" w:cs="Arial"/>
                <w:noProof/>
                <w:webHidden/>
              </w:rPr>
              <w:fldChar w:fldCharType="end"/>
            </w:r>
          </w:hyperlink>
        </w:p>
        <w:p w14:paraId="4332A16A"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83" w:history="1">
            <w:r w:rsidR="001F76ED" w:rsidRPr="0042519A">
              <w:rPr>
                <w:rStyle w:val="Hyperlink"/>
                <w:rFonts w:ascii="Arial" w:hAnsi="Arial" w:cs="Arial"/>
                <w:noProof/>
              </w:rPr>
              <w:t>5.7.3. Consumer priorities for UPCH</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_Toc468449983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49</w:t>
            </w:r>
            <w:r w:rsidR="001F76ED" w:rsidRPr="0042519A">
              <w:rPr>
                <w:rFonts w:ascii="Arial" w:hAnsi="Arial" w:cs="Arial"/>
                <w:noProof/>
                <w:webHidden/>
              </w:rPr>
              <w:fldChar w:fldCharType="end"/>
            </w:r>
          </w:hyperlink>
        </w:p>
        <w:p w14:paraId="08672EC9"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84" w:history="1">
            <w:r w:rsidR="001F76ED" w:rsidRPr="0042519A">
              <w:rPr>
                <w:rStyle w:val="Hyperlink"/>
                <w:rFonts w:ascii="Arial" w:hAnsi="Arial" w:cs="Arial"/>
                <w:i/>
                <w:noProof/>
              </w:rPr>
              <w:t>Summary: Consumer involvement in the HIP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_Toc468449984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53</w:t>
            </w:r>
            <w:r w:rsidR="001F76ED" w:rsidRPr="0042519A">
              <w:rPr>
                <w:rFonts w:ascii="Arial" w:hAnsi="Arial" w:cs="Arial"/>
                <w:noProof/>
                <w:webHidden/>
              </w:rPr>
              <w:fldChar w:fldCharType="end"/>
            </w:r>
          </w:hyperlink>
        </w:p>
        <w:p w14:paraId="797A8F3C"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49985" w:history="1">
            <w:r w:rsidR="001F76ED" w:rsidRPr="0042519A">
              <w:rPr>
                <w:rStyle w:val="Hyperlink"/>
                <w:rFonts w:ascii="Arial" w:hAnsi="Arial" w:cs="Arial"/>
                <w:noProof/>
              </w:rPr>
              <w:t>6.</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Key elements of HCCA’s work on health infrastructure, 2009-2016</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_Toc468449985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54</w:t>
            </w:r>
            <w:r w:rsidR="001F76ED" w:rsidRPr="0042519A">
              <w:rPr>
                <w:rFonts w:ascii="Arial" w:hAnsi="Arial" w:cs="Arial"/>
                <w:noProof/>
                <w:webHidden/>
              </w:rPr>
              <w:fldChar w:fldCharType="end"/>
            </w:r>
          </w:hyperlink>
        </w:p>
        <w:p w14:paraId="6DD5F62B"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86" w:history="1">
            <w:r w:rsidR="001F76ED" w:rsidRPr="0042519A">
              <w:rPr>
                <w:rStyle w:val="Hyperlink"/>
                <w:rFonts w:ascii="Arial" w:hAnsi="Arial" w:cs="Arial"/>
                <w:noProof/>
              </w:rPr>
              <w:t>6.1. Supporting consumer representatives to be effective in their roles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_Toc468449986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54</w:t>
            </w:r>
            <w:r w:rsidR="001F76ED" w:rsidRPr="0042519A">
              <w:rPr>
                <w:rFonts w:ascii="Arial" w:hAnsi="Arial" w:cs="Arial"/>
                <w:noProof/>
                <w:webHidden/>
              </w:rPr>
              <w:fldChar w:fldCharType="end"/>
            </w:r>
          </w:hyperlink>
        </w:p>
        <w:p w14:paraId="4451B5C0"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87" w:history="1">
            <w:r w:rsidR="001F76ED" w:rsidRPr="0042519A">
              <w:rPr>
                <w:rStyle w:val="Hyperlink"/>
                <w:rFonts w:ascii="Arial" w:hAnsi="Arial" w:cs="Arial"/>
                <w:noProof/>
              </w:rPr>
              <w:t>6.2. Community engagement and consultation</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_Toc468449987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54</w:t>
            </w:r>
            <w:r w:rsidR="001F76ED" w:rsidRPr="0042519A">
              <w:rPr>
                <w:rFonts w:ascii="Arial" w:hAnsi="Arial" w:cs="Arial"/>
                <w:noProof/>
                <w:webHidden/>
              </w:rPr>
              <w:fldChar w:fldCharType="end"/>
            </w:r>
          </w:hyperlink>
        </w:p>
        <w:p w14:paraId="0DB65068"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88" w:history="1">
            <w:r w:rsidR="001F76ED" w:rsidRPr="0042519A">
              <w:rPr>
                <w:rStyle w:val="Hyperlink"/>
                <w:rFonts w:ascii="Arial" w:hAnsi="Arial" w:cs="Arial"/>
                <w:noProof/>
              </w:rPr>
              <w:t>6.3. Feedback and advocacy in relation to ACT Health communications material</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_Toc468449988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54</w:t>
            </w:r>
            <w:r w:rsidR="001F76ED" w:rsidRPr="0042519A">
              <w:rPr>
                <w:rFonts w:ascii="Arial" w:hAnsi="Arial" w:cs="Arial"/>
                <w:noProof/>
                <w:webHidden/>
              </w:rPr>
              <w:fldChar w:fldCharType="end"/>
            </w:r>
          </w:hyperlink>
        </w:p>
        <w:p w14:paraId="26376E77"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89" w:history="1">
            <w:r w:rsidR="001F76ED" w:rsidRPr="0042519A">
              <w:rPr>
                <w:rStyle w:val="Hyperlink"/>
                <w:rFonts w:ascii="Arial" w:hAnsi="Arial" w:cs="Arial"/>
                <w:noProof/>
              </w:rPr>
              <w:t>6.4. Liaison, information sharing and relationship building with ACT Health</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_Toc468449989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55</w:t>
            </w:r>
            <w:r w:rsidR="001F76ED" w:rsidRPr="0042519A">
              <w:rPr>
                <w:rFonts w:ascii="Arial" w:hAnsi="Arial" w:cs="Arial"/>
                <w:noProof/>
                <w:webHidden/>
              </w:rPr>
              <w:fldChar w:fldCharType="end"/>
            </w:r>
          </w:hyperlink>
        </w:p>
        <w:p w14:paraId="3795860D"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90" w:history="1">
            <w:r w:rsidR="001F76ED" w:rsidRPr="0042519A">
              <w:rPr>
                <w:rStyle w:val="Hyperlink"/>
                <w:rFonts w:ascii="Arial" w:hAnsi="Arial" w:cs="Arial"/>
                <w:noProof/>
              </w:rPr>
              <w:t>6.5. Sharing and promoting good practice in consumer engagement</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_Toc468449990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55</w:t>
            </w:r>
            <w:r w:rsidR="001F76ED" w:rsidRPr="0042519A">
              <w:rPr>
                <w:rFonts w:ascii="Arial" w:hAnsi="Arial" w:cs="Arial"/>
                <w:noProof/>
                <w:webHidden/>
              </w:rPr>
              <w:fldChar w:fldCharType="end"/>
            </w:r>
          </w:hyperlink>
        </w:p>
        <w:p w14:paraId="7E446AC0"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91" w:history="1">
            <w:r w:rsidR="001F76ED" w:rsidRPr="0042519A">
              <w:rPr>
                <w:rStyle w:val="Hyperlink"/>
                <w:rFonts w:ascii="Arial" w:hAnsi="Arial" w:cs="Arial"/>
                <w:noProof/>
              </w:rPr>
              <w:t>6.6. Consumer involvement in design and governance of health infrastructure</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_Toc468449991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56</w:t>
            </w:r>
            <w:r w:rsidR="001F76ED" w:rsidRPr="0042519A">
              <w:rPr>
                <w:rFonts w:ascii="Arial" w:hAnsi="Arial" w:cs="Arial"/>
                <w:noProof/>
                <w:webHidden/>
              </w:rPr>
              <w:fldChar w:fldCharType="end"/>
            </w:r>
          </w:hyperlink>
        </w:p>
        <w:p w14:paraId="21C03346"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92" w:history="1">
            <w:r w:rsidR="001F76ED" w:rsidRPr="0042519A">
              <w:rPr>
                <w:rStyle w:val="Hyperlink"/>
                <w:rFonts w:ascii="Arial" w:hAnsi="Arial" w:cs="Arial"/>
                <w:noProof/>
              </w:rPr>
              <w:t>6.7 Consumer involvement in post-occupancy evaluation</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_Toc468449992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56</w:t>
            </w:r>
            <w:r w:rsidR="001F76ED" w:rsidRPr="0042519A">
              <w:rPr>
                <w:rFonts w:ascii="Arial" w:hAnsi="Arial" w:cs="Arial"/>
                <w:noProof/>
                <w:webHidden/>
              </w:rPr>
              <w:fldChar w:fldCharType="end"/>
            </w:r>
          </w:hyperlink>
        </w:p>
        <w:p w14:paraId="657BD114"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93" w:history="1">
            <w:r w:rsidR="001F76ED" w:rsidRPr="0042519A">
              <w:rPr>
                <w:rStyle w:val="Hyperlink"/>
                <w:rFonts w:ascii="Arial" w:hAnsi="Arial" w:cs="Arial"/>
                <w:noProof/>
              </w:rPr>
              <w:t>6.8 Documenting consumer issues in health infrastructure</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_Toc468449993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57</w:t>
            </w:r>
            <w:r w:rsidR="001F76ED" w:rsidRPr="0042519A">
              <w:rPr>
                <w:rFonts w:ascii="Arial" w:hAnsi="Arial" w:cs="Arial"/>
                <w:noProof/>
                <w:webHidden/>
              </w:rPr>
              <w:fldChar w:fldCharType="end"/>
            </w:r>
          </w:hyperlink>
        </w:p>
        <w:p w14:paraId="5A10E580"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94" w:history="1">
            <w:r w:rsidR="001F76ED" w:rsidRPr="0042519A">
              <w:rPr>
                <w:rStyle w:val="Hyperlink"/>
                <w:rFonts w:ascii="Arial" w:hAnsi="Arial" w:cs="Arial"/>
                <w:noProof/>
              </w:rPr>
              <w:t>6.9. Building HCCA organisational capacity and networks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_Toc468449994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57</w:t>
            </w:r>
            <w:r w:rsidR="001F76ED" w:rsidRPr="0042519A">
              <w:rPr>
                <w:rFonts w:ascii="Arial" w:hAnsi="Arial" w:cs="Arial"/>
                <w:noProof/>
                <w:webHidden/>
              </w:rPr>
              <w:fldChar w:fldCharType="end"/>
            </w:r>
          </w:hyperlink>
        </w:p>
        <w:p w14:paraId="5541354B"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49995" w:history="1">
            <w:r w:rsidR="001F76ED" w:rsidRPr="0042519A">
              <w:rPr>
                <w:rStyle w:val="Hyperlink"/>
                <w:rFonts w:ascii="Arial" w:hAnsi="Arial" w:cs="Arial"/>
                <w:noProof/>
              </w:rPr>
              <w:t>7.</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Key outcomes for consumers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_Toc468449995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58</w:t>
            </w:r>
            <w:r w:rsidR="001F76ED" w:rsidRPr="0042519A">
              <w:rPr>
                <w:rFonts w:ascii="Arial" w:hAnsi="Arial" w:cs="Arial"/>
                <w:noProof/>
                <w:webHidden/>
              </w:rPr>
              <w:fldChar w:fldCharType="end"/>
            </w:r>
          </w:hyperlink>
        </w:p>
        <w:p w14:paraId="41A65743"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96" w:history="1">
            <w:r w:rsidR="001F76ED" w:rsidRPr="0042519A">
              <w:rPr>
                <w:rStyle w:val="Hyperlink"/>
                <w:rFonts w:ascii="Arial" w:hAnsi="Arial" w:cs="Arial"/>
                <w:noProof/>
              </w:rPr>
              <w:t>7.1. Skilled and knowledgeable consumer representatives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_Toc468449996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58</w:t>
            </w:r>
            <w:r w:rsidR="001F76ED" w:rsidRPr="0042519A">
              <w:rPr>
                <w:rFonts w:ascii="Arial" w:hAnsi="Arial" w:cs="Arial"/>
                <w:noProof/>
                <w:webHidden/>
              </w:rPr>
              <w:fldChar w:fldCharType="end"/>
            </w:r>
          </w:hyperlink>
        </w:p>
        <w:p w14:paraId="256E7717"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97" w:history="1">
            <w:r w:rsidR="001F76ED" w:rsidRPr="0042519A">
              <w:rPr>
                <w:rStyle w:val="Hyperlink"/>
                <w:rFonts w:ascii="Arial" w:hAnsi="Arial" w:cs="Arial"/>
                <w:noProof/>
              </w:rPr>
              <w:t>7.2. A networked and knowledgeable health consumer organisation</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_Toc468449997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58</w:t>
            </w:r>
            <w:r w:rsidR="001F76ED" w:rsidRPr="0042519A">
              <w:rPr>
                <w:rFonts w:ascii="Arial" w:hAnsi="Arial" w:cs="Arial"/>
                <w:noProof/>
                <w:webHidden/>
              </w:rPr>
              <w:fldChar w:fldCharType="end"/>
            </w:r>
          </w:hyperlink>
        </w:p>
        <w:p w14:paraId="19DB675A"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98" w:history="1">
            <w:r w:rsidR="001F76ED" w:rsidRPr="0042519A">
              <w:rPr>
                <w:rStyle w:val="Hyperlink"/>
                <w:rFonts w:ascii="Arial" w:hAnsi="Arial" w:cs="Arial"/>
                <w:noProof/>
              </w:rPr>
              <w:t>7.3. Raising the profile of infrastructure issues of concern to consumers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_Toc468449998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59</w:t>
            </w:r>
            <w:r w:rsidR="001F76ED" w:rsidRPr="0042519A">
              <w:rPr>
                <w:rFonts w:ascii="Arial" w:hAnsi="Arial" w:cs="Arial"/>
                <w:noProof/>
                <w:webHidden/>
              </w:rPr>
              <w:fldChar w:fldCharType="end"/>
            </w:r>
          </w:hyperlink>
        </w:p>
        <w:p w14:paraId="1118B1CD"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49999" w:history="1">
            <w:r w:rsidR="001F76ED" w:rsidRPr="0042519A">
              <w:rPr>
                <w:rStyle w:val="Hyperlink"/>
                <w:rFonts w:ascii="Arial" w:hAnsi="Arial" w:cs="Arial"/>
                <w:noProof/>
              </w:rPr>
              <w:t>7.4. Established and accepted structures for consumer representation</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_Toc468449999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59</w:t>
            </w:r>
            <w:r w:rsidR="001F76ED" w:rsidRPr="0042519A">
              <w:rPr>
                <w:rFonts w:ascii="Arial" w:hAnsi="Arial" w:cs="Arial"/>
                <w:noProof/>
                <w:webHidden/>
              </w:rPr>
              <w:fldChar w:fldCharType="end"/>
            </w:r>
          </w:hyperlink>
        </w:p>
        <w:p w14:paraId="7B69D199"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50000" w:history="1">
            <w:r w:rsidR="001F76ED" w:rsidRPr="0042519A">
              <w:rPr>
                <w:rStyle w:val="Hyperlink"/>
                <w:rFonts w:ascii="Arial" w:hAnsi="Arial" w:cs="Arial"/>
                <w:noProof/>
              </w:rPr>
              <w:t>7.5. Enhanced community capacity to engage with the CADP and</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_Toc468450000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59</w:t>
            </w:r>
            <w:r w:rsidR="001F76ED" w:rsidRPr="0042519A">
              <w:rPr>
                <w:rFonts w:ascii="Arial" w:hAnsi="Arial" w:cs="Arial"/>
                <w:noProof/>
                <w:webHidden/>
              </w:rPr>
              <w:fldChar w:fldCharType="end"/>
            </w:r>
          </w:hyperlink>
        </w:p>
        <w:p w14:paraId="259AC967" w14:textId="77777777" w:rsidR="001F76ED" w:rsidRPr="0042519A" w:rsidRDefault="00C17055">
          <w:pPr>
            <w:pStyle w:val="TOC3"/>
            <w:tabs>
              <w:tab w:val="right" w:leader="dot" w:pos="9016"/>
            </w:tabs>
            <w:rPr>
              <w:rFonts w:ascii="Arial" w:eastAsiaTheme="minorEastAsia" w:hAnsi="Arial" w:cs="Arial"/>
              <w:noProof/>
              <w:lang w:eastAsia="en-AU"/>
            </w:rPr>
          </w:pPr>
          <w:hyperlink w:anchor="_Toc468450001" w:history="1">
            <w:r w:rsidR="001F76ED" w:rsidRPr="0042519A">
              <w:rPr>
                <w:rStyle w:val="Hyperlink"/>
                <w:rFonts w:ascii="Arial" w:hAnsi="Arial" w:cs="Arial"/>
                <w:noProof/>
              </w:rPr>
              <w:t>7.6. Health services that meet consumer expectations and needs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_Toc468450001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59</w:t>
            </w:r>
            <w:r w:rsidR="001F76ED" w:rsidRPr="0042519A">
              <w:rPr>
                <w:rFonts w:ascii="Arial" w:hAnsi="Arial" w:cs="Arial"/>
                <w:noProof/>
                <w:webHidden/>
              </w:rPr>
              <w:fldChar w:fldCharType="end"/>
            </w:r>
          </w:hyperlink>
        </w:p>
        <w:p w14:paraId="3E2D40C5"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50002" w:history="1">
            <w:r w:rsidR="001F76ED" w:rsidRPr="0042519A">
              <w:rPr>
                <w:rStyle w:val="Hyperlink"/>
                <w:rFonts w:ascii="Arial" w:hAnsi="Arial" w:cs="Arial"/>
                <w:noProof/>
              </w:rPr>
              <w:t>8.</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Conclusion</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_Toc468450002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61</w:t>
            </w:r>
            <w:r w:rsidR="001F76ED" w:rsidRPr="0042519A">
              <w:rPr>
                <w:rFonts w:ascii="Arial" w:hAnsi="Arial" w:cs="Arial"/>
                <w:noProof/>
                <w:webHidden/>
              </w:rPr>
              <w:fldChar w:fldCharType="end"/>
            </w:r>
          </w:hyperlink>
        </w:p>
        <w:p w14:paraId="691AA2ED" w14:textId="77777777" w:rsidR="001F76ED" w:rsidRPr="0042519A" w:rsidRDefault="00C17055">
          <w:pPr>
            <w:pStyle w:val="TOC1"/>
            <w:tabs>
              <w:tab w:val="left" w:pos="440"/>
              <w:tab w:val="right" w:leader="dot" w:pos="9016"/>
            </w:tabs>
            <w:rPr>
              <w:rFonts w:ascii="Arial" w:eastAsiaTheme="minorEastAsia" w:hAnsi="Arial" w:cs="Arial"/>
              <w:b w:val="0"/>
              <w:bCs w:val="0"/>
              <w:noProof/>
              <w:sz w:val="22"/>
              <w:szCs w:val="22"/>
              <w:lang w:eastAsia="en-AU"/>
            </w:rPr>
          </w:pPr>
          <w:hyperlink w:anchor="_Toc468450003" w:history="1">
            <w:r w:rsidR="001F76ED" w:rsidRPr="0042519A">
              <w:rPr>
                <w:rStyle w:val="Hyperlink"/>
                <w:rFonts w:ascii="Arial" w:hAnsi="Arial" w:cs="Arial"/>
                <w:noProof/>
              </w:rPr>
              <w:t>9.</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Afterword: Where next for consumer involvement in health infrastructure?</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_Toc468450003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62</w:t>
            </w:r>
            <w:r w:rsidR="001F76ED" w:rsidRPr="0042519A">
              <w:rPr>
                <w:rFonts w:ascii="Arial" w:hAnsi="Arial" w:cs="Arial"/>
                <w:noProof/>
                <w:webHidden/>
              </w:rPr>
              <w:fldChar w:fldCharType="end"/>
            </w:r>
          </w:hyperlink>
        </w:p>
        <w:p w14:paraId="3DE94460" w14:textId="77777777" w:rsidR="001F76ED" w:rsidRPr="0042519A" w:rsidRDefault="00C17055">
          <w:pPr>
            <w:pStyle w:val="TOC1"/>
            <w:tabs>
              <w:tab w:val="left" w:pos="660"/>
              <w:tab w:val="right" w:leader="dot" w:pos="9016"/>
            </w:tabs>
            <w:rPr>
              <w:rFonts w:ascii="Arial" w:eastAsiaTheme="minorEastAsia" w:hAnsi="Arial" w:cs="Arial"/>
              <w:b w:val="0"/>
              <w:bCs w:val="0"/>
              <w:noProof/>
              <w:sz w:val="22"/>
              <w:szCs w:val="22"/>
              <w:lang w:eastAsia="en-AU"/>
            </w:rPr>
          </w:pPr>
          <w:hyperlink w:anchor="_Toc468450004" w:history="1">
            <w:r w:rsidR="001F76ED" w:rsidRPr="0042519A">
              <w:rPr>
                <w:rStyle w:val="Hyperlink"/>
                <w:rFonts w:ascii="Arial" w:hAnsi="Arial" w:cs="Arial"/>
                <w:noProof/>
              </w:rPr>
              <w:t>10.</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References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_Toc468450004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63</w:t>
            </w:r>
            <w:r w:rsidR="001F76ED" w:rsidRPr="0042519A">
              <w:rPr>
                <w:rFonts w:ascii="Arial" w:hAnsi="Arial" w:cs="Arial"/>
                <w:noProof/>
                <w:webHidden/>
              </w:rPr>
              <w:fldChar w:fldCharType="end"/>
            </w:r>
          </w:hyperlink>
        </w:p>
        <w:p w14:paraId="38F0EE64" w14:textId="77777777" w:rsidR="001F76ED" w:rsidRPr="0042519A" w:rsidRDefault="00C17055">
          <w:pPr>
            <w:pStyle w:val="TOC1"/>
            <w:tabs>
              <w:tab w:val="left" w:pos="660"/>
              <w:tab w:val="right" w:leader="dot" w:pos="9016"/>
            </w:tabs>
            <w:rPr>
              <w:rFonts w:ascii="Arial" w:eastAsiaTheme="minorEastAsia" w:hAnsi="Arial" w:cs="Arial"/>
              <w:b w:val="0"/>
              <w:bCs w:val="0"/>
              <w:noProof/>
              <w:sz w:val="22"/>
              <w:szCs w:val="22"/>
              <w:lang w:eastAsia="en-AU"/>
            </w:rPr>
          </w:pPr>
          <w:hyperlink w:anchor="_Toc468450005" w:history="1">
            <w:r w:rsidR="001F76ED" w:rsidRPr="0042519A">
              <w:rPr>
                <w:rStyle w:val="Hyperlink"/>
                <w:rFonts w:ascii="Arial" w:hAnsi="Arial" w:cs="Arial"/>
                <w:noProof/>
              </w:rPr>
              <w:t>11.</w:t>
            </w:r>
            <w:r w:rsidR="001F76ED" w:rsidRPr="0042519A">
              <w:rPr>
                <w:rFonts w:ascii="Arial" w:eastAsiaTheme="minorEastAsia" w:hAnsi="Arial" w:cs="Arial"/>
                <w:b w:val="0"/>
                <w:bCs w:val="0"/>
                <w:noProof/>
                <w:sz w:val="22"/>
                <w:szCs w:val="22"/>
                <w:lang w:eastAsia="en-AU"/>
              </w:rPr>
              <w:tab/>
            </w:r>
            <w:r w:rsidR="001F76ED" w:rsidRPr="0042519A">
              <w:rPr>
                <w:rStyle w:val="Hyperlink"/>
                <w:rFonts w:ascii="Arial" w:hAnsi="Arial" w:cs="Arial"/>
                <w:noProof/>
              </w:rPr>
              <w:t>Appendices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_Toc468450005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66</w:t>
            </w:r>
            <w:r w:rsidR="001F76ED" w:rsidRPr="0042519A">
              <w:rPr>
                <w:rFonts w:ascii="Arial" w:hAnsi="Arial" w:cs="Arial"/>
                <w:noProof/>
                <w:webHidden/>
              </w:rPr>
              <w:fldChar w:fldCharType="end"/>
            </w:r>
          </w:hyperlink>
        </w:p>
        <w:p w14:paraId="0DF6522A" w14:textId="77777777" w:rsidR="001F76ED" w:rsidRPr="0042519A" w:rsidRDefault="00C17055">
          <w:pPr>
            <w:pStyle w:val="TOC2"/>
            <w:tabs>
              <w:tab w:val="right" w:leader="dot" w:pos="9016"/>
            </w:tabs>
            <w:rPr>
              <w:rFonts w:ascii="Arial" w:eastAsiaTheme="minorEastAsia" w:hAnsi="Arial" w:cs="Arial"/>
              <w:b w:val="0"/>
              <w:bCs w:val="0"/>
              <w:noProof/>
              <w:lang w:eastAsia="en-AU"/>
            </w:rPr>
          </w:pPr>
          <w:hyperlink w:anchor="_Toc468450006" w:history="1">
            <w:r w:rsidR="001F76ED" w:rsidRPr="0042519A">
              <w:rPr>
                <w:rStyle w:val="Hyperlink"/>
                <w:rFonts w:ascii="Arial" w:hAnsi="Arial" w:cs="Arial"/>
                <w:noProof/>
              </w:rPr>
              <w:t>Appendix A: Consumer representative appointments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_Toc468450006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66</w:t>
            </w:r>
            <w:r w:rsidR="001F76ED" w:rsidRPr="0042519A">
              <w:rPr>
                <w:rFonts w:ascii="Arial" w:hAnsi="Arial" w:cs="Arial"/>
                <w:noProof/>
                <w:webHidden/>
              </w:rPr>
              <w:fldChar w:fldCharType="end"/>
            </w:r>
          </w:hyperlink>
        </w:p>
        <w:p w14:paraId="3DBAD4F3" w14:textId="77777777" w:rsidR="001F76ED" w:rsidRPr="0042519A" w:rsidRDefault="00C17055">
          <w:pPr>
            <w:pStyle w:val="TOC2"/>
            <w:tabs>
              <w:tab w:val="right" w:leader="dot" w:pos="9016"/>
            </w:tabs>
            <w:rPr>
              <w:rFonts w:ascii="Arial" w:eastAsiaTheme="minorEastAsia" w:hAnsi="Arial" w:cs="Arial"/>
              <w:b w:val="0"/>
              <w:bCs w:val="0"/>
              <w:noProof/>
              <w:lang w:eastAsia="en-AU"/>
            </w:rPr>
          </w:pPr>
          <w:hyperlink w:anchor="_Toc468450007" w:history="1">
            <w:r w:rsidR="001F76ED" w:rsidRPr="0042519A">
              <w:rPr>
                <w:rStyle w:val="Hyperlink"/>
                <w:rFonts w:ascii="Arial" w:hAnsi="Arial" w:cs="Arial"/>
                <w:noProof/>
              </w:rPr>
              <w:t>Appendix B: HCCA staff who worked on the CADP and HIP</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_Toc468450007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72</w:t>
            </w:r>
            <w:r w:rsidR="001F76ED" w:rsidRPr="0042519A">
              <w:rPr>
                <w:rFonts w:ascii="Arial" w:hAnsi="Arial" w:cs="Arial"/>
                <w:noProof/>
                <w:webHidden/>
              </w:rPr>
              <w:fldChar w:fldCharType="end"/>
            </w:r>
          </w:hyperlink>
        </w:p>
        <w:p w14:paraId="438830E4" w14:textId="77777777" w:rsidR="001F76ED" w:rsidRPr="0042519A" w:rsidRDefault="00C17055">
          <w:pPr>
            <w:pStyle w:val="TOC2"/>
            <w:tabs>
              <w:tab w:val="right" w:leader="dot" w:pos="9016"/>
            </w:tabs>
            <w:rPr>
              <w:rFonts w:ascii="Arial" w:eastAsiaTheme="minorEastAsia" w:hAnsi="Arial" w:cs="Arial"/>
              <w:b w:val="0"/>
              <w:bCs w:val="0"/>
              <w:noProof/>
              <w:lang w:eastAsia="en-AU"/>
            </w:rPr>
          </w:pPr>
          <w:hyperlink w:anchor="_Toc468450008" w:history="1">
            <w:r w:rsidR="001F76ED" w:rsidRPr="0042519A">
              <w:rPr>
                <w:rStyle w:val="Hyperlink"/>
                <w:rFonts w:ascii="Arial" w:hAnsi="Arial" w:cs="Arial"/>
                <w:noProof/>
              </w:rPr>
              <w:t>Appendix C: Roles of CADP and HIP committees</w:t>
            </w:r>
            <w:r w:rsidR="001F76ED" w:rsidRPr="0042519A">
              <w:rPr>
                <w:rFonts w:ascii="Arial" w:hAnsi="Arial" w:cs="Arial"/>
                <w:noProof/>
                <w:webHidden/>
              </w:rPr>
              <w:tab/>
            </w:r>
            <w:r w:rsidR="001F76ED" w:rsidRPr="0042519A">
              <w:rPr>
                <w:rFonts w:ascii="Arial" w:hAnsi="Arial" w:cs="Arial"/>
                <w:noProof/>
                <w:webHidden/>
              </w:rPr>
              <w:fldChar w:fldCharType="begin"/>
            </w:r>
            <w:r w:rsidR="001F76ED" w:rsidRPr="0042519A">
              <w:rPr>
                <w:rFonts w:ascii="Arial" w:hAnsi="Arial" w:cs="Arial"/>
                <w:noProof/>
                <w:webHidden/>
              </w:rPr>
              <w:instrText xml:space="preserve"> PAGEREF _Toc468450008 \h </w:instrText>
            </w:r>
            <w:r w:rsidR="001F76ED" w:rsidRPr="0042519A">
              <w:rPr>
                <w:rFonts w:ascii="Arial" w:hAnsi="Arial" w:cs="Arial"/>
                <w:noProof/>
                <w:webHidden/>
              </w:rPr>
            </w:r>
            <w:r w:rsidR="001F76ED" w:rsidRPr="0042519A">
              <w:rPr>
                <w:rFonts w:ascii="Arial" w:hAnsi="Arial" w:cs="Arial"/>
                <w:noProof/>
                <w:webHidden/>
              </w:rPr>
              <w:fldChar w:fldCharType="separate"/>
            </w:r>
            <w:r w:rsidR="002801F4" w:rsidRPr="0042519A">
              <w:rPr>
                <w:rFonts w:ascii="Arial" w:hAnsi="Arial" w:cs="Arial"/>
                <w:noProof/>
                <w:webHidden/>
              </w:rPr>
              <w:t>73</w:t>
            </w:r>
            <w:r w:rsidR="001F76ED" w:rsidRPr="0042519A">
              <w:rPr>
                <w:rFonts w:ascii="Arial" w:hAnsi="Arial" w:cs="Arial"/>
                <w:noProof/>
                <w:webHidden/>
              </w:rPr>
              <w:fldChar w:fldCharType="end"/>
            </w:r>
          </w:hyperlink>
        </w:p>
        <w:p w14:paraId="54311852" w14:textId="77777777" w:rsidR="001F76ED" w:rsidRPr="0042519A" w:rsidRDefault="00C17055">
          <w:pPr>
            <w:pStyle w:val="TOC2"/>
            <w:tabs>
              <w:tab w:val="right" w:leader="dot" w:pos="9016"/>
            </w:tabs>
            <w:rPr>
              <w:rStyle w:val="Hyperlink"/>
              <w:rFonts w:ascii="Arial" w:hAnsi="Arial" w:cs="Arial"/>
            </w:rPr>
          </w:pPr>
          <w:hyperlink w:anchor="_Toc468450010" w:history="1">
            <w:r w:rsidR="001F76ED" w:rsidRPr="0042519A">
              <w:rPr>
                <w:rStyle w:val="Hyperlink"/>
                <w:rFonts w:ascii="Arial" w:hAnsi="Arial" w:cs="Arial"/>
                <w:noProof/>
              </w:rPr>
              <w:t>Appendix D: CADP and HIP governance arrangements</w:t>
            </w:r>
            <w:r w:rsidR="001F76ED" w:rsidRPr="0042519A">
              <w:rPr>
                <w:rStyle w:val="Hyperlink"/>
                <w:rFonts w:ascii="Arial" w:hAnsi="Arial" w:cs="Arial"/>
                <w:webHidden/>
              </w:rPr>
              <w:tab/>
            </w:r>
            <w:r w:rsidR="001F76ED" w:rsidRPr="0042519A">
              <w:rPr>
                <w:rStyle w:val="Hyperlink"/>
                <w:rFonts w:ascii="Arial" w:hAnsi="Arial" w:cs="Arial"/>
                <w:webHidden/>
              </w:rPr>
              <w:fldChar w:fldCharType="begin"/>
            </w:r>
            <w:r w:rsidR="001F76ED" w:rsidRPr="0042519A">
              <w:rPr>
                <w:rStyle w:val="Hyperlink"/>
                <w:rFonts w:ascii="Arial" w:hAnsi="Arial" w:cs="Arial"/>
                <w:webHidden/>
              </w:rPr>
              <w:instrText xml:space="preserve"> PAGEREF _Toc468450010 \h </w:instrText>
            </w:r>
            <w:r w:rsidR="001F76ED" w:rsidRPr="0042519A">
              <w:rPr>
                <w:rStyle w:val="Hyperlink"/>
                <w:rFonts w:ascii="Arial" w:hAnsi="Arial" w:cs="Arial"/>
                <w:webHidden/>
              </w:rPr>
            </w:r>
            <w:r w:rsidR="001F76ED" w:rsidRPr="0042519A">
              <w:rPr>
                <w:rStyle w:val="Hyperlink"/>
                <w:rFonts w:ascii="Arial" w:hAnsi="Arial" w:cs="Arial"/>
                <w:webHidden/>
              </w:rPr>
              <w:fldChar w:fldCharType="separate"/>
            </w:r>
            <w:r w:rsidR="002801F4" w:rsidRPr="0042519A">
              <w:rPr>
                <w:rStyle w:val="Hyperlink"/>
                <w:rFonts w:ascii="Arial" w:hAnsi="Arial" w:cs="Arial"/>
                <w:noProof/>
                <w:webHidden/>
              </w:rPr>
              <w:t>76</w:t>
            </w:r>
            <w:r w:rsidR="001F76ED" w:rsidRPr="0042519A">
              <w:rPr>
                <w:rStyle w:val="Hyperlink"/>
                <w:rFonts w:ascii="Arial" w:hAnsi="Arial" w:cs="Arial"/>
                <w:webHidden/>
              </w:rPr>
              <w:fldChar w:fldCharType="end"/>
            </w:r>
          </w:hyperlink>
        </w:p>
        <w:p w14:paraId="739674CC" w14:textId="77777777" w:rsidR="001F76ED" w:rsidRPr="0042519A" w:rsidRDefault="00C17055" w:rsidP="001B2D5D">
          <w:pPr>
            <w:pStyle w:val="TOC2"/>
            <w:tabs>
              <w:tab w:val="right" w:leader="dot" w:pos="9016"/>
            </w:tabs>
            <w:rPr>
              <w:rStyle w:val="Hyperlink"/>
              <w:rFonts w:ascii="Arial" w:hAnsi="Arial" w:cs="Arial"/>
            </w:rPr>
          </w:pPr>
          <w:hyperlink w:anchor="_Toc468450012" w:history="1">
            <w:r w:rsidR="001F76ED" w:rsidRPr="0042519A">
              <w:rPr>
                <w:rStyle w:val="Hyperlink"/>
                <w:rFonts w:ascii="Arial" w:hAnsi="Arial" w:cs="Arial"/>
                <w:noProof/>
              </w:rPr>
              <w:t>Appendix E: HIP project phases</w:t>
            </w:r>
            <w:r w:rsidR="001F76ED" w:rsidRPr="0042519A">
              <w:rPr>
                <w:rStyle w:val="Hyperlink"/>
                <w:rFonts w:ascii="Arial" w:hAnsi="Arial" w:cs="Arial"/>
                <w:webHidden/>
              </w:rPr>
              <w:tab/>
            </w:r>
            <w:r w:rsidR="001F76ED" w:rsidRPr="0042519A">
              <w:rPr>
                <w:rStyle w:val="Hyperlink"/>
                <w:rFonts w:ascii="Arial" w:hAnsi="Arial" w:cs="Arial"/>
                <w:webHidden/>
              </w:rPr>
              <w:fldChar w:fldCharType="begin"/>
            </w:r>
            <w:r w:rsidR="001F76ED" w:rsidRPr="0042519A">
              <w:rPr>
                <w:rStyle w:val="Hyperlink"/>
                <w:rFonts w:ascii="Arial" w:hAnsi="Arial" w:cs="Arial"/>
                <w:webHidden/>
              </w:rPr>
              <w:instrText xml:space="preserve"> PAGEREF _Toc468450012 \h </w:instrText>
            </w:r>
            <w:r w:rsidR="001F76ED" w:rsidRPr="0042519A">
              <w:rPr>
                <w:rStyle w:val="Hyperlink"/>
                <w:rFonts w:ascii="Arial" w:hAnsi="Arial" w:cs="Arial"/>
                <w:webHidden/>
              </w:rPr>
            </w:r>
            <w:r w:rsidR="001F76ED" w:rsidRPr="0042519A">
              <w:rPr>
                <w:rStyle w:val="Hyperlink"/>
                <w:rFonts w:ascii="Arial" w:hAnsi="Arial" w:cs="Arial"/>
                <w:webHidden/>
              </w:rPr>
              <w:fldChar w:fldCharType="separate"/>
            </w:r>
            <w:r w:rsidR="002801F4" w:rsidRPr="0042519A">
              <w:rPr>
                <w:rStyle w:val="Hyperlink"/>
                <w:rFonts w:ascii="Arial" w:hAnsi="Arial" w:cs="Arial"/>
                <w:noProof/>
                <w:webHidden/>
              </w:rPr>
              <w:t>78</w:t>
            </w:r>
            <w:r w:rsidR="001F76ED" w:rsidRPr="0042519A">
              <w:rPr>
                <w:rStyle w:val="Hyperlink"/>
                <w:rFonts w:ascii="Arial" w:hAnsi="Arial" w:cs="Arial"/>
                <w:webHidden/>
              </w:rPr>
              <w:fldChar w:fldCharType="end"/>
            </w:r>
          </w:hyperlink>
        </w:p>
        <w:p w14:paraId="6E0BBBDB" w14:textId="77777777" w:rsidR="001F76ED" w:rsidRPr="0042519A" w:rsidRDefault="00C17055">
          <w:pPr>
            <w:pStyle w:val="TOC2"/>
            <w:tabs>
              <w:tab w:val="right" w:leader="dot" w:pos="9016"/>
            </w:tabs>
            <w:rPr>
              <w:rStyle w:val="Hyperlink"/>
              <w:rFonts w:ascii="Arial" w:hAnsi="Arial" w:cs="Arial"/>
            </w:rPr>
          </w:pPr>
          <w:hyperlink w:anchor="_Toc468450013" w:history="1">
            <w:r w:rsidR="001F76ED" w:rsidRPr="0042519A">
              <w:rPr>
                <w:rStyle w:val="Hyperlink"/>
                <w:rFonts w:ascii="Arial" w:hAnsi="Arial" w:cs="Arial"/>
                <w:noProof/>
              </w:rPr>
              <w:t>Appendix F: Indicative Process Diagram</w:t>
            </w:r>
            <w:r w:rsidR="001F76ED" w:rsidRPr="0042519A">
              <w:rPr>
                <w:rStyle w:val="Hyperlink"/>
                <w:rFonts w:ascii="Arial" w:hAnsi="Arial" w:cs="Arial"/>
                <w:webHidden/>
              </w:rPr>
              <w:tab/>
            </w:r>
            <w:r w:rsidR="001F76ED" w:rsidRPr="0042519A">
              <w:rPr>
                <w:rStyle w:val="Hyperlink"/>
                <w:rFonts w:ascii="Arial" w:hAnsi="Arial" w:cs="Arial"/>
                <w:webHidden/>
              </w:rPr>
              <w:fldChar w:fldCharType="begin"/>
            </w:r>
            <w:r w:rsidR="001F76ED" w:rsidRPr="0042519A">
              <w:rPr>
                <w:rStyle w:val="Hyperlink"/>
                <w:rFonts w:ascii="Arial" w:hAnsi="Arial" w:cs="Arial"/>
                <w:webHidden/>
              </w:rPr>
              <w:instrText xml:space="preserve"> PAGEREF _Toc468450013 \h </w:instrText>
            </w:r>
            <w:r w:rsidR="001F76ED" w:rsidRPr="0042519A">
              <w:rPr>
                <w:rStyle w:val="Hyperlink"/>
                <w:rFonts w:ascii="Arial" w:hAnsi="Arial" w:cs="Arial"/>
                <w:webHidden/>
              </w:rPr>
            </w:r>
            <w:r w:rsidR="001F76ED" w:rsidRPr="0042519A">
              <w:rPr>
                <w:rStyle w:val="Hyperlink"/>
                <w:rFonts w:ascii="Arial" w:hAnsi="Arial" w:cs="Arial"/>
                <w:webHidden/>
              </w:rPr>
              <w:fldChar w:fldCharType="separate"/>
            </w:r>
            <w:r w:rsidR="002801F4" w:rsidRPr="0042519A">
              <w:rPr>
                <w:rStyle w:val="Hyperlink"/>
                <w:rFonts w:ascii="Arial" w:hAnsi="Arial" w:cs="Arial"/>
                <w:noProof/>
                <w:webHidden/>
              </w:rPr>
              <w:t>79</w:t>
            </w:r>
            <w:r w:rsidR="001F76ED" w:rsidRPr="0042519A">
              <w:rPr>
                <w:rStyle w:val="Hyperlink"/>
                <w:rFonts w:ascii="Arial" w:hAnsi="Arial" w:cs="Arial"/>
                <w:webHidden/>
              </w:rPr>
              <w:fldChar w:fldCharType="end"/>
            </w:r>
          </w:hyperlink>
        </w:p>
        <w:p w14:paraId="5332A33D" w14:textId="77777777" w:rsidR="001F76ED" w:rsidRPr="0042519A" w:rsidRDefault="00C17055" w:rsidP="001B2D5D">
          <w:pPr>
            <w:pStyle w:val="TOC2"/>
            <w:tabs>
              <w:tab w:val="right" w:leader="dot" w:pos="9016"/>
            </w:tabs>
            <w:rPr>
              <w:rStyle w:val="Hyperlink"/>
              <w:rFonts w:ascii="Arial" w:hAnsi="Arial" w:cs="Arial"/>
            </w:rPr>
          </w:pPr>
          <w:hyperlink w:anchor="_Toc468450014" w:history="1">
            <w:r w:rsidR="001F76ED" w:rsidRPr="0042519A">
              <w:rPr>
                <w:rStyle w:val="Hyperlink"/>
                <w:rFonts w:ascii="Arial" w:hAnsi="Arial" w:cs="Arial"/>
                <w:noProof/>
              </w:rPr>
              <w:t>Appendix G: Key HCCA community consultations, 2012-2016</w:t>
            </w:r>
            <w:r w:rsidR="001F76ED" w:rsidRPr="0042519A">
              <w:rPr>
                <w:rStyle w:val="Hyperlink"/>
                <w:rFonts w:ascii="Arial" w:hAnsi="Arial" w:cs="Arial"/>
                <w:webHidden/>
              </w:rPr>
              <w:tab/>
            </w:r>
            <w:r w:rsidR="001F76ED" w:rsidRPr="0042519A">
              <w:rPr>
                <w:rStyle w:val="Hyperlink"/>
                <w:rFonts w:ascii="Arial" w:hAnsi="Arial" w:cs="Arial"/>
                <w:webHidden/>
              </w:rPr>
              <w:fldChar w:fldCharType="begin"/>
            </w:r>
            <w:r w:rsidR="001F76ED" w:rsidRPr="0042519A">
              <w:rPr>
                <w:rStyle w:val="Hyperlink"/>
                <w:rFonts w:ascii="Arial" w:hAnsi="Arial" w:cs="Arial"/>
                <w:webHidden/>
              </w:rPr>
              <w:instrText xml:space="preserve"> PAGEREF _Toc468450014 \h </w:instrText>
            </w:r>
            <w:r w:rsidR="001F76ED" w:rsidRPr="0042519A">
              <w:rPr>
                <w:rStyle w:val="Hyperlink"/>
                <w:rFonts w:ascii="Arial" w:hAnsi="Arial" w:cs="Arial"/>
                <w:webHidden/>
              </w:rPr>
            </w:r>
            <w:r w:rsidR="001F76ED" w:rsidRPr="0042519A">
              <w:rPr>
                <w:rStyle w:val="Hyperlink"/>
                <w:rFonts w:ascii="Arial" w:hAnsi="Arial" w:cs="Arial"/>
                <w:webHidden/>
              </w:rPr>
              <w:fldChar w:fldCharType="separate"/>
            </w:r>
            <w:r w:rsidR="002801F4" w:rsidRPr="0042519A">
              <w:rPr>
                <w:rStyle w:val="Hyperlink"/>
                <w:rFonts w:ascii="Arial" w:hAnsi="Arial" w:cs="Arial"/>
                <w:noProof/>
                <w:webHidden/>
              </w:rPr>
              <w:t>80</w:t>
            </w:r>
            <w:r w:rsidR="001F76ED" w:rsidRPr="0042519A">
              <w:rPr>
                <w:rStyle w:val="Hyperlink"/>
                <w:rFonts w:ascii="Arial" w:hAnsi="Arial" w:cs="Arial"/>
                <w:webHidden/>
              </w:rPr>
              <w:fldChar w:fldCharType="end"/>
            </w:r>
          </w:hyperlink>
        </w:p>
        <w:p w14:paraId="58AD3D8A" w14:textId="77777777" w:rsidR="001F76ED" w:rsidRPr="0042519A" w:rsidRDefault="00C17055" w:rsidP="001B2D5D">
          <w:pPr>
            <w:pStyle w:val="TOC2"/>
            <w:tabs>
              <w:tab w:val="right" w:leader="dot" w:pos="9016"/>
            </w:tabs>
            <w:rPr>
              <w:rStyle w:val="Hyperlink"/>
              <w:rFonts w:ascii="Arial" w:hAnsi="Arial" w:cs="Arial"/>
            </w:rPr>
          </w:pPr>
          <w:hyperlink w:anchor="_Toc468450015" w:history="1">
            <w:r w:rsidR="001F76ED" w:rsidRPr="0042519A">
              <w:rPr>
                <w:rStyle w:val="Hyperlink"/>
                <w:rFonts w:ascii="Arial" w:hAnsi="Arial" w:cs="Arial"/>
                <w:noProof/>
              </w:rPr>
              <w:t>Appendix H: HCCA presentations to ACT Health, 2012-2016</w:t>
            </w:r>
            <w:r w:rsidR="001F76ED" w:rsidRPr="0042519A">
              <w:rPr>
                <w:rStyle w:val="Hyperlink"/>
                <w:rFonts w:ascii="Arial" w:hAnsi="Arial" w:cs="Arial"/>
                <w:webHidden/>
              </w:rPr>
              <w:tab/>
            </w:r>
            <w:r w:rsidR="001F76ED" w:rsidRPr="0042519A">
              <w:rPr>
                <w:rStyle w:val="Hyperlink"/>
                <w:rFonts w:ascii="Arial" w:hAnsi="Arial" w:cs="Arial"/>
                <w:webHidden/>
              </w:rPr>
              <w:fldChar w:fldCharType="begin"/>
            </w:r>
            <w:r w:rsidR="001F76ED" w:rsidRPr="0042519A">
              <w:rPr>
                <w:rStyle w:val="Hyperlink"/>
                <w:rFonts w:ascii="Arial" w:hAnsi="Arial" w:cs="Arial"/>
                <w:webHidden/>
              </w:rPr>
              <w:instrText xml:space="preserve"> PAGEREF _Toc468450015 \h </w:instrText>
            </w:r>
            <w:r w:rsidR="001F76ED" w:rsidRPr="0042519A">
              <w:rPr>
                <w:rStyle w:val="Hyperlink"/>
                <w:rFonts w:ascii="Arial" w:hAnsi="Arial" w:cs="Arial"/>
                <w:webHidden/>
              </w:rPr>
            </w:r>
            <w:r w:rsidR="001F76ED" w:rsidRPr="0042519A">
              <w:rPr>
                <w:rStyle w:val="Hyperlink"/>
                <w:rFonts w:ascii="Arial" w:hAnsi="Arial" w:cs="Arial"/>
                <w:webHidden/>
              </w:rPr>
              <w:fldChar w:fldCharType="separate"/>
            </w:r>
            <w:r w:rsidR="002801F4" w:rsidRPr="0042519A">
              <w:rPr>
                <w:rStyle w:val="Hyperlink"/>
                <w:rFonts w:ascii="Arial" w:hAnsi="Arial" w:cs="Arial"/>
                <w:noProof/>
                <w:webHidden/>
              </w:rPr>
              <w:t>82</w:t>
            </w:r>
            <w:r w:rsidR="001F76ED" w:rsidRPr="0042519A">
              <w:rPr>
                <w:rStyle w:val="Hyperlink"/>
                <w:rFonts w:ascii="Arial" w:hAnsi="Arial" w:cs="Arial"/>
                <w:webHidden/>
              </w:rPr>
              <w:fldChar w:fldCharType="end"/>
            </w:r>
          </w:hyperlink>
        </w:p>
        <w:p w14:paraId="091EC3EF" w14:textId="77777777" w:rsidR="001F76ED" w:rsidRPr="0042519A" w:rsidRDefault="00C17055" w:rsidP="001B2D5D">
          <w:pPr>
            <w:pStyle w:val="TOC2"/>
            <w:tabs>
              <w:tab w:val="right" w:leader="dot" w:pos="9016"/>
            </w:tabs>
            <w:rPr>
              <w:rStyle w:val="Hyperlink"/>
              <w:rFonts w:ascii="Arial" w:hAnsi="Arial" w:cs="Arial"/>
            </w:rPr>
          </w:pPr>
          <w:hyperlink w:anchor="_Toc468450016" w:history="1">
            <w:r w:rsidR="001F76ED" w:rsidRPr="0042519A">
              <w:rPr>
                <w:rStyle w:val="Hyperlink"/>
                <w:rFonts w:ascii="Arial" w:hAnsi="Arial" w:cs="Arial"/>
                <w:noProof/>
              </w:rPr>
              <w:t>Appendix I: HCCA interstate health infrastructure tours</w:t>
            </w:r>
            <w:r w:rsidR="001F76ED" w:rsidRPr="0042519A">
              <w:rPr>
                <w:rStyle w:val="Hyperlink"/>
                <w:rFonts w:ascii="Arial" w:hAnsi="Arial" w:cs="Arial"/>
                <w:webHidden/>
              </w:rPr>
              <w:tab/>
            </w:r>
            <w:r w:rsidR="001F76ED" w:rsidRPr="0042519A">
              <w:rPr>
                <w:rStyle w:val="Hyperlink"/>
                <w:rFonts w:ascii="Arial" w:hAnsi="Arial" w:cs="Arial"/>
                <w:webHidden/>
              </w:rPr>
              <w:fldChar w:fldCharType="begin"/>
            </w:r>
            <w:r w:rsidR="001F76ED" w:rsidRPr="0042519A">
              <w:rPr>
                <w:rStyle w:val="Hyperlink"/>
                <w:rFonts w:ascii="Arial" w:hAnsi="Arial" w:cs="Arial"/>
                <w:webHidden/>
              </w:rPr>
              <w:instrText xml:space="preserve"> PAGEREF _Toc468450016 \h </w:instrText>
            </w:r>
            <w:r w:rsidR="001F76ED" w:rsidRPr="0042519A">
              <w:rPr>
                <w:rStyle w:val="Hyperlink"/>
                <w:rFonts w:ascii="Arial" w:hAnsi="Arial" w:cs="Arial"/>
                <w:webHidden/>
              </w:rPr>
            </w:r>
            <w:r w:rsidR="001F76ED" w:rsidRPr="0042519A">
              <w:rPr>
                <w:rStyle w:val="Hyperlink"/>
                <w:rFonts w:ascii="Arial" w:hAnsi="Arial" w:cs="Arial"/>
                <w:webHidden/>
              </w:rPr>
              <w:fldChar w:fldCharType="separate"/>
            </w:r>
            <w:r w:rsidR="002801F4" w:rsidRPr="0042519A">
              <w:rPr>
                <w:rStyle w:val="Hyperlink"/>
                <w:rFonts w:ascii="Arial" w:hAnsi="Arial" w:cs="Arial"/>
                <w:noProof/>
                <w:webHidden/>
              </w:rPr>
              <w:t>84</w:t>
            </w:r>
            <w:r w:rsidR="001F76ED" w:rsidRPr="0042519A">
              <w:rPr>
                <w:rStyle w:val="Hyperlink"/>
                <w:rFonts w:ascii="Arial" w:hAnsi="Arial" w:cs="Arial"/>
                <w:webHidden/>
              </w:rPr>
              <w:fldChar w:fldCharType="end"/>
            </w:r>
          </w:hyperlink>
        </w:p>
        <w:p w14:paraId="7C4F5168" w14:textId="77777777" w:rsidR="001F76ED" w:rsidRPr="0042519A" w:rsidRDefault="00C17055" w:rsidP="001B2D5D">
          <w:pPr>
            <w:pStyle w:val="TOC2"/>
            <w:tabs>
              <w:tab w:val="right" w:leader="dot" w:pos="9016"/>
            </w:tabs>
            <w:rPr>
              <w:rStyle w:val="Hyperlink"/>
              <w:rFonts w:ascii="Arial" w:hAnsi="Arial" w:cs="Arial"/>
            </w:rPr>
          </w:pPr>
          <w:hyperlink w:anchor="_Toc468450017" w:history="1">
            <w:r w:rsidR="001F76ED" w:rsidRPr="0042519A">
              <w:rPr>
                <w:rStyle w:val="Hyperlink"/>
                <w:rFonts w:ascii="Arial" w:hAnsi="Arial" w:cs="Arial"/>
                <w:noProof/>
              </w:rPr>
              <w:t>Appendix J: HCCA attendance at health design and infrastructure conferences</w:t>
            </w:r>
            <w:r w:rsidR="001F76ED" w:rsidRPr="0042519A">
              <w:rPr>
                <w:rStyle w:val="Hyperlink"/>
                <w:rFonts w:ascii="Arial" w:hAnsi="Arial" w:cs="Arial"/>
                <w:webHidden/>
              </w:rPr>
              <w:tab/>
            </w:r>
            <w:r w:rsidR="001F76ED" w:rsidRPr="0042519A">
              <w:rPr>
                <w:rStyle w:val="Hyperlink"/>
                <w:rFonts w:ascii="Arial" w:hAnsi="Arial" w:cs="Arial"/>
                <w:webHidden/>
              </w:rPr>
              <w:fldChar w:fldCharType="begin"/>
            </w:r>
            <w:r w:rsidR="001F76ED" w:rsidRPr="0042519A">
              <w:rPr>
                <w:rStyle w:val="Hyperlink"/>
                <w:rFonts w:ascii="Arial" w:hAnsi="Arial" w:cs="Arial"/>
                <w:webHidden/>
              </w:rPr>
              <w:instrText xml:space="preserve"> PAGEREF _Toc468450017 \h </w:instrText>
            </w:r>
            <w:r w:rsidR="001F76ED" w:rsidRPr="0042519A">
              <w:rPr>
                <w:rStyle w:val="Hyperlink"/>
                <w:rFonts w:ascii="Arial" w:hAnsi="Arial" w:cs="Arial"/>
                <w:webHidden/>
              </w:rPr>
            </w:r>
            <w:r w:rsidR="001F76ED" w:rsidRPr="0042519A">
              <w:rPr>
                <w:rStyle w:val="Hyperlink"/>
                <w:rFonts w:ascii="Arial" w:hAnsi="Arial" w:cs="Arial"/>
                <w:webHidden/>
              </w:rPr>
              <w:fldChar w:fldCharType="separate"/>
            </w:r>
            <w:r w:rsidR="002801F4" w:rsidRPr="0042519A">
              <w:rPr>
                <w:rStyle w:val="Hyperlink"/>
                <w:rFonts w:ascii="Arial" w:hAnsi="Arial" w:cs="Arial"/>
                <w:noProof/>
                <w:webHidden/>
              </w:rPr>
              <w:t>85</w:t>
            </w:r>
            <w:r w:rsidR="001F76ED" w:rsidRPr="0042519A">
              <w:rPr>
                <w:rStyle w:val="Hyperlink"/>
                <w:rFonts w:ascii="Arial" w:hAnsi="Arial" w:cs="Arial"/>
                <w:webHidden/>
              </w:rPr>
              <w:fldChar w:fldCharType="end"/>
            </w:r>
          </w:hyperlink>
        </w:p>
        <w:p w14:paraId="7864081D" w14:textId="396EE952" w:rsidR="001F76ED" w:rsidRPr="0042519A" w:rsidRDefault="001F76ED">
          <w:pPr>
            <w:rPr>
              <w:rFonts w:ascii="Arial" w:hAnsi="Arial" w:cs="Arial"/>
            </w:rPr>
          </w:pPr>
          <w:r w:rsidRPr="0042519A">
            <w:rPr>
              <w:rFonts w:ascii="Arial" w:hAnsi="Arial" w:cs="Arial"/>
              <w:b/>
              <w:bCs/>
              <w:noProof/>
            </w:rPr>
            <w:fldChar w:fldCharType="end"/>
          </w:r>
        </w:p>
      </w:sdtContent>
    </w:sdt>
    <w:p w14:paraId="6751421D" w14:textId="4C2409ED" w:rsidR="00F8619F" w:rsidRPr="0042519A" w:rsidRDefault="00F8619F" w:rsidP="00920C7E">
      <w:pPr>
        <w:rPr>
          <w:rFonts w:ascii="Arial" w:hAnsi="Arial" w:cs="Arial"/>
        </w:rPr>
      </w:pPr>
      <w:r w:rsidRPr="0042519A">
        <w:rPr>
          <w:rFonts w:ascii="Arial" w:hAnsi="Arial" w:cs="Arial"/>
        </w:rPr>
        <w:br w:type="page"/>
      </w:r>
      <w:bookmarkStart w:id="6" w:name="_Toc462768832"/>
    </w:p>
    <w:p w14:paraId="2849616F" w14:textId="249E6B63" w:rsidR="001A68DE" w:rsidRPr="0042519A" w:rsidRDefault="001A68DE" w:rsidP="001B2D5D">
      <w:pPr>
        <w:pStyle w:val="Heading1"/>
        <w:numPr>
          <w:ilvl w:val="0"/>
          <w:numId w:val="21"/>
        </w:numPr>
        <w:rPr>
          <w:rFonts w:ascii="Arial" w:hAnsi="Arial" w:cs="Arial"/>
        </w:rPr>
      </w:pPr>
      <w:bookmarkStart w:id="7" w:name="_Toc463797488"/>
      <w:bookmarkStart w:id="8" w:name="_Toc468449938"/>
      <w:r w:rsidRPr="0042519A">
        <w:rPr>
          <w:rFonts w:ascii="Arial" w:hAnsi="Arial" w:cs="Arial"/>
        </w:rPr>
        <w:lastRenderedPageBreak/>
        <w:t>Acronyms</w:t>
      </w:r>
      <w:bookmarkEnd w:id="7"/>
      <w:bookmarkEnd w:id="8"/>
    </w:p>
    <w:p w14:paraId="1C69E79E" w14:textId="77777777" w:rsidR="0055167E" w:rsidRPr="0042519A" w:rsidRDefault="0055167E" w:rsidP="001A68DE">
      <w:pPr>
        <w:rPr>
          <w:rFonts w:ascii="Arial" w:hAnsi="Arial" w:cs="Arial"/>
        </w:rPr>
      </w:pPr>
    </w:p>
    <w:p w14:paraId="12478567" w14:textId="047E21D9" w:rsidR="003630ED" w:rsidRPr="0042519A" w:rsidRDefault="003630ED" w:rsidP="001A68DE">
      <w:pPr>
        <w:rPr>
          <w:rFonts w:ascii="Arial" w:hAnsi="Arial" w:cs="Arial"/>
          <w:sz w:val="24"/>
        </w:rPr>
      </w:pPr>
      <w:r w:rsidRPr="0042519A">
        <w:rPr>
          <w:rFonts w:ascii="Arial" w:hAnsi="Arial" w:cs="Arial"/>
          <w:sz w:val="24"/>
        </w:rPr>
        <w:t>ACRS</w:t>
      </w:r>
      <w:r w:rsidRPr="0042519A">
        <w:rPr>
          <w:rFonts w:ascii="Arial" w:hAnsi="Arial" w:cs="Arial"/>
          <w:sz w:val="24"/>
        </w:rPr>
        <w:tab/>
      </w:r>
      <w:r w:rsidRPr="0042519A">
        <w:rPr>
          <w:rFonts w:ascii="Arial" w:hAnsi="Arial" w:cs="Arial"/>
          <w:sz w:val="24"/>
        </w:rPr>
        <w:tab/>
        <w:t>Aged Care and Rehabilitation Services</w:t>
      </w:r>
    </w:p>
    <w:p w14:paraId="2529BB60" w14:textId="5CD5788A" w:rsidR="00C9511E" w:rsidRPr="0042519A" w:rsidRDefault="00C9511E" w:rsidP="001A68DE">
      <w:pPr>
        <w:rPr>
          <w:rFonts w:ascii="Arial" w:hAnsi="Arial" w:cs="Arial"/>
          <w:sz w:val="24"/>
        </w:rPr>
      </w:pPr>
      <w:r w:rsidRPr="0042519A">
        <w:rPr>
          <w:rFonts w:ascii="Arial" w:hAnsi="Arial" w:cs="Arial"/>
          <w:sz w:val="24"/>
        </w:rPr>
        <w:t>ACT</w:t>
      </w:r>
      <w:r w:rsidRPr="0042519A">
        <w:rPr>
          <w:rFonts w:ascii="Arial" w:hAnsi="Arial" w:cs="Arial"/>
          <w:sz w:val="24"/>
        </w:rPr>
        <w:tab/>
      </w:r>
      <w:r w:rsidRPr="0042519A">
        <w:rPr>
          <w:rFonts w:ascii="Arial" w:hAnsi="Arial" w:cs="Arial"/>
          <w:sz w:val="24"/>
        </w:rPr>
        <w:tab/>
        <w:t>Australian Capital Territory</w:t>
      </w:r>
    </w:p>
    <w:p w14:paraId="0B1DD4B6" w14:textId="4D060726" w:rsidR="0055167E" w:rsidRPr="0042519A" w:rsidRDefault="0055167E" w:rsidP="001A68DE">
      <w:pPr>
        <w:rPr>
          <w:rFonts w:ascii="Arial" w:hAnsi="Arial" w:cs="Arial"/>
          <w:sz w:val="24"/>
        </w:rPr>
      </w:pPr>
      <w:r w:rsidRPr="0042519A">
        <w:rPr>
          <w:rFonts w:ascii="Arial" w:hAnsi="Arial" w:cs="Arial"/>
          <w:sz w:val="24"/>
        </w:rPr>
        <w:t>CADP</w:t>
      </w:r>
      <w:r w:rsidRPr="0042519A">
        <w:rPr>
          <w:rFonts w:ascii="Arial" w:hAnsi="Arial" w:cs="Arial"/>
          <w:sz w:val="24"/>
        </w:rPr>
        <w:tab/>
      </w:r>
      <w:r w:rsidRPr="0042519A">
        <w:rPr>
          <w:rFonts w:ascii="Arial" w:hAnsi="Arial" w:cs="Arial"/>
          <w:sz w:val="24"/>
        </w:rPr>
        <w:tab/>
        <w:t>Capital Asset Development Program</w:t>
      </w:r>
    </w:p>
    <w:p w14:paraId="75E541E5" w14:textId="771DD3A4" w:rsidR="003630ED" w:rsidRPr="0042519A" w:rsidRDefault="003630ED" w:rsidP="001A68DE">
      <w:pPr>
        <w:rPr>
          <w:rFonts w:ascii="Arial" w:hAnsi="Arial" w:cs="Arial"/>
          <w:sz w:val="24"/>
        </w:rPr>
      </w:pPr>
      <w:r w:rsidRPr="0042519A">
        <w:rPr>
          <w:rFonts w:ascii="Arial" w:hAnsi="Arial" w:cs="Arial"/>
          <w:sz w:val="24"/>
        </w:rPr>
        <w:t>CALD</w:t>
      </w:r>
      <w:r w:rsidRPr="0042519A">
        <w:rPr>
          <w:rFonts w:ascii="Arial" w:hAnsi="Arial" w:cs="Arial"/>
          <w:sz w:val="24"/>
        </w:rPr>
        <w:tab/>
      </w:r>
      <w:r w:rsidRPr="0042519A">
        <w:rPr>
          <w:rFonts w:ascii="Arial" w:hAnsi="Arial" w:cs="Arial"/>
          <w:sz w:val="24"/>
        </w:rPr>
        <w:tab/>
        <w:t>Culturally and Linguistically Diverse</w:t>
      </w:r>
    </w:p>
    <w:p w14:paraId="021A4F2D" w14:textId="465C1E61" w:rsidR="003630ED" w:rsidRPr="0042519A" w:rsidRDefault="003630ED" w:rsidP="001A68DE">
      <w:pPr>
        <w:rPr>
          <w:rFonts w:ascii="Arial" w:hAnsi="Arial" w:cs="Arial"/>
          <w:sz w:val="24"/>
        </w:rPr>
      </w:pPr>
      <w:r w:rsidRPr="0042519A">
        <w:rPr>
          <w:rFonts w:ascii="Arial" w:hAnsi="Arial" w:cs="Arial"/>
          <w:sz w:val="24"/>
        </w:rPr>
        <w:t>CHC</w:t>
      </w:r>
      <w:r w:rsidRPr="0042519A">
        <w:rPr>
          <w:rFonts w:ascii="Arial" w:hAnsi="Arial" w:cs="Arial"/>
          <w:sz w:val="24"/>
        </w:rPr>
        <w:tab/>
      </w:r>
      <w:r w:rsidRPr="0042519A">
        <w:rPr>
          <w:rFonts w:ascii="Arial" w:hAnsi="Arial" w:cs="Arial"/>
          <w:sz w:val="24"/>
        </w:rPr>
        <w:tab/>
        <w:t>Community Health Centre</w:t>
      </w:r>
    </w:p>
    <w:p w14:paraId="05A1F7B4" w14:textId="31A86B50" w:rsidR="00C9511E" w:rsidRPr="0042519A" w:rsidRDefault="00C9511E" w:rsidP="001A68DE">
      <w:pPr>
        <w:rPr>
          <w:rFonts w:ascii="Arial" w:hAnsi="Arial" w:cs="Arial"/>
          <w:sz w:val="24"/>
        </w:rPr>
      </w:pPr>
      <w:r w:rsidRPr="0042519A">
        <w:rPr>
          <w:rFonts w:ascii="Arial" w:hAnsi="Arial" w:cs="Arial"/>
          <w:sz w:val="24"/>
        </w:rPr>
        <w:t>CRP</w:t>
      </w:r>
      <w:r w:rsidRPr="0042519A">
        <w:rPr>
          <w:rFonts w:ascii="Arial" w:hAnsi="Arial" w:cs="Arial"/>
          <w:sz w:val="24"/>
        </w:rPr>
        <w:tab/>
      </w:r>
      <w:r w:rsidRPr="0042519A">
        <w:rPr>
          <w:rFonts w:ascii="Arial" w:hAnsi="Arial" w:cs="Arial"/>
          <w:sz w:val="24"/>
        </w:rPr>
        <w:tab/>
        <w:t>Consumer Representatives Program</w:t>
      </w:r>
    </w:p>
    <w:p w14:paraId="57064F73" w14:textId="4D4A529A" w:rsidR="003630ED" w:rsidRPr="0042519A" w:rsidRDefault="003630ED" w:rsidP="001A68DE">
      <w:pPr>
        <w:rPr>
          <w:rFonts w:ascii="Arial" w:hAnsi="Arial" w:cs="Arial"/>
          <w:sz w:val="24"/>
        </w:rPr>
      </w:pPr>
      <w:r w:rsidRPr="0042519A">
        <w:rPr>
          <w:rFonts w:ascii="Arial" w:hAnsi="Arial" w:cs="Arial"/>
          <w:sz w:val="24"/>
        </w:rPr>
        <w:t>FSP</w:t>
      </w:r>
      <w:r w:rsidRPr="0042519A">
        <w:rPr>
          <w:rFonts w:ascii="Arial" w:hAnsi="Arial" w:cs="Arial"/>
          <w:sz w:val="24"/>
        </w:rPr>
        <w:tab/>
      </w:r>
      <w:r w:rsidRPr="0042519A">
        <w:rPr>
          <w:rFonts w:ascii="Arial" w:hAnsi="Arial" w:cs="Arial"/>
          <w:sz w:val="24"/>
        </w:rPr>
        <w:tab/>
      </w:r>
      <w:r w:rsidR="005C6AE2" w:rsidRPr="0042519A">
        <w:rPr>
          <w:rFonts w:ascii="Arial" w:hAnsi="Arial" w:cs="Arial"/>
          <w:sz w:val="24"/>
        </w:rPr>
        <w:t>Final Sketch Plan</w:t>
      </w:r>
    </w:p>
    <w:p w14:paraId="53F31D5D" w14:textId="063696FB" w:rsidR="0055167E" w:rsidRPr="0042519A" w:rsidRDefault="0055167E" w:rsidP="001A68DE">
      <w:pPr>
        <w:rPr>
          <w:rFonts w:ascii="Arial" w:hAnsi="Arial" w:cs="Arial"/>
          <w:sz w:val="24"/>
        </w:rPr>
      </w:pPr>
      <w:r w:rsidRPr="0042519A">
        <w:rPr>
          <w:rFonts w:ascii="Arial" w:hAnsi="Arial" w:cs="Arial"/>
          <w:sz w:val="24"/>
        </w:rPr>
        <w:t>HCCA</w:t>
      </w:r>
      <w:r w:rsidRPr="0042519A">
        <w:rPr>
          <w:rFonts w:ascii="Arial" w:hAnsi="Arial" w:cs="Arial"/>
          <w:sz w:val="24"/>
        </w:rPr>
        <w:tab/>
      </w:r>
      <w:r w:rsidRPr="0042519A">
        <w:rPr>
          <w:rFonts w:ascii="Arial" w:hAnsi="Arial" w:cs="Arial"/>
          <w:sz w:val="24"/>
        </w:rPr>
        <w:tab/>
        <w:t>Health Care Consumers Association</w:t>
      </w:r>
    </w:p>
    <w:p w14:paraId="30BA5B64" w14:textId="64EAE3E4" w:rsidR="0055167E" w:rsidRPr="0042519A" w:rsidRDefault="0055167E" w:rsidP="001A68DE">
      <w:pPr>
        <w:rPr>
          <w:rFonts w:ascii="Arial" w:hAnsi="Arial" w:cs="Arial"/>
          <w:sz w:val="24"/>
        </w:rPr>
      </w:pPr>
      <w:r w:rsidRPr="0042519A">
        <w:rPr>
          <w:rFonts w:ascii="Arial" w:hAnsi="Arial" w:cs="Arial"/>
          <w:sz w:val="24"/>
        </w:rPr>
        <w:t>HIP</w:t>
      </w:r>
      <w:r w:rsidRPr="0042519A">
        <w:rPr>
          <w:rFonts w:ascii="Arial" w:hAnsi="Arial" w:cs="Arial"/>
          <w:sz w:val="24"/>
        </w:rPr>
        <w:tab/>
      </w:r>
      <w:r w:rsidRPr="0042519A">
        <w:rPr>
          <w:rFonts w:ascii="Arial" w:hAnsi="Arial" w:cs="Arial"/>
          <w:sz w:val="24"/>
        </w:rPr>
        <w:tab/>
        <w:t>Health Infrastructure Program</w:t>
      </w:r>
    </w:p>
    <w:p w14:paraId="7850E6AA" w14:textId="328DF8B2" w:rsidR="0055167E" w:rsidRPr="0042519A" w:rsidRDefault="0055167E" w:rsidP="001A68DE">
      <w:pPr>
        <w:rPr>
          <w:rFonts w:ascii="Arial" w:hAnsi="Arial" w:cs="Arial"/>
          <w:sz w:val="24"/>
        </w:rPr>
      </w:pPr>
      <w:r w:rsidRPr="0042519A">
        <w:rPr>
          <w:rFonts w:ascii="Arial" w:hAnsi="Arial" w:cs="Arial"/>
          <w:sz w:val="24"/>
        </w:rPr>
        <w:t>HPUB</w:t>
      </w:r>
      <w:r w:rsidRPr="0042519A">
        <w:rPr>
          <w:rFonts w:ascii="Arial" w:hAnsi="Arial" w:cs="Arial"/>
          <w:sz w:val="24"/>
        </w:rPr>
        <w:tab/>
      </w:r>
      <w:r w:rsidRPr="0042519A">
        <w:rPr>
          <w:rFonts w:ascii="Arial" w:hAnsi="Arial" w:cs="Arial"/>
          <w:sz w:val="24"/>
        </w:rPr>
        <w:tab/>
        <w:t>Health Planning Unit Briefs</w:t>
      </w:r>
    </w:p>
    <w:p w14:paraId="4ADCFDA7" w14:textId="1AFBDA4B" w:rsidR="003630ED" w:rsidRPr="0042519A" w:rsidRDefault="003630ED" w:rsidP="001A68DE">
      <w:pPr>
        <w:rPr>
          <w:rFonts w:ascii="Arial" w:hAnsi="Arial" w:cs="Arial"/>
          <w:sz w:val="24"/>
        </w:rPr>
      </w:pPr>
      <w:r w:rsidRPr="0042519A">
        <w:rPr>
          <w:rFonts w:ascii="Arial" w:hAnsi="Arial" w:cs="Arial"/>
          <w:sz w:val="24"/>
        </w:rPr>
        <w:t>ICT</w:t>
      </w:r>
      <w:r w:rsidRPr="0042519A">
        <w:rPr>
          <w:rFonts w:ascii="Arial" w:hAnsi="Arial" w:cs="Arial"/>
          <w:sz w:val="24"/>
        </w:rPr>
        <w:tab/>
      </w:r>
      <w:r w:rsidRPr="0042519A">
        <w:rPr>
          <w:rFonts w:ascii="Arial" w:hAnsi="Arial" w:cs="Arial"/>
          <w:sz w:val="24"/>
        </w:rPr>
        <w:tab/>
        <w:t>Information and Communication Technology</w:t>
      </w:r>
    </w:p>
    <w:p w14:paraId="2371E890" w14:textId="63F3927C" w:rsidR="003630ED" w:rsidRPr="0042519A" w:rsidRDefault="003630ED" w:rsidP="001A68DE">
      <w:pPr>
        <w:rPr>
          <w:rFonts w:ascii="Arial" w:hAnsi="Arial" w:cs="Arial"/>
          <w:sz w:val="24"/>
        </w:rPr>
      </w:pPr>
      <w:r w:rsidRPr="0042519A">
        <w:rPr>
          <w:rFonts w:ascii="Arial" w:hAnsi="Arial" w:cs="Arial"/>
          <w:sz w:val="24"/>
        </w:rPr>
        <w:t>ILC</w:t>
      </w:r>
      <w:r w:rsidRPr="0042519A">
        <w:rPr>
          <w:rFonts w:ascii="Arial" w:hAnsi="Arial" w:cs="Arial"/>
          <w:sz w:val="24"/>
        </w:rPr>
        <w:tab/>
      </w:r>
      <w:r w:rsidRPr="0042519A">
        <w:rPr>
          <w:rFonts w:ascii="Arial" w:hAnsi="Arial" w:cs="Arial"/>
          <w:sz w:val="24"/>
        </w:rPr>
        <w:tab/>
        <w:t>Independent Living Centre</w:t>
      </w:r>
    </w:p>
    <w:p w14:paraId="52ADF1B5" w14:textId="3C08C65A" w:rsidR="0055167E" w:rsidRPr="0042519A" w:rsidRDefault="0055167E" w:rsidP="001A68DE">
      <w:pPr>
        <w:rPr>
          <w:rFonts w:ascii="Arial" w:hAnsi="Arial" w:cs="Arial"/>
          <w:sz w:val="24"/>
        </w:rPr>
      </w:pPr>
      <w:r w:rsidRPr="0042519A">
        <w:rPr>
          <w:rFonts w:ascii="Arial" w:hAnsi="Arial" w:cs="Arial"/>
          <w:sz w:val="24"/>
        </w:rPr>
        <w:t>MHCN</w:t>
      </w:r>
      <w:r w:rsidRPr="0042519A">
        <w:rPr>
          <w:rFonts w:ascii="Arial" w:hAnsi="Arial" w:cs="Arial"/>
          <w:sz w:val="24"/>
        </w:rPr>
        <w:tab/>
      </w:r>
      <w:r w:rsidRPr="0042519A">
        <w:rPr>
          <w:rFonts w:ascii="Arial" w:hAnsi="Arial" w:cs="Arial"/>
          <w:sz w:val="24"/>
        </w:rPr>
        <w:tab/>
        <w:t>Mental Health Consumer Network</w:t>
      </w:r>
    </w:p>
    <w:p w14:paraId="4E4D38AF" w14:textId="03846007" w:rsidR="003630ED" w:rsidRPr="0042519A" w:rsidRDefault="003630ED" w:rsidP="001A68DE">
      <w:pPr>
        <w:rPr>
          <w:rFonts w:ascii="Arial" w:hAnsi="Arial" w:cs="Arial"/>
          <w:sz w:val="24"/>
        </w:rPr>
      </w:pPr>
      <w:r w:rsidRPr="0042519A">
        <w:rPr>
          <w:rFonts w:ascii="Arial" w:hAnsi="Arial" w:cs="Arial"/>
          <w:sz w:val="24"/>
        </w:rPr>
        <w:t>MLO</w:t>
      </w:r>
      <w:r w:rsidRPr="0042519A">
        <w:rPr>
          <w:rFonts w:ascii="Arial" w:hAnsi="Arial" w:cs="Arial"/>
          <w:sz w:val="24"/>
        </w:rPr>
        <w:tab/>
      </w:r>
      <w:r w:rsidRPr="0042519A">
        <w:rPr>
          <w:rFonts w:ascii="Arial" w:hAnsi="Arial" w:cs="Arial"/>
          <w:sz w:val="24"/>
        </w:rPr>
        <w:tab/>
        <w:t>Multicultural Liaison Officer</w:t>
      </w:r>
    </w:p>
    <w:p w14:paraId="4D29845C" w14:textId="46CA81D0" w:rsidR="003630ED" w:rsidRPr="0042519A" w:rsidRDefault="003630ED" w:rsidP="001A68DE">
      <w:pPr>
        <w:rPr>
          <w:rFonts w:ascii="Arial" w:hAnsi="Arial" w:cs="Arial"/>
          <w:sz w:val="24"/>
        </w:rPr>
      </w:pPr>
      <w:r w:rsidRPr="0042519A">
        <w:rPr>
          <w:rFonts w:ascii="Arial" w:hAnsi="Arial" w:cs="Arial"/>
          <w:sz w:val="24"/>
        </w:rPr>
        <w:t>PCG</w:t>
      </w:r>
      <w:r w:rsidR="00D3712A" w:rsidRPr="0042519A">
        <w:rPr>
          <w:rFonts w:ascii="Arial" w:hAnsi="Arial" w:cs="Arial"/>
          <w:sz w:val="24"/>
        </w:rPr>
        <w:tab/>
      </w:r>
      <w:r w:rsidR="00D3712A" w:rsidRPr="0042519A">
        <w:rPr>
          <w:rFonts w:ascii="Arial" w:hAnsi="Arial" w:cs="Arial"/>
          <w:sz w:val="24"/>
        </w:rPr>
        <w:tab/>
      </w:r>
      <w:r w:rsidR="005C6AE2" w:rsidRPr="0042519A">
        <w:rPr>
          <w:rFonts w:ascii="Arial" w:hAnsi="Arial" w:cs="Arial"/>
          <w:sz w:val="24"/>
        </w:rPr>
        <w:t>Project Control Group</w:t>
      </w:r>
    </w:p>
    <w:p w14:paraId="761E8098" w14:textId="57E37D4A" w:rsidR="0055167E" w:rsidRPr="0042519A" w:rsidRDefault="0055167E" w:rsidP="001A68DE">
      <w:pPr>
        <w:rPr>
          <w:rFonts w:ascii="Arial" w:hAnsi="Arial" w:cs="Arial"/>
          <w:sz w:val="24"/>
        </w:rPr>
      </w:pPr>
      <w:r w:rsidRPr="0042519A">
        <w:rPr>
          <w:rFonts w:ascii="Arial" w:hAnsi="Arial" w:cs="Arial"/>
          <w:sz w:val="24"/>
        </w:rPr>
        <w:t>PDP</w:t>
      </w:r>
      <w:r w:rsidRPr="0042519A">
        <w:rPr>
          <w:rFonts w:ascii="Arial" w:hAnsi="Arial" w:cs="Arial"/>
          <w:sz w:val="24"/>
        </w:rPr>
        <w:tab/>
      </w:r>
      <w:r w:rsidRPr="0042519A">
        <w:rPr>
          <w:rFonts w:ascii="Arial" w:hAnsi="Arial" w:cs="Arial"/>
          <w:sz w:val="24"/>
        </w:rPr>
        <w:tab/>
      </w:r>
      <w:r w:rsidR="005C6AE2" w:rsidRPr="0042519A">
        <w:rPr>
          <w:rFonts w:ascii="Arial" w:hAnsi="Arial" w:cs="Arial"/>
          <w:sz w:val="24"/>
        </w:rPr>
        <w:t>Project Definition Plan</w:t>
      </w:r>
    </w:p>
    <w:p w14:paraId="3F064544" w14:textId="6E9C0DFA" w:rsidR="00C31DAD" w:rsidRPr="0042519A" w:rsidRDefault="00C31DAD" w:rsidP="001A68DE">
      <w:pPr>
        <w:rPr>
          <w:rFonts w:ascii="Arial" w:hAnsi="Arial" w:cs="Arial"/>
          <w:sz w:val="24"/>
        </w:rPr>
      </w:pPr>
      <w:r w:rsidRPr="0042519A">
        <w:rPr>
          <w:rFonts w:ascii="Arial" w:hAnsi="Arial" w:cs="Arial"/>
          <w:sz w:val="24"/>
        </w:rPr>
        <w:t>POE</w:t>
      </w:r>
      <w:r w:rsidRPr="0042519A">
        <w:rPr>
          <w:rFonts w:ascii="Arial" w:hAnsi="Arial" w:cs="Arial"/>
          <w:sz w:val="24"/>
        </w:rPr>
        <w:tab/>
      </w:r>
      <w:r w:rsidRPr="0042519A">
        <w:rPr>
          <w:rFonts w:ascii="Arial" w:hAnsi="Arial" w:cs="Arial"/>
          <w:sz w:val="24"/>
        </w:rPr>
        <w:tab/>
        <w:t xml:space="preserve">Post Occupancy Evaluation </w:t>
      </w:r>
    </w:p>
    <w:p w14:paraId="1EA406CB" w14:textId="61E2E120" w:rsidR="003630ED" w:rsidRPr="0042519A" w:rsidRDefault="003630ED" w:rsidP="001A68DE">
      <w:pPr>
        <w:rPr>
          <w:rFonts w:ascii="Arial" w:hAnsi="Arial" w:cs="Arial"/>
          <w:sz w:val="24"/>
        </w:rPr>
      </w:pPr>
      <w:r w:rsidRPr="0042519A">
        <w:rPr>
          <w:rFonts w:ascii="Arial" w:hAnsi="Arial" w:cs="Arial"/>
          <w:sz w:val="24"/>
        </w:rPr>
        <w:t>PSP</w:t>
      </w:r>
      <w:r w:rsidR="00D3712A" w:rsidRPr="0042519A">
        <w:rPr>
          <w:rFonts w:ascii="Arial" w:hAnsi="Arial" w:cs="Arial"/>
          <w:sz w:val="24"/>
        </w:rPr>
        <w:tab/>
      </w:r>
      <w:r w:rsidR="00D3712A" w:rsidRPr="0042519A">
        <w:rPr>
          <w:rFonts w:ascii="Arial" w:hAnsi="Arial" w:cs="Arial"/>
          <w:sz w:val="24"/>
        </w:rPr>
        <w:tab/>
      </w:r>
      <w:r w:rsidR="005C6AE2" w:rsidRPr="0042519A">
        <w:rPr>
          <w:rFonts w:ascii="Arial" w:hAnsi="Arial" w:cs="Arial"/>
          <w:sz w:val="24"/>
        </w:rPr>
        <w:t>Preliminary Sketch Plan</w:t>
      </w:r>
    </w:p>
    <w:p w14:paraId="0A915B1E" w14:textId="37AE3E04" w:rsidR="0055167E" w:rsidRPr="0042519A" w:rsidRDefault="0055167E" w:rsidP="001A68DE">
      <w:pPr>
        <w:rPr>
          <w:rFonts w:ascii="Arial" w:hAnsi="Arial" w:cs="Arial"/>
          <w:sz w:val="24"/>
        </w:rPr>
      </w:pPr>
      <w:r w:rsidRPr="0042519A">
        <w:rPr>
          <w:rFonts w:ascii="Arial" w:hAnsi="Arial" w:cs="Arial"/>
          <w:sz w:val="24"/>
        </w:rPr>
        <w:t>PWD ACT</w:t>
      </w:r>
      <w:r w:rsidRPr="0042519A">
        <w:rPr>
          <w:rFonts w:ascii="Arial" w:hAnsi="Arial" w:cs="Arial"/>
          <w:sz w:val="24"/>
        </w:rPr>
        <w:tab/>
        <w:t>People With Disabilities ACT</w:t>
      </w:r>
    </w:p>
    <w:p w14:paraId="05614C18" w14:textId="6619A0CD" w:rsidR="0055167E" w:rsidRPr="0042519A" w:rsidRDefault="0055167E" w:rsidP="001A68DE">
      <w:pPr>
        <w:rPr>
          <w:rFonts w:ascii="Arial" w:hAnsi="Arial" w:cs="Arial"/>
          <w:sz w:val="24"/>
        </w:rPr>
      </w:pPr>
      <w:r w:rsidRPr="0042519A">
        <w:rPr>
          <w:rFonts w:ascii="Arial" w:hAnsi="Arial" w:cs="Arial"/>
          <w:sz w:val="24"/>
        </w:rPr>
        <w:t>SFA</w:t>
      </w:r>
      <w:r w:rsidRPr="0042519A">
        <w:rPr>
          <w:rFonts w:ascii="Arial" w:hAnsi="Arial" w:cs="Arial"/>
          <w:sz w:val="24"/>
        </w:rPr>
        <w:tab/>
      </w:r>
      <w:r w:rsidRPr="0042519A">
        <w:rPr>
          <w:rFonts w:ascii="Arial" w:hAnsi="Arial" w:cs="Arial"/>
          <w:sz w:val="24"/>
        </w:rPr>
        <w:tab/>
        <w:t>Service Funding Agreement</w:t>
      </w:r>
    </w:p>
    <w:p w14:paraId="00B0DF0F" w14:textId="003AB3D1" w:rsidR="0055167E" w:rsidRPr="0042519A" w:rsidRDefault="0055167E" w:rsidP="001A68DE">
      <w:pPr>
        <w:rPr>
          <w:rFonts w:ascii="Arial" w:hAnsi="Arial" w:cs="Arial"/>
        </w:rPr>
      </w:pPr>
    </w:p>
    <w:p w14:paraId="41031F5C" w14:textId="6110383C" w:rsidR="001A68DE" w:rsidRPr="0042519A" w:rsidRDefault="001A68DE">
      <w:pPr>
        <w:rPr>
          <w:rFonts w:ascii="Arial" w:hAnsi="Arial" w:cs="Arial"/>
        </w:rPr>
      </w:pPr>
      <w:r w:rsidRPr="0042519A">
        <w:rPr>
          <w:rFonts w:ascii="Arial" w:hAnsi="Arial" w:cs="Arial"/>
        </w:rPr>
        <w:br w:type="page"/>
      </w:r>
    </w:p>
    <w:p w14:paraId="305BA35B" w14:textId="7BF9D62D" w:rsidR="00026219" w:rsidRPr="0042519A" w:rsidRDefault="001C7166" w:rsidP="001B2D5D">
      <w:pPr>
        <w:pStyle w:val="Heading1"/>
        <w:numPr>
          <w:ilvl w:val="0"/>
          <w:numId w:val="21"/>
        </w:numPr>
        <w:rPr>
          <w:rFonts w:ascii="Arial" w:hAnsi="Arial" w:cs="Arial"/>
        </w:rPr>
      </w:pPr>
      <w:bookmarkStart w:id="9" w:name="_Toc468449939"/>
      <w:r w:rsidRPr="0042519A">
        <w:rPr>
          <w:rFonts w:ascii="Arial" w:hAnsi="Arial" w:cs="Arial"/>
        </w:rPr>
        <w:lastRenderedPageBreak/>
        <w:t>Foreword</w:t>
      </w:r>
      <w:bookmarkEnd w:id="9"/>
    </w:p>
    <w:p w14:paraId="33BD2975" w14:textId="77777777" w:rsidR="001C7166" w:rsidRPr="0042519A" w:rsidRDefault="001C7166" w:rsidP="001C7166">
      <w:pPr>
        <w:jc w:val="both"/>
        <w:rPr>
          <w:rFonts w:ascii="Arial" w:hAnsi="Arial" w:cs="Arial"/>
          <w:sz w:val="24"/>
        </w:rPr>
      </w:pPr>
      <w:r w:rsidRPr="0042519A">
        <w:rPr>
          <w:rFonts w:ascii="Arial" w:hAnsi="Arial" w:cs="Arial"/>
          <w:sz w:val="24"/>
        </w:rPr>
        <w:t>Improvements to our health system infrastructure are essential and require forethought and well informed planning that involves consumers of health care. This report draws together information about the involvement and contribution of the Health Care Consumers Association staff and consumer representatives to health infrastructure projects undertaken by the ACT Health Directorate between 2008 and 2016. It is a unique account of the very significant partnership between the Health Directorate, the local ACT community and consumers of health care, and provides an in depth account of consumer participation in the design, planning, implementation and governance processes of the Capital Asset Development Program and later the Health Infrastructure Program. These projects ranged from hospital car parks to nurse led Walk- In Centres, Emergency Department upgrades to a new Regional Cancer Centre and the University of Canberra Public Hospital and refurbishment of three community health centres.</w:t>
      </w:r>
    </w:p>
    <w:p w14:paraId="7AEC48C3" w14:textId="64A32E47" w:rsidR="001C7166" w:rsidRPr="0042519A" w:rsidRDefault="001C7166" w:rsidP="001C7166">
      <w:pPr>
        <w:jc w:val="both"/>
        <w:rPr>
          <w:rFonts w:ascii="Arial" w:hAnsi="Arial" w:cs="Arial"/>
          <w:sz w:val="24"/>
        </w:rPr>
      </w:pPr>
      <w:r w:rsidRPr="0042519A">
        <w:rPr>
          <w:rFonts w:ascii="Arial" w:hAnsi="Arial" w:cs="Arial"/>
          <w:sz w:val="24"/>
        </w:rPr>
        <w:t>The analysis of the data is compiled from HCCA contract reports to government and the diverse experience of consumers involved in a range of committees, workshops, and broader community consultations facilitated by HCCA. The report focuses very much on how HCCA and consumer representatives were able to participate effectively in the process, be well resourced to do so, and more broadly, to have leadership support from government for meaningful engagement with consumers. It also identifies some of the mechanisms that did not work so well and which often seemed intractable, such as efficient information sharing and working with people from culturally and linguistically diverse backgrounds and from disadvantaged communities in the ACT.</w:t>
      </w:r>
    </w:p>
    <w:p w14:paraId="55B06A2F" w14:textId="77777777" w:rsidR="001C7166" w:rsidRPr="0042519A" w:rsidRDefault="001C7166" w:rsidP="001C7166">
      <w:pPr>
        <w:jc w:val="both"/>
        <w:rPr>
          <w:rFonts w:ascii="Arial" w:hAnsi="Arial" w:cs="Arial"/>
          <w:sz w:val="24"/>
        </w:rPr>
      </w:pPr>
      <w:r w:rsidRPr="0042519A">
        <w:rPr>
          <w:rFonts w:ascii="Arial" w:hAnsi="Arial" w:cs="Arial"/>
          <w:sz w:val="24"/>
        </w:rPr>
        <w:t>While the report is not a formal evaluation, many themes and critical issues have emerged that highlight the challenges and achievements for both HCCA and the Health Directorate. A strong theme underlying the involvement of HCCA over this seven year period is the importance of building and maintaining respectful and productive working relationships between all stakeholders. This is the foundation of ensuring a shared vision to achieve the best outcomes for consumers in often changing political and fiscal environments.</w:t>
      </w:r>
    </w:p>
    <w:p w14:paraId="6BE664F6" w14:textId="77777777" w:rsidR="001C7166" w:rsidRPr="0042519A" w:rsidRDefault="001C7166" w:rsidP="001C7166">
      <w:pPr>
        <w:jc w:val="both"/>
        <w:rPr>
          <w:rFonts w:ascii="Arial" w:hAnsi="Arial" w:cs="Arial"/>
          <w:sz w:val="24"/>
        </w:rPr>
      </w:pPr>
      <w:r w:rsidRPr="0042519A">
        <w:rPr>
          <w:rFonts w:ascii="Arial" w:hAnsi="Arial" w:cs="Arial"/>
          <w:sz w:val="24"/>
        </w:rPr>
        <w:t xml:space="preserve">It is clear from this report that the level of consumer involvement in the physical and spatial design of these health services and their patient centred models of care can and does contribute to improved outcomes for the whole community. It provides much to think about including how to improve models of consumer engagement in the future. </w:t>
      </w:r>
    </w:p>
    <w:p w14:paraId="6E76DD4F" w14:textId="77777777" w:rsidR="001C7166" w:rsidRPr="0042519A" w:rsidRDefault="001C7166" w:rsidP="001C7166">
      <w:pPr>
        <w:jc w:val="both"/>
        <w:rPr>
          <w:rFonts w:ascii="Arial" w:hAnsi="Arial" w:cs="Arial"/>
          <w:sz w:val="24"/>
        </w:rPr>
      </w:pPr>
      <w:r w:rsidRPr="0042519A">
        <w:rPr>
          <w:rFonts w:ascii="Arial" w:hAnsi="Arial" w:cs="Arial"/>
          <w:sz w:val="24"/>
        </w:rPr>
        <w:t xml:space="preserve">The author of this report Sarah Spiller, the Executive Director of HCCA, Darlene Cox and HCCA staff are to be commended on producing such a comprehensive and valuable document for all those committed to consumer centred healthcare. </w:t>
      </w:r>
    </w:p>
    <w:p w14:paraId="06768A84" w14:textId="6DC8E2FF" w:rsidR="001C7166" w:rsidRPr="0042519A" w:rsidRDefault="001C7166" w:rsidP="001C7166">
      <w:pPr>
        <w:spacing w:line="240" w:lineRule="auto"/>
        <w:rPr>
          <w:rFonts w:ascii="Arial" w:hAnsi="Arial" w:cs="Arial"/>
        </w:rPr>
      </w:pPr>
      <w:r w:rsidRPr="0042519A">
        <w:rPr>
          <w:rFonts w:ascii="Arial" w:hAnsi="Arial" w:cs="Arial"/>
          <w:sz w:val="24"/>
        </w:rPr>
        <w:t>Dr Sue Andrews</w:t>
      </w:r>
      <w:r w:rsidRPr="0042519A">
        <w:rPr>
          <w:rFonts w:ascii="Arial" w:hAnsi="Arial" w:cs="Arial"/>
          <w:sz w:val="24"/>
        </w:rPr>
        <w:br/>
        <w:t>HCCA President</w:t>
      </w:r>
    </w:p>
    <w:p w14:paraId="464A4E82" w14:textId="3817DC98" w:rsidR="001A68DE" w:rsidRPr="0042519A" w:rsidRDefault="00652D5A" w:rsidP="001B2D5D">
      <w:pPr>
        <w:pStyle w:val="Heading1"/>
        <w:numPr>
          <w:ilvl w:val="0"/>
          <w:numId w:val="21"/>
        </w:numPr>
        <w:rPr>
          <w:rFonts w:ascii="Arial" w:hAnsi="Arial" w:cs="Arial"/>
        </w:rPr>
      </w:pPr>
      <w:r w:rsidRPr="0042519A">
        <w:rPr>
          <w:rFonts w:ascii="Arial" w:hAnsi="Arial" w:cs="Arial"/>
        </w:rPr>
        <w:br w:type="page"/>
      </w:r>
    </w:p>
    <w:p w14:paraId="14112524" w14:textId="14C61071" w:rsidR="00FC422B" w:rsidRPr="0042519A" w:rsidRDefault="00FC422B" w:rsidP="00FC422B">
      <w:pPr>
        <w:pStyle w:val="Heading1"/>
        <w:rPr>
          <w:rFonts w:ascii="Arial" w:hAnsi="Arial" w:cs="Arial"/>
        </w:rPr>
      </w:pPr>
      <w:bookmarkStart w:id="10" w:name="_Toc468449940"/>
      <w:r w:rsidRPr="0042519A">
        <w:rPr>
          <w:rFonts w:ascii="Arial" w:hAnsi="Arial" w:cs="Arial"/>
        </w:rPr>
        <w:lastRenderedPageBreak/>
        <w:t>iii</w:t>
      </w:r>
      <w:r w:rsidRPr="0042519A">
        <w:rPr>
          <w:rFonts w:ascii="Arial" w:hAnsi="Arial" w:cs="Arial"/>
        </w:rPr>
        <w:tab/>
        <w:t>Acknowledgements</w:t>
      </w:r>
      <w:bookmarkEnd w:id="10"/>
    </w:p>
    <w:p w14:paraId="5D1FB36E" w14:textId="1DAA0A48"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 xml:space="preserve">HCCA would like to thank </w:t>
      </w:r>
      <w:r w:rsidR="001B2D5D" w:rsidRPr="0042519A">
        <w:rPr>
          <w:rFonts w:ascii="Arial" w:hAnsi="Arial" w:cs="Arial"/>
          <w:sz w:val="24"/>
        </w:rPr>
        <w:t xml:space="preserve">the consumer and organisational </w:t>
      </w:r>
      <w:r w:rsidRPr="0042519A">
        <w:rPr>
          <w:rFonts w:ascii="Arial" w:hAnsi="Arial" w:cs="Arial"/>
          <w:sz w:val="24"/>
        </w:rPr>
        <w:t>representatives who participated in ACT Health infrastructure committees</w:t>
      </w:r>
      <w:r w:rsidR="001B2D5D" w:rsidRPr="0042519A">
        <w:rPr>
          <w:rFonts w:ascii="Arial" w:hAnsi="Arial" w:cs="Arial"/>
          <w:sz w:val="24"/>
        </w:rPr>
        <w:t xml:space="preserve"> between 2009 and 2016</w:t>
      </w:r>
      <w:r w:rsidRPr="0042519A">
        <w:rPr>
          <w:rFonts w:ascii="Arial" w:hAnsi="Arial" w:cs="Arial"/>
          <w:sz w:val="24"/>
        </w:rPr>
        <w:t xml:space="preserve">: </w:t>
      </w:r>
    </w:p>
    <w:p w14:paraId="4303DCD9" w14:textId="77777777" w:rsidR="001B2D5D" w:rsidRPr="0042519A" w:rsidRDefault="001B2D5D" w:rsidP="00FC422B">
      <w:pPr>
        <w:autoSpaceDE w:val="0"/>
        <w:autoSpaceDN w:val="0"/>
        <w:adjustRightInd w:val="0"/>
        <w:spacing w:after="0"/>
        <w:rPr>
          <w:rFonts w:ascii="Arial" w:hAnsi="Arial" w:cs="Arial"/>
          <w:sz w:val="24"/>
        </w:rPr>
      </w:pPr>
    </w:p>
    <w:p w14:paraId="7095D200" w14:textId="77777777" w:rsidR="00FC422B" w:rsidRPr="0042519A" w:rsidRDefault="00FC422B" w:rsidP="00C31DAD">
      <w:pPr>
        <w:autoSpaceDE w:val="0"/>
        <w:autoSpaceDN w:val="0"/>
        <w:adjustRightInd w:val="0"/>
        <w:spacing w:after="240"/>
        <w:rPr>
          <w:rFonts w:ascii="Arial" w:hAnsi="Arial" w:cs="Arial"/>
          <w:sz w:val="24"/>
        </w:rPr>
        <w:sectPr w:rsidR="00FC422B" w:rsidRPr="0042519A" w:rsidSect="00D04F9E">
          <w:headerReference w:type="default" r:id="rId9"/>
          <w:footerReference w:type="default" r:id="rId10"/>
          <w:pgSz w:w="11906" w:h="16838"/>
          <w:pgMar w:top="1440" w:right="1440" w:bottom="1440" w:left="1440" w:header="709" w:footer="709" w:gutter="0"/>
          <w:cols w:space="708"/>
          <w:titlePg/>
          <w:docGrid w:linePitch="360"/>
        </w:sectPr>
      </w:pPr>
    </w:p>
    <w:p w14:paraId="7A88E17C" w14:textId="12DC5641" w:rsidR="00FC422B" w:rsidRPr="0042519A" w:rsidRDefault="00FC422B" w:rsidP="00C31DAD">
      <w:pPr>
        <w:autoSpaceDE w:val="0"/>
        <w:autoSpaceDN w:val="0"/>
        <w:adjustRightInd w:val="0"/>
        <w:spacing w:before="240" w:after="0"/>
        <w:rPr>
          <w:rFonts w:ascii="Arial" w:hAnsi="Arial" w:cs="Arial"/>
          <w:sz w:val="24"/>
        </w:rPr>
      </w:pPr>
      <w:r w:rsidRPr="0042519A">
        <w:rPr>
          <w:rFonts w:ascii="Arial" w:hAnsi="Arial" w:cs="Arial"/>
          <w:sz w:val="24"/>
        </w:rPr>
        <w:t>Adele Stevens</w:t>
      </w:r>
    </w:p>
    <w:p w14:paraId="703F4536"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Adina Jordan</w:t>
      </w:r>
    </w:p>
    <w:p w14:paraId="464F0980"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Alan Thomas</w:t>
      </w:r>
    </w:p>
    <w:p w14:paraId="612C4818"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Anna Saxon-Taylor</w:t>
      </w:r>
    </w:p>
    <w:p w14:paraId="7AD69D54"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Bill Heins</w:t>
      </w:r>
    </w:p>
    <w:p w14:paraId="165E8CD7"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 xml:space="preserve">Caitlin Stamford* </w:t>
      </w:r>
    </w:p>
    <w:p w14:paraId="444DC82E"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Caroline Polak Scowcroft</w:t>
      </w:r>
    </w:p>
    <w:p w14:paraId="77056FC3"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Colin Hales</w:t>
      </w:r>
    </w:p>
    <w:p w14:paraId="269D90FD"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 xml:space="preserve">Christine Bowman* </w:t>
      </w:r>
    </w:p>
    <w:p w14:paraId="05D00B36"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Darlene Cox*</w:t>
      </w:r>
    </w:p>
    <w:p w14:paraId="194ACD2B"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color w:val="000000"/>
          <w:sz w:val="24"/>
        </w:rPr>
        <w:t>Denis Strangman</w:t>
      </w:r>
    </w:p>
    <w:p w14:paraId="65ADA716"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Denise Mott</w:t>
      </w:r>
    </w:p>
    <w:p w14:paraId="51EFE73C"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 xml:space="preserve">Eleanor Kerdo* </w:t>
      </w:r>
    </w:p>
    <w:p w14:paraId="7B86C661" w14:textId="77777777" w:rsidR="00FC422B" w:rsidRPr="0042519A" w:rsidRDefault="00FC422B" w:rsidP="00FC422B">
      <w:pPr>
        <w:autoSpaceDE w:val="0"/>
        <w:autoSpaceDN w:val="0"/>
        <w:adjustRightInd w:val="0"/>
        <w:spacing w:after="0"/>
        <w:rPr>
          <w:rFonts w:ascii="Arial" w:hAnsi="Arial" w:cs="Arial"/>
          <w:iCs/>
          <w:sz w:val="24"/>
        </w:rPr>
      </w:pPr>
      <w:r w:rsidRPr="0042519A">
        <w:rPr>
          <w:rFonts w:ascii="Arial" w:hAnsi="Arial" w:cs="Arial"/>
          <w:sz w:val="24"/>
        </w:rPr>
        <w:t>Elizabeth Proctor</w:t>
      </w:r>
    </w:p>
    <w:p w14:paraId="7C75726B"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Fran Parker</w:t>
      </w:r>
    </w:p>
    <w:p w14:paraId="40B36463"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Geri Badham</w:t>
      </w:r>
    </w:p>
    <w:p w14:paraId="3D1F0AFF"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color w:val="000000"/>
          <w:sz w:val="24"/>
        </w:rPr>
        <w:t>Ian Trewhella</w:t>
      </w:r>
    </w:p>
    <w:p w14:paraId="6AF5BB17"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Indra Gajanayake</w:t>
      </w:r>
    </w:p>
    <w:p w14:paraId="7017551E"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Jacinta Dugbaza</w:t>
      </w:r>
    </w:p>
    <w:p w14:paraId="4A29522A" w14:textId="77777777" w:rsidR="00FC422B" w:rsidRPr="0042519A" w:rsidRDefault="00FC422B" w:rsidP="00FC422B">
      <w:pPr>
        <w:autoSpaceDE w:val="0"/>
        <w:autoSpaceDN w:val="0"/>
        <w:adjustRightInd w:val="0"/>
        <w:spacing w:after="0"/>
        <w:rPr>
          <w:rFonts w:ascii="Arial" w:hAnsi="Arial" w:cs="Arial"/>
          <w:b/>
          <w:sz w:val="24"/>
        </w:rPr>
      </w:pPr>
      <w:r w:rsidRPr="0042519A">
        <w:rPr>
          <w:rFonts w:ascii="Arial" w:hAnsi="Arial" w:cs="Arial"/>
          <w:sz w:val="24"/>
        </w:rPr>
        <w:t>Jenny Berrill</w:t>
      </w:r>
    </w:p>
    <w:p w14:paraId="2E41EF40"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Joanne Baumgartner</w:t>
      </w:r>
    </w:p>
    <w:p w14:paraId="3284237F"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Karen Jameson</w:t>
      </w:r>
    </w:p>
    <w:p w14:paraId="1252904A"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Kate Gorman*</w:t>
      </w:r>
    </w:p>
    <w:p w14:paraId="5CAE31FF"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Kerry Snell*</w:t>
      </w:r>
    </w:p>
    <w:p w14:paraId="21C0DB4E"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Lisa Harris</w:t>
      </w:r>
    </w:p>
    <w:p w14:paraId="7EAA06BD"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Lou Bannister</w:t>
      </w:r>
    </w:p>
    <w:p w14:paraId="5BD184D5"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Marion Dean</w:t>
      </w:r>
    </w:p>
    <w:p w14:paraId="0FE1C91B"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Marion Reilly</w:t>
      </w:r>
    </w:p>
    <w:p w14:paraId="63ECCF99"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 xml:space="preserve">Nick Wales* </w:t>
      </w:r>
    </w:p>
    <w:p w14:paraId="0EE502AB"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 xml:space="preserve">Olivia Macdonald* </w:t>
      </w:r>
    </w:p>
    <w:p w14:paraId="02A404AF"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Pam Graudenz</w:t>
      </w:r>
    </w:p>
    <w:p w14:paraId="695467A4"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Rick Lord</w:t>
      </w:r>
    </w:p>
    <w:p w14:paraId="6618F604"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Roger Killeen</w:t>
      </w:r>
    </w:p>
    <w:p w14:paraId="66A2D676"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Russell McGowan</w:t>
      </w:r>
    </w:p>
    <w:p w14:paraId="100A52FF" w14:textId="77777777" w:rsidR="00FC422B" w:rsidRPr="0042519A" w:rsidRDefault="00FC422B" w:rsidP="00FC422B">
      <w:pPr>
        <w:autoSpaceDE w:val="0"/>
        <w:autoSpaceDN w:val="0"/>
        <w:adjustRightInd w:val="0"/>
        <w:spacing w:after="0"/>
        <w:rPr>
          <w:rFonts w:ascii="Arial" w:hAnsi="Arial" w:cs="Arial"/>
          <w:b/>
          <w:sz w:val="24"/>
        </w:rPr>
      </w:pPr>
      <w:r w:rsidRPr="0042519A">
        <w:rPr>
          <w:rFonts w:ascii="Arial" w:hAnsi="Arial" w:cs="Arial"/>
          <w:sz w:val="24"/>
        </w:rPr>
        <w:t>Sally Saunders</w:t>
      </w:r>
    </w:p>
    <w:p w14:paraId="771ECA37"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 xml:space="preserve">Sandra Avila* </w:t>
      </w:r>
    </w:p>
    <w:p w14:paraId="7340880E" w14:textId="77777777" w:rsidR="00FC422B" w:rsidRPr="0042519A" w:rsidRDefault="00FC422B" w:rsidP="00FC422B">
      <w:pPr>
        <w:autoSpaceDE w:val="0"/>
        <w:autoSpaceDN w:val="0"/>
        <w:adjustRightInd w:val="0"/>
        <w:spacing w:after="0"/>
        <w:rPr>
          <w:rFonts w:ascii="Arial" w:hAnsi="Arial" w:cs="Arial"/>
          <w:b/>
          <w:sz w:val="24"/>
        </w:rPr>
      </w:pPr>
      <w:r w:rsidRPr="0042519A">
        <w:rPr>
          <w:rFonts w:ascii="Arial" w:hAnsi="Arial" w:cs="Arial"/>
          <w:sz w:val="24"/>
        </w:rPr>
        <w:t>Sharon Eacott</w:t>
      </w:r>
    </w:p>
    <w:p w14:paraId="0DB06678" w14:textId="77777777" w:rsidR="00FC422B" w:rsidRPr="0042519A" w:rsidRDefault="00FC422B" w:rsidP="00FC422B">
      <w:pPr>
        <w:autoSpaceDE w:val="0"/>
        <w:autoSpaceDN w:val="0"/>
        <w:adjustRightInd w:val="0"/>
        <w:spacing w:after="0"/>
        <w:rPr>
          <w:rFonts w:ascii="Arial" w:hAnsi="Arial" w:cs="Arial"/>
          <w:color w:val="000000"/>
          <w:sz w:val="24"/>
        </w:rPr>
      </w:pPr>
      <w:r w:rsidRPr="0042519A">
        <w:rPr>
          <w:rFonts w:ascii="Arial" w:hAnsi="Arial" w:cs="Arial"/>
          <w:color w:val="000000"/>
          <w:sz w:val="24"/>
        </w:rPr>
        <w:t>Sue Schreiner</w:t>
      </w:r>
    </w:p>
    <w:p w14:paraId="4357B3EE"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Tamás de Takach-Tolvay</w:t>
      </w:r>
    </w:p>
    <w:p w14:paraId="169E7CFE"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iCs/>
          <w:sz w:val="24"/>
        </w:rPr>
        <w:t>Terry Swarner</w:t>
      </w:r>
    </w:p>
    <w:p w14:paraId="592DD358"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Trish Lord</w:t>
      </w:r>
    </w:p>
    <w:p w14:paraId="4E11C437"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Val Lee</w:t>
      </w:r>
    </w:p>
    <w:p w14:paraId="1AA14561" w14:textId="77777777" w:rsidR="00FC422B" w:rsidRPr="0042519A" w:rsidRDefault="00FC422B" w:rsidP="00FC422B">
      <w:pPr>
        <w:autoSpaceDE w:val="0"/>
        <w:autoSpaceDN w:val="0"/>
        <w:adjustRightInd w:val="0"/>
        <w:spacing w:after="0"/>
        <w:rPr>
          <w:rFonts w:ascii="Arial" w:hAnsi="Arial" w:cs="Arial"/>
          <w:color w:val="000000"/>
          <w:sz w:val="24"/>
        </w:rPr>
      </w:pPr>
      <w:r w:rsidRPr="0042519A">
        <w:rPr>
          <w:rFonts w:ascii="Arial" w:hAnsi="Arial" w:cs="Arial"/>
          <w:color w:val="000000"/>
          <w:sz w:val="24"/>
        </w:rPr>
        <w:t>Victoria Toulkidis</w:t>
      </w:r>
    </w:p>
    <w:p w14:paraId="37EF5415" w14:textId="77777777" w:rsidR="00FC422B" w:rsidRPr="0042519A" w:rsidRDefault="00FC422B" w:rsidP="00FC422B">
      <w:pPr>
        <w:autoSpaceDE w:val="0"/>
        <w:autoSpaceDN w:val="0"/>
        <w:adjustRightInd w:val="0"/>
        <w:spacing w:after="0"/>
        <w:rPr>
          <w:rFonts w:ascii="Arial" w:hAnsi="Arial" w:cs="Arial"/>
          <w:sz w:val="24"/>
        </w:rPr>
      </w:pPr>
      <w:r w:rsidRPr="0042519A">
        <w:rPr>
          <w:rFonts w:ascii="Arial" w:hAnsi="Arial" w:cs="Arial"/>
          <w:sz w:val="24"/>
        </w:rPr>
        <w:t xml:space="preserve">Yelin Hung* </w:t>
      </w:r>
    </w:p>
    <w:p w14:paraId="5C1A1B4A" w14:textId="77777777" w:rsidR="00FC422B" w:rsidRPr="0042519A" w:rsidRDefault="00FC422B" w:rsidP="00FC422B">
      <w:pPr>
        <w:autoSpaceDE w:val="0"/>
        <w:autoSpaceDN w:val="0"/>
        <w:adjustRightInd w:val="0"/>
        <w:spacing w:after="0" w:line="240" w:lineRule="auto"/>
        <w:rPr>
          <w:rFonts w:ascii="Arial" w:hAnsi="Arial" w:cs="Arial"/>
          <w:sz w:val="24"/>
        </w:rPr>
        <w:sectPr w:rsidR="00FC422B" w:rsidRPr="0042519A" w:rsidSect="00FC422B">
          <w:type w:val="continuous"/>
          <w:pgSz w:w="11906" w:h="16838"/>
          <w:pgMar w:top="1440" w:right="1440" w:bottom="1440" w:left="1440" w:header="709" w:footer="709" w:gutter="0"/>
          <w:cols w:num="2" w:space="708"/>
          <w:titlePg/>
          <w:docGrid w:linePitch="360"/>
        </w:sectPr>
      </w:pPr>
    </w:p>
    <w:p w14:paraId="313FEF89" w14:textId="77777777" w:rsidR="001B2D5D" w:rsidRPr="0042519A" w:rsidRDefault="001B2D5D" w:rsidP="00FC422B">
      <w:pPr>
        <w:autoSpaceDE w:val="0"/>
        <w:autoSpaceDN w:val="0"/>
        <w:adjustRightInd w:val="0"/>
        <w:spacing w:after="0" w:line="240" w:lineRule="auto"/>
        <w:rPr>
          <w:rFonts w:ascii="Arial" w:hAnsi="Arial" w:cs="Arial"/>
          <w:sz w:val="24"/>
        </w:rPr>
      </w:pPr>
    </w:p>
    <w:p w14:paraId="0F7725A9" w14:textId="5F517D34" w:rsidR="00FC422B" w:rsidRPr="0042519A" w:rsidRDefault="00FC422B" w:rsidP="00FC422B">
      <w:pPr>
        <w:autoSpaceDE w:val="0"/>
        <w:autoSpaceDN w:val="0"/>
        <w:adjustRightInd w:val="0"/>
        <w:spacing w:after="0" w:line="240" w:lineRule="auto"/>
        <w:rPr>
          <w:rFonts w:ascii="Arial" w:hAnsi="Arial" w:cs="Arial"/>
          <w:sz w:val="24"/>
        </w:rPr>
      </w:pPr>
      <w:r w:rsidRPr="0042519A">
        <w:rPr>
          <w:rFonts w:ascii="Arial" w:hAnsi="Arial" w:cs="Arial"/>
          <w:sz w:val="24"/>
        </w:rPr>
        <w:t xml:space="preserve">HCCA also thanks the staff who supported consumer involvement in health infrastructure between 2008 and 2016: </w:t>
      </w:r>
    </w:p>
    <w:p w14:paraId="6761F075" w14:textId="77777777" w:rsidR="00CF787B" w:rsidRPr="0042519A" w:rsidRDefault="00CF787B" w:rsidP="00FC422B">
      <w:pPr>
        <w:autoSpaceDE w:val="0"/>
        <w:autoSpaceDN w:val="0"/>
        <w:adjustRightInd w:val="0"/>
        <w:spacing w:after="0" w:line="240" w:lineRule="auto"/>
        <w:rPr>
          <w:rFonts w:ascii="Arial" w:hAnsi="Arial" w:cs="Arial"/>
          <w:sz w:val="24"/>
        </w:rPr>
      </w:pPr>
    </w:p>
    <w:p w14:paraId="063C3638" w14:textId="77777777" w:rsidR="001B2D5D" w:rsidRPr="0042519A" w:rsidRDefault="001B2D5D" w:rsidP="00FC422B">
      <w:pPr>
        <w:autoSpaceDE w:val="0"/>
        <w:autoSpaceDN w:val="0"/>
        <w:adjustRightInd w:val="0"/>
        <w:spacing w:after="0" w:line="240" w:lineRule="auto"/>
        <w:rPr>
          <w:rFonts w:ascii="Arial" w:hAnsi="Arial" w:cs="Arial"/>
          <w:sz w:val="24"/>
        </w:rPr>
        <w:sectPr w:rsidR="001B2D5D" w:rsidRPr="0042519A" w:rsidSect="00FC422B">
          <w:type w:val="continuous"/>
          <w:pgSz w:w="11906" w:h="16838"/>
          <w:pgMar w:top="1440" w:right="1440" w:bottom="1440" w:left="1440" w:header="709" w:footer="709" w:gutter="0"/>
          <w:cols w:space="708"/>
          <w:titlePg/>
          <w:docGrid w:linePitch="360"/>
        </w:sectPr>
      </w:pPr>
    </w:p>
    <w:p w14:paraId="51696713" w14:textId="5650733E" w:rsidR="00FC422B" w:rsidRPr="0042519A" w:rsidRDefault="00FC422B" w:rsidP="00FC422B">
      <w:pPr>
        <w:autoSpaceDE w:val="0"/>
        <w:autoSpaceDN w:val="0"/>
        <w:adjustRightInd w:val="0"/>
        <w:spacing w:after="0" w:line="240" w:lineRule="auto"/>
        <w:rPr>
          <w:rFonts w:ascii="Arial" w:hAnsi="Arial" w:cs="Arial"/>
          <w:sz w:val="24"/>
        </w:rPr>
      </w:pPr>
      <w:r w:rsidRPr="0042519A">
        <w:rPr>
          <w:rFonts w:ascii="Arial" w:hAnsi="Arial" w:cs="Arial"/>
          <w:sz w:val="24"/>
        </w:rPr>
        <w:t>Alan Thomas</w:t>
      </w:r>
    </w:p>
    <w:p w14:paraId="2C38C7D9" w14:textId="77777777" w:rsidR="00FC422B" w:rsidRPr="0042519A" w:rsidRDefault="00FC422B" w:rsidP="00FC422B">
      <w:pPr>
        <w:autoSpaceDE w:val="0"/>
        <w:autoSpaceDN w:val="0"/>
        <w:adjustRightInd w:val="0"/>
        <w:spacing w:after="0" w:line="240" w:lineRule="auto"/>
        <w:rPr>
          <w:rFonts w:ascii="Arial" w:hAnsi="Arial" w:cs="Arial"/>
          <w:sz w:val="24"/>
        </w:rPr>
      </w:pPr>
      <w:r w:rsidRPr="0042519A">
        <w:rPr>
          <w:rFonts w:ascii="Arial" w:hAnsi="Arial" w:cs="Arial"/>
          <w:sz w:val="24"/>
        </w:rPr>
        <w:t>Darlene Cox</w:t>
      </w:r>
    </w:p>
    <w:p w14:paraId="308A71DA" w14:textId="77777777" w:rsidR="00FC422B" w:rsidRPr="0042519A" w:rsidRDefault="00FC422B" w:rsidP="00FC422B">
      <w:pPr>
        <w:autoSpaceDE w:val="0"/>
        <w:autoSpaceDN w:val="0"/>
        <w:adjustRightInd w:val="0"/>
        <w:spacing w:after="0" w:line="240" w:lineRule="auto"/>
        <w:rPr>
          <w:rFonts w:ascii="Arial" w:hAnsi="Arial" w:cs="Arial"/>
          <w:sz w:val="24"/>
        </w:rPr>
      </w:pPr>
      <w:r w:rsidRPr="0042519A">
        <w:rPr>
          <w:rFonts w:ascii="Arial" w:hAnsi="Arial" w:cs="Arial"/>
          <w:sz w:val="24"/>
        </w:rPr>
        <w:t>Heather McGowan</w:t>
      </w:r>
    </w:p>
    <w:p w14:paraId="771F36D3" w14:textId="77777777" w:rsidR="00FC422B" w:rsidRPr="0042519A" w:rsidRDefault="00FC422B" w:rsidP="00FC422B">
      <w:pPr>
        <w:autoSpaceDE w:val="0"/>
        <w:autoSpaceDN w:val="0"/>
        <w:adjustRightInd w:val="0"/>
        <w:spacing w:after="0" w:line="240" w:lineRule="auto"/>
        <w:rPr>
          <w:rFonts w:ascii="Arial" w:hAnsi="Arial" w:cs="Arial"/>
          <w:sz w:val="24"/>
        </w:rPr>
      </w:pPr>
      <w:r w:rsidRPr="0042519A">
        <w:rPr>
          <w:rFonts w:ascii="Arial" w:hAnsi="Arial" w:cs="Arial"/>
          <w:sz w:val="24"/>
        </w:rPr>
        <w:t>Kerry Snell</w:t>
      </w:r>
    </w:p>
    <w:p w14:paraId="024C3145" w14:textId="77777777" w:rsidR="00FC422B" w:rsidRPr="0042519A" w:rsidRDefault="00FC422B" w:rsidP="00FC422B">
      <w:pPr>
        <w:autoSpaceDE w:val="0"/>
        <w:autoSpaceDN w:val="0"/>
        <w:adjustRightInd w:val="0"/>
        <w:spacing w:after="0" w:line="240" w:lineRule="auto"/>
        <w:rPr>
          <w:rFonts w:ascii="Arial" w:hAnsi="Arial" w:cs="Arial"/>
          <w:sz w:val="24"/>
        </w:rPr>
      </w:pPr>
      <w:r w:rsidRPr="0042519A">
        <w:rPr>
          <w:rFonts w:ascii="Arial" w:hAnsi="Arial" w:cs="Arial"/>
          <w:sz w:val="24"/>
        </w:rPr>
        <w:t>Nick Wales</w:t>
      </w:r>
    </w:p>
    <w:p w14:paraId="4A637105" w14:textId="77777777" w:rsidR="00FC422B" w:rsidRPr="0042519A" w:rsidRDefault="00FC422B" w:rsidP="00FC422B">
      <w:pPr>
        <w:autoSpaceDE w:val="0"/>
        <w:autoSpaceDN w:val="0"/>
        <w:adjustRightInd w:val="0"/>
        <w:spacing w:after="0" w:line="240" w:lineRule="auto"/>
        <w:rPr>
          <w:rFonts w:ascii="Arial" w:hAnsi="Arial" w:cs="Arial"/>
          <w:sz w:val="24"/>
        </w:rPr>
      </w:pPr>
      <w:r w:rsidRPr="0042519A">
        <w:rPr>
          <w:rFonts w:ascii="Arial" w:hAnsi="Arial" w:cs="Arial"/>
          <w:sz w:val="24"/>
        </w:rPr>
        <w:t xml:space="preserve">Olivia Macdonald </w:t>
      </w:r>
    </w:p>
    <w:p w14:paraId="168EDDA3" w14:textId="13A3DFD9" w:rsidR="00FC422B" w:rsidRPr="0042519A" w:rsidRDefault="00FC422B" w:rsidP="00FC422B">
      <w:pPr>
        <w:autoSpaceDE w:val="0"/>
        <w:autoSpaceDN w:val="0"/>
        <w:adjustRightInd w:val="0"/>
        <w:spacing w:after="0" w:line="240" w:lineRule="auto"/>
        <w:rPr>
          <w:rFonts w:ascii="Arial" w:hAnsi="Arial" w:cs="Arial"/>
          <w:sz w:val="24"/>
        </w:rPr>
      </w:pPr>
      <w:r w:rsidRPr="0042519A">
        <w:rPr>
          <w:rFonts w:ascii="Arial" w:hAnsi="Arial" w:cs="Arial"/>
          <w:sz w:val="24"/>
        </w:rPr>
        <w:t xml:space="preserve">Yelin Hung </w:t>
      </w:r>
    </w:p>
    <w:p w14:paraId="02912276" w14:textId="77777777" w:rsidR="00CF787B" w:rsidRPr="0042519A" w:rsidRDefault="00CF787B" w:rsidP="00FC422B">
      <w:pPr>
        <w:autoSpaceDE w:val="0"/>
        <w:autoSpaceDN w:val="0"/>
        <w:adjustRightInd w:val="0"/>
        <w:spacing w:after="0" w:line="240" w:lineRule="auto"/>
        <w:rPr>
          <w:rFonts w:ascii="Arial" w:hAnsi="Arial" w:cs="Arial"/>
          <w:sz w:val="24"/>
        </w:rPr>
        <w:sectPr w:rsidR="00CF787B" w:rsidRPr="0042519A" w:rsidSect="00CF787B">
          <w:type w:val="continuous"/>
          <w:pgSz w:w="11906" w:h="16838"/>
          <w:pgMar w:top="1440" w:right="1440" w:bottom="1440" w:left="1440" w:header="709" w:footer="709" w:gutter="0"/>
          <w:cols w:num="2" w:space="708"/>
          <w:titlePg/>
          <w:docGrid w:linePitch="360"/>
        </w:sectPr>
      </w:pPr>
    </w:p>
    <w:p w14:paraId="3DDF44D2" w14:textId="77777777" w:rsidR="001B2D5D" w:rsidRPr="0042519A" w:rsidRDefault="001B2D5D" w:rsidP="00FC422B">
      <w:pPr>
        <w:autoSpaceDE w:val="0"/>
        <w:autoSpaceDN w:val="0"/>
        <w:adjustRightInd w:val="0"/>
        <w:spacing w:after="0" w:line="240" w:lineRule="auto"/>
        <w:rPr>
          <w:rFonts w:ascii="Arial" w:hAnsi="Arial" w:cs="Arial"/>
          <w:sz w:val="24"/>
        </w:rPr>
      </w:pPr>
    </w:p>
    <w:p w14:paraId="2D2A2568" w14:textId="6BDA7710" w:rsidR="00355020" w:rsidRPr="0042519A" w:rsidRDefault="00355020" w:rsidP="001B2D5D">
      <w:pPr>
        <w:autoSpaceDE w:val="0"/>
        <w:autoSpaceDN w:val="0"/>
        <w:adjustRightInd w:val="0"/>
        <w:spacing w:after="0" w:line="240" w:lineRule="auto"/>
        <w:rPr>
          <w:rFonts w:ascii="Arial" w:hAnsi="Arial" w:cs="Arial"/>
          <w:sz w:val="24"/>
        </w:rPr>
      </w:pPr>
      <w:r w:rsidRPr="0042519A">
        <w:rPr>
          <w:rFonts w:ascii="Arial" w:hAnsi="Arial" w:cs="Arial"/>
          <w:sz w:val="24"/>
        </w:rPr>
        <w:t>Five</w:t>
      </w:r>
      <w:r w:rsidR="00CF787B" w:rsidRPr="0042519A">
        <w:rPr>
          <w:rFonts w:ascii="Arial" w:hAnsi="Arial" w:cs="Arial"/>
          <w:sz w:val="24"/>
        </w:rPr>
        <w:t xml:space="preserve"> consumer representatives share their experiences of participating in ACT Health infrastructure committees </w:t>
      </w:r>
      <w:r w:rsidRPr="0042519A">
        <w:rPr>
          <w:rFonts w:ascii="Arial" w:hAnsi="Arial" w:cs="Arial"/>
          <w:sz w:val="24"/>
        </w:rPr>
        <w:t>in this report</w:t>
      </w:r>
      <w:r w:rsidR="001B2D5D" w:rsidRPr="0042519A">
        <w:rPr>
          <w:rFonts w:ascii="Arial" w:hAnsi="Arial" w:cs="Arial"/>
          <w:sz w:val="24"/>
        </w:rPr>
        <w:t>. W</w:t>
      </w:r>
      <w:r w:rsidR="00C31DAD" w:rsidRPr="0042519A">
        <w:rPr>
          <w:rFonts w:ascii="Arial" w:hAnsi="Arial" w:cs="Arial"/>
          <w:sz w:val="24"/>
        </w:rPr>
        <w:t xml:space="preserve">e thank </w:t>
      </w:r>
      <w:r w:rsidR="001B2D5D" w:rsidRPr="0042519A">
        <w:rPr>
          <w:rFonts w:ascii="Arial" w:hAnsi="Arial" w:cs="Arial"/>
          <w:sz w:val="24"/>
        </w:rPr>
        <w:t xml:space="preserve">Adele Stevens, Alan Thomas, Bill Heins, Russell McGowan and Trish Lord for their time and generosity. </w:t>
      </w:r>
    </w:p>
    <w:p w14:paraId="395FF4D2" w14:textId="77777777" w:rsidR="001B2D5D" w:rsidRPr="0042519A" w:rsidRDefault="001B2D5D" w:rsidP="00FC422B">
      <w:pPr>
        <w:autoSpaceDE w:val="0"/>
        <w:autoSpaceDN w:val="0"/>
        <w:adjustRightInd w:val="0"/>
        <w:spacing w:after="0" w:line="240" w:lineRule="auto"/>
        <w:rPr>
          <w:rFonts w:ascii="Arial" w:hAnsi="Arial" w:cs="Arial"/>
          <w:sz w:val="24"/>
        </w:rPr>
      </w:pPr>
    </w:p>
    <w:p w14:paraId="6B516C16" w14:textId="17C48ADC" w:rsidR="00FC422B" w:rsidRPr="0042519A" w:rsidRDefault="00355020" w:rsidP="00FC422B">
      <w:pPr>
        <w:autoSpaceDE w:val="0"/>
        <w:autoSpaceDN w:val="0"/>
        <w:adjustRightInd w:val="0"/>
        <w:spacing w:after="0" w:line="240" w:lineRule="auto"/>
        <w:rPr>
          <w:rFonts w:ascii="Arial" w:hAnsi="Arial" w:cs="Arial"/>
          <w:sz w:val="24"/>
        </w:rPr>
      </w:pPr>
      <w:r w:rsidRPr="0042519A">
        <w:rPr>
          <w:rFonts w:ascii="Arial" w:hAnsi="Arial" w:cs="Arial"/>
          <w:sz w:val="24"/>
        </w:rPr>
        <w:t>Finally HCCA thanks t</w:t>
      </w:r>
      <w:r w:rsidR="00C31DAD" w:rsidRPr="0042519A">
        <w:rPr>
          <w:rFonts w:ascii="Arial" w:hAnsi="Arial" w:cs="Arial"/>
          <w:sz w:val="24"/>
        </w:rPr>
        <w:t>he members of our</w:t>
      </w:r>
      <w:r w:rsidRPr="0042519A">
        <w:rPr>
          <w:rFonts w:ascii="Arial" w:hAnsi="Arial" w:cs="Arial"/>
          <w:sz w:val="24"/>
        </w:rPr>
        <w:t xml:space="preserve"> Health Policy Steering Committee</w:t>
      </w:r>
      <w:r w:rsidR="001B2D5D" w:rsidRPr="0042519A">
        <w:rPr>
          <w:rFonts w:ascii="Arial" w:hAnsi="Arial" w:cs="Arial"/>
          <w:sz w:val="24"/>
        </w:rPr>
        <w:t>.</w:t>
      </w:r>
      <w:r w:rsidR="00C31DAD" w:rsidRPr="0042519A">
        <w:rPr>
          <w:rFonts w:ascii="Arial" w:hAnsi="Arial" w:cs="Arial"/>
          <w:sz w:val="24"/>
        </w:rPr>
        <w:t xml:space="preserve"> </w:t>
      </w:r>
      <w:r w:rsidR="001B2D5D" w:rsidRPr="0042519A">
        <w:rPr>
          <w:rFonts w:ascii="Arial" w:hAnsi="Arial" w:cs="Arial"/>
          <w:sz w:val="24"/>
        </w:rPr>
        <w:t xml:space="preserve">Fiona Tito Whitehead, Joy Pettingell, Linda Trompf, Sue Andrews </w:t>
      </w:r>
      <w:r w:rsidR="00C31DAD" w:rsidRPr="0042519A">
        <w:rPr>
          <w:rFonts w:ascii="Arial" w:hAnsi="Arial" w:cs="Arial"/>
          <w:sz w:val="24"/>
        </w:rPr>
        <w:t>and</w:t>
      </w:r>
      <w:r w:rsidR="008F40ED" w:rsidRPr="0042519A">
        <w:rPr>
          <w:rFonts w:ascii="Arial" w:hAnsi="Arial" w:cs="Arial"/>
          <w:sz w:val="24"/>
        </w:rPr>
        <w:t xml:space="preserve"> </w:t>
      </w:r>
      <w:r w:rsidR="00C31DAD" w:rsidRPr="0042519A">
        <w:rPr>
          <w:rFonts w:ascii="Arial" w:hAnsi="Arial" w:cs="Arial"/>
          <w:sz w:val="24"/>
        </w:rPr>
        <w:t xml:space="preserve">Wendy Armstrong provided feedback on guidance on the report during its drafting. </w:t>
      </w:r>
    </w:p>
    <w:p w14:paraId="7DB69EF9" w14:textId="77777777" w:rsidR="00C31DAD" w:rsidRPr="0042519A" w:rsidRDefault="00C31DAD" w:rsidP="00FC422B">
      <w:pPr>
        <w:autoSpaceDE w:val="0"/>
        <w:autoSpaceDN w:val="0"/>
        <w:adjustRightInd w:val="0"/>
        <w:spacing w:after="0" w:line="240" w:lineRule="auto"/>
        <w:rPr>
          <w:rFonts w:ascii="Arial" w:hAnsi="Arial" w:cs="Arial"/>
          <w:sz w:val="24"/>
        </w:rPr>
      </w:pPr>
    </w:p>
    <w:p w14:paraId="1F593F54" w14:textId="77777777" w:rsidR="001B2D5D" w:rsidRPr="0042519A" w:rsidRDefault="001B2D5D" w:rsidP="00FC422B">
      <w:pPr>
        <w:autoSpaceDE w:val="0"/>
        <w:autoSpaceDN w:val="0"/>
        <w:adjustRightInd w:val="0"/>
        <w:spacing w:after="0" w:line="240" w:lineRule="auto"/>
        <w:rPr>
          <w:rFonts w:ascii="Arial" w:hAnsi="Arial" w:cs="Arial"/>
          <w:sz w:val="24"/>
        </w:rPr>
      </w:pPr>
    </w:p>
    <w:p w14:paraId="3EC90948" w14:textId="0672174C" w:rsidR="00FC422B" w:rsidRPr="0042519A" w:rsidRDefault="00C31DAD" w:rsidP="00C31DAD">
      <w:pPr>
        <w:autoSpaceDE w:val="0"/>
        <w:autoSpaceDN w:val="0"/>
        <w:adjustRightInd w:val="0"/>
        <w:spacing w:after="0" w:line="240" w:lineRule="auto"/>
        <w:rPr>
          <w:rFonts w:ascii="Arial" w:hAnsi="Arial" w:cs="Arial"/>
        </w:rPr>
      </w:pPr>
      <w:r w:rsidRPr="0042519A">
        <w:rPr>
          <w:rFonts w:ascii="Arial" w:hAnsi="Arial" w:cs="Arial"/>
          <w:i/>
          <w:sz w:val="24"/>
        </w:rPr>
        <w:t>* Organisational representative</w:t>
      </w:r>
      <w:r w:rsidRPr="0042519A">
        <w:rPr>
          <w:rFonts w:ascii="Arial" w:hAnsi="Arial" w:cs="Arial"/>
        </w:rPr>
        <w:br w:type="page"/>
      </w:r>
    </w:p>
    <w:p w14:paraId="75765B9C" w14:textId="4F722CEE" w:rsidR="005E7A27" w:rsidRPr="0042519A" w:rsidRDefault="00BC6EF8" w:rsidP="001B2D5D">
      <w:pPr>
        <w:pStyle w:val="Heading1"/>
        <w:numPr>
          <w:ilvl w:val="0"/>
          <w:numId w:val="20"/>
        </w:numPr>
        <w:rPr>
          <w:rFonts w:ascii="Arial" w:hAnsi="Arial" w:cs="Arial"/>
        </w:rPr>
      </w:pPr>
      <w:bookmarkStart w:id="11" w:name="_Toc463797489"/>
      <w:bookmarkStart w:id="12" w:name="_Toc468449941"/>
      <w:bookmarkEnd w:id="6"/>
      <w:r w:rsidRPr="0042519A">
        <w:rPr>
          <w:rFonts w:ascii="Arial" w:hAnsi="Arial" w:cs="Arial"/>
        </w:rPr>
        <w:lastRenderedPageBreak/>
        <w:t>Executive Summary</w:t>
      </w:r>
      <w:bookmarkEnd w:id="11"/>
      <w:bookmarkEnd w:id="12"/>
      <w:r w:rsidR="00237FA8" w:rsidRPr="0042519A">
        <w:rPr>
          <w:rFonts w:ascii="Arial" w:hAnsi="Arial" w:cs="Arial"/>
        </w:rPr>
        <w:t xml:space="preserve"> </w:t>
      </w:r>
    </w:p>
    <w:p w14:paraId="27CA7A66" w14:textId="47184797" w:rsidR="00BC6EF8" w:rsidRPr="0042519A" w:rsidRDefault="00BC6EF8" w:rsidP="00C31DAD">
      <w:pPr>
        <w:tabs>
          <w:tab w:val="left" w:pos="1710"/>
        </w:tabs>
        <w:rPr>
          <w:rFonts w:ascii="Arial" w:hAnsi="Arial" w:cs="Arial"/>
        </w:rPr>
      </w:pPr>
    </w:p>
    <w:p w14:paraId="10A01B17" w14:textId="11D66BC8" w:rsidR="00BC6EF8" w:rsidRPr="0042519A" w:rsidRDefault="00BC6EF8" w:rsidP="00BC6EF8">
      <w:pPr>
        <w:pStyle w:val="Heading2"/>
        <w:rPr>
          <w:rFonts w:ascii="Arial" w:hAnsi="Arial" w:cs="Arial"/>
          <w:sz w:val="24"/>
        </w:rPr>
      </w:pPr>
      <w:bookmarkStart w:id="13" w:name="_Toc463797490"/>
      <w:bookmarkStart w:id="14" w:name="_Toc468449942"/>
      <w:r w:rsidRPr="0042519A">
        <w:rPr>
          <w:rFonts w:ascii="Arial" w:hAnsi="Arial" w:cs="Arial"/>
          <w:sz w:val="24"/>
        </w:rPr>
        <w:t>1.1</w:t>
      </w:r>
      <w:r w:rsidR="0092377A" w:rsidRPr="0042519A">
        <w:rPr>
          <w:rFonts w:ascii="Arial" w:hAnsi="Arial" w:cs="Arial"/>
          <w:sz w:val="24"/>
        </w:rPr>
        <w:t>.</w:t>
      </w:r>
      <w:r w:rsidRPr="0042519A">
        <w:rPr>
          <w:rFonts w:ascii="Arial" w:hAnsi="Arial" w:cs="Arial"/>
          <w:sz w:val="24"/>
        </w:rPr>
        <w:tab/>
        <w:t>About this report</w:t>
      </w:r>
      <w:bookmarkEnd w:id="13"/>
      <w:bookmarkEnd w:id="14"/>
      <w:r w:rsidRPr="0042519A">
        <w:rPr>
          <w:rFonts w:ascii="Arial" w:hAnsi="Arial" w:cs="Arial"/>
          <w:sz w:val="24"/>
        </w:rPr>
        <w:t xml:space="preserve"> </w:t>
      </w:r>
    </w:p>
    <w:p w14:paraId="73BB42A9" w14:textId="1D72251B" w:rsidR="00C31DAD" w:rsidRPr="0042519A" w:rsidRDefault="00AA5D82" w:rsidP="001C7166">
      <w:pPr>
        <w:rPr>
          <w:rFonts w:ascii="Arial" w:hAnsi="Arial" w:cs="Arial"/>
          <w:sz w:val="24"/>
        </w:rPr>
      </w:pPr>
      <w:r w:rsidRPr="0042519A">
        <w:rPr>
          <w:rFonts w:ascii="Arial" w:hAnsi="Arial" w:cs="Arial"/>
          <w:sz w:val="24"/>
        </w:rPr>
        <w:t xml:space="preserve">This report shares </w:t>
      </w:r>
      <w:r w:rsidR="005878A1" w:rsidRPr="0042519A">
        <w:rPr>
          <w:rFonts w:ascii="Arial" w:hAnsi="Arial" w:cs="Arial"/>
          <w:sz w:val="24"/>
        </w:rPr>
        <w:t xml:space="preserve">HCCA’s experience and lessons learnt from seven years of </w:t>
      </w:r>
      <w:r w:rsidR="000E3E7F" w:rsidRPr="0042519A">
        <w:rPr>
          <w:rFonts w:ascii="Arial" w:hAnsi="Arial" w:cs="Arial"/>
          <w:sz w:val="24"/>
        </w:rPr>
        <w:t xml:space="preserve">supporting </w:t>
      </w:r>
      <w:r w:rsidR="005878A1" w:rsidRPr="0042519A">
        <w:rPr>
          <w:rFonts w:ascii="Arial" w:hAnsi="Arial" w:cs="Arial"/>
          <w:sz w:val="24"/>
        </w:rPr>
        <w:t xml:space="preserve">consumer involvement in health infrastructure projects in the ACT (2009-2016). </w:t>
      </w:r>
      <w:r w:rsidR="001540FC" w:rsidRPr="0042519A">
        <w:rPr>
          <w:rFonts w:ascii="Arial" w:hAnsi="Arial" w:cs="Arial"/>
          <w:sz w:val="24"/>
        </w:rPr>
        <w:t>It</w:t>
      </w:r>
      <w:r w:rsidR="000E3E7F" w:rsidRPr="0042519A">
        <w:rPr>
          <w:rFonts w:ascii="Arial" w:hAnsi="Arial" w:cs="Arial"/>
          <w:sz w:val="24"/>
        </w:rPr>
        <w:t xml:space="preserve"> describes</w:t>
      </w:r>
      <w:r w:rsidR="005878A1" w:rsidRPr="0042519A">
        <w:rPr>
          <w:rFonts w:ascii="Arial" w:hAnsi="Arial" w:cs="Arial"/>
          <w:sz w:val="24"/>
        </w:rPr>
        <w:t xml:space="preserve"> </w:t>
      </w:r>
      <w:r w:rsidR="00BA6E67" w:rsidRPr="0042519A">
        <w:rPr>
          <w:rFonts w:ascii="Arial" w:hAnsi="Arial" w:cs="Arial"/>
          <w:sz w:val="24"/>
        </w:rPr>
        <w:t>t</w:t>
      </w:r>
      <w:r w:rsidR="00525FC8" w:rsidRPr="0042519A">
        <w:rPr>
          <w:rFonts w:ascii="Arial" w:hAnsi="Arial" w:cs="Arial"/>
          <w:sz w:val="24"/>
        </w:rPr>
        <w:t>he establishment and expansion</w:t>
      </w:r>
      <w:r w:rsidR="00BA6E67" w:rsidRPr="0042519A">
        <w:rPr>
          <w:rFonts w:ascii="Arial" w:hAnsi="Arial" w:cs="Arial"/>
          <w:sz w:val="24"/>
        </w:rPr>
        <w:t xml:space="preserve"> of HCCA’s </w:t>
      </w:r>
      <w:r w:rsidR="00525FC8" w:rsidRPr="0042519A">
        <w:rPr>
          <w:rFonts w:ascii="Arial" w:hAnsi="Arial" w:cs="Arial"/>
          <w:sz w:val="24"/>
        </w:rPr>
        <w:t>work</w:t>
      </w:r>
      <w:r w:rsidR="000E3E7F" w:rsidRPr="0042519A">
        <w:rPr>
          <w:rFonts w:ascii="Arial" w:hAnsi="Arial" w:cs="Arial"/>
          <w:sz w:val="24"/>
        </w:rPr>
        <w:t xml:space="preserve"> in this area, and identifies</w:t>
      </w:r>
      <w:r w:rsidR="0055167E" w:rsidRPr="0042519A">
        <w:rPr>
          <w:rFonts w:ascii="Arial" w:hAnsi="Arial" w:cs="Arial"/>
          <w:sz w:val="24"/>
        </w:rPr>
        <w:t xml:space="preserve"> </w:t>
      </w:r>
      <w:r w:rsidR="00F4190E" w:rsidRPr="0042519A">
        <w:rPr>
          <w:rFonts w:ascii="Arial" w:hAnsi="Arial" w:cs="Arial"/>
          <w:sz w:val="24"/>
        </w:rPr>
        <w:t xml:space="preserve">key </w:t>
      </w:r>
      <w:r w:rsidR="00BB3317" w:rsidRPr="0042519A">
        <w:rPr>
          <w:rFonts w:ascii="Arial" w:hAnsi="Arial" w:cs="Arial"/>
          <w:sz w:val="24"/>
        </w:rPr>
        <w:t>elements and</w:t>
      </w:r>
      <w:r w:rsidR="0055167E" w:rsidRPr="0042519A">
        <w:rPr>
          <w:rFonts w:ascii="Arial" w:hAnsi="Arial" w:cs="Arial"/>
          <w:sz w:val="24"/>
        </w:rPr>
        <w:t xml:space="preserve"> outcomes</w:t>
      </w:r>
      <w:r w:rsidR="00BB3317" w:rsidRPr="0042519A">
        <w:rPr>
          <w:rFonts w:ascii="Arial" w:hAnsi="Arial" w:cs="Arial"/>
          <w:sz w:val="24"/>
        </w:rPr>
        <w:t xml:space="preserve"> of this work</w:t>
      </w:r>
      <w:r w:rsidR="001540FC" w:rsidRPr="0042519A">
        <w:rPr>
          <w:rFonts w:ascii="Arial" w:hAnsi="Arial" w:cs="Arial"/>
          <w:sz w:val="24"/>
        </w:rPr>
        <w:t xml:space="preserve">. It also details </w:t>
      </w:r>
      <w:r w:rsidR="000E3E7F" w:rsidRPr="0042519A">
        <w:rPr>
          <w:rFonts w:ascii="Arial" w:hAnsi="Arial" w:cs="Arial"/>
          <w:sz w:val="24"/>
        </w:rPr>
        <w:t xml:space="preserve">challenges </w:t>
      </w:r>
      <w:r w:rsidR="001540FC" w:rsidRPr="0042519A">
        <w:rPr>
          <w:rFonts w:ascii="Arial" w:hAnsi="Arial" w:cs="Arial"/>
          <w:sz w:val="24"/>
        </w:rPr>
        <w:t>to effective consumer involvement in heal</w:t>
      </w:r>
      <w:r w:rsidR="00F4190E" w:rsidRPr="0042519A">
        <w:rPr>
          <w:rFonts w:ascii="Arial" w:hAnsi="Arial" w:cs="Arial"/>
          <w:sz w:val="24"/>
        </w:rPr>
        <w:t xml:space="preserve">th infrastructure </w:t>
      </w:r>
      <w:r w:rsidR="001540FC" w:rsidRPr="0042519A">
        <w:rPr>
          <w:rFonts w:ascii="Arial" w:hAnsi="Arial" w:cs="Arial"/>
          <w:sz w:val="24"/>
        </w:rPr>
        <w:t xml:space="preserve">and </w:t>
      </w:r>
      <w:r w:rsidR="00D3712A" w:rsidRPr="0042519A">
        <w:rPr>
          <w:rFonts w:ascii="Arial" w:hAnsi="Arial" w:cs="Arial"/>
          <w:sz w:val="24"/>
        </w:rPr>
        <w:t xml:space="preserve">the </w:t>
      </w:r>
      <w:r w:rsidR="001540FC" w:rsidRPr="0042519A">
        <w:rPr>
          <w:rFonts w:ascii="Arial" w:hAnsi="Arial" w:cs="Arial"/>
          <w:sz w:val="24"/>
        </w:rPr>
        <w:t xml:space="preserve">strategies that we </w:t>
      </w:r>
      <w:r w:rsidR="00D3712A" w:rsidRPr="0042519A">
        <w:rPr>
          <w:rFonts w:ascii="Arial" w:hAnsi="Arial" w:cs="Arial"/>
          <w:sz w:val="24"/>
        </w:rPr>
        <w:t>used</w:t>
      </w:r>
      <w:r w:rsidR="001540FC" w:rsidRPr="0042519A">
        <w:rPr>
          <w:rFonts w:ascii="Arial" w:hAnsi="Arial" w:cs="Arial"/>
          <w:sz w:val="24"/>
        </w:rPr>
        <w:t xml:space="preserve"> to respond</w:t>
      </w:r>
      <w:r w:rsidR="00D56437" w:rsidRPr="0042519A">
        <w:rPr>
          <w:rFonts w:ascii="Arial" w:hAnsi="Arial" w:cs="Arial"/>
          <w:sz w:val="24"/>
        </w:rPr>
        <w:t xml:space="preserve"> to these</w:t>
      </w:r>
      <w:r w:rsidR="00C31DAD" w:rsidRPr="0042519A">
        <w:rPr>
          <w:rFonts w:ascii="Arial" w:hAnsi="Arial" w:cs="Arial"/>
          <w:sz w:val="24"/>
        </w:rPr>
        <w:t>, and identifies factors for success in partnerships between consumers and government</w:t>
      </w:r>
      <w:r w:rsidR="001540FC" w:rsidRPr="0042519A">
        <w:rPr>
          <w:rFonts w:ascii="Arial" w:hAnsi="Arial" w:cs="Arial"/>
          <w:sz w:val="24"/>
        </w:rPr>
        <w:t xml:space="preserve">. </w:t>
      </w:r>
      <w:r w:rsidR="00C31DAD" w:rsidRPr="0042519A">
        <w:rPr>
          <w:rFonts w:ascii="Arial" w:hAnsi="Arial" w:cs="Arial"/>
          <w:sz w:val="24"/>
        </w:rPr>
        <w:t xml:space="preserve"> </w:t>
      </w:r>
    </w:p>
    <w:p w14:paraId="330BE2A0" w14:textId="71F938EA" w:rsidR="00BB3317" w:rsidRPr="0042519A" w:rsidRDefault="00BB3317" w:rsidP="001C7166">
      <w:pPr>
        <w:rPr>
          <w:rFonts w:ascii="Arial" w:hAnsi="Arial" w:cs="Arial"/>
          <w:sz w:val="24"/>
        </w:rPr>
      </w:pPr>
      <w:r w:rsidRPr="0042519A">
        <w:rPr>
          <w:rFonts w:ascii="Arial" w:hAnsi="Arial" w:cs="Arial"/>
          <w:sz w:val="24"/>
        </w:rPr>
        <w:t xml:space="preserve">While consumer and community involvement in health infrastructure projects occurs in other Australian jurisdictions, this involvement is generally focused on the physical design of buildings and in particular the design of areas used by patients. What set apart the ACT’s approach </w:t>
      </w:r>
      <w:r w:rsidR="003128A4" w:rsidRPr="0042519A">
        <w:rPr>
          <w:rFonts w:ascii="Arial" w:hAnsi="Arial" w:cs="Arial"/>
          <w:sz w:val="24"/>
        </w:rPr>
        <w:t xml:space="preserve">from 2009 to 2016 </w:t>
      </w:r>
      <w:r w:rsidRPr="0042519A">
        <w:rPr>
          <w:rFonts w:ascii="Arial" w:hAnsi="Arial" w:cs="Arial"/>
          <w:sz w:val="24"/>
        </w:rPr>
        <w:t>was the level of involvement that consumers had i</w:t>
      </w:r>
      <w:r w:rsidR="003128A4" w:rsidRPr="0042519A">
        <w:rPr>
          <w:rFonts w:ascii="Arial" w:hAnsi="Arial" w:cs="Arial"/>
          <w:sz w:val="24"/>
        </w:rPr>
        <w:t xml:space="preserve">n strategic decision-making and </w:t>
      </w:r>
      <w:r w:rsidRPr="0042519A">
        <w:rPr>
          <w:rFonts w:ascii="Arial" w:hAnsi="Arial" w:cs="Arial"/>
          <w:sz w:val="24"/>
        </w:rPr>
        <w:t xml:space="preserve">governance. </w:t>
      </w:r>
    </w:p>
    <w:p w14:paraId="13A29F6B" w14:textId="043D8436" w:rsidR="00BB3317" w:rsidRPr="0042519A" w:rsidRDefault="00BB3317" w:rsidP="00BB3317">
      <w:pPr>
        <w:rPr>
          <w:rFonts w:ascii="Arial" w:hAnsi="Arial" w:cs="Arial"/>
          <w:sz w:val="24"/>
        </w:rPr>
      </w:pPr>
      <w:r w:rsidRPr="0042519A">
        <w:rPr>
          <w:rFonts w:ascii="Arial" w:hAnsi="Arial" w:cs="Arial"/>
          <w:sz w:val="24"/>
        </w:rPr>
        <w:t>T</w:t>
      </w:r>
      <w:r w:rsidR="00B158B9" w:rsidRPr="0042519A">
        <w:rPr>
          <w:rFonts w:ascii="Arial" w:hAnsi="Arial" w:cs="Arial"/>
          <w:sz w:val="24"/>
        </w:rPr>
        <w:t xml:space="preserve">he </w:t>
      </w:r>
      <w:r w:rsidRPr="0042519A">
        <w:rPr>
          <w:rFonts w:ascii="Arial" w:hAnsi="Arial" w:cs="Arial"/>
          <w:sz w:val="24"/>
        </w:rPr>
        <w:t>report is</w:t>
      </w:r>
      <w:r w:rsidR="003128A4" w:rsidRPr="0042519A">
        <w:rPr>
          <w:rFonts w:ascii="Arial" w:hAnsi="Arial" w:cs="Arial"/>
          <w:sz w:val="24"/>
        </w:rPr>
        <w:t xml:space="preserve"> structured </w:t>
      </w:r>
      <w:r w:rsidR="00D56437" w:rsidRPr="0042519A">
        <w:rPr>
          <w:rFonts w:ascii="Arial" w:hAnsi="Arial" w:cs="Arial"/>
          <w:sz w:val="24"/>
        </w:rPr>
        <w:t>chronologically, with Sections 3. to 5</w:t>
      </w:r>
      <w:r w:rsidR="003128A4" w:rsidRPr="0042519A">
        <w:rPr>
          <w:rFonts w:ascii="Arial" w:hAnsi="Arial" w:cs="Arial"/>
          <w:sz w:val="24"/>
        </w:rPr>
        <w:t>. describing the evolution of HCCA’s work on health infrastructure. These Sections include three case studies of consumer involvement in infrastructure projects: Community Health Centres, the Village Creek Centre</w:t>
      </w:r>
      <w:r w:rsidR="00D56437" w:rsidRPr="0042519A">
        <w:rPr>
          <w:rFonts w:ascii="Arial" w:hAnsi="Arial" w:cs="Arial"/>
          <w:sz w:val="24"/>
        </w:rPr>
        <w:t xml:space="preserve"> </w:t>
      </w:r>
      <w:r w:rsidR="00B158B9" w:rsidRPr="0042519A">
        <w:rPr>
          <w:rFonts w:ascii="Arial" w:hAnsi="Arial" w:cs="Arial"/>
          <w:sz w:val="24"/>
        </w:rPr>
        <w:t>and the University of Can</w:t>
      </w:r>
      <w:r w:rsidR="00D56437" w:rsidRPr="0042519A">
        <w:rPr>
          <w:rFonts w:ascii="Arial" w:hAnsi="Arial" w:cs="Arial"/>
          <w:sz w:val="24"/>
        </w:rPr>
        <w:t>berra Public Hospital. Section 6</w:t>
      </w:r>
      <w:r w:rsidR="00B158B9" w:rsidRPr="0042519A">
        <w:rPr>
          <w:rFonts w:ascii="Arial" w:hAnsi="Arial" w:cs="Arial"/>
          <w:sz w:val="24"/>
        </w:rPr>
        <w:t>. identifies key elements of HCCA’s work in support of consumer involvement in infrastructure planning</w:t>
      </w:r>
      <w:r w:rsidR="00D56437" w:rsidRPr="0042519A">
        <w:rPr>
          <w:rFonts w:ascii="Arial" w:hAnsi="Arial" w:cs="Arial"/>
          <w:sz w:val="24"/>
        </w:rPr>
        <w:t xml:space="preserve"> and governance, while Section 7</w:t>
      </w:r>
      <w:r w:rsidR="00B158B9" w:rsidRPr="0042519A">
        <w:rPr>
          <w:rFonts w:ascii="Arial" w:hAnsi="Arial" w:cs="Arial"/>
          <w:sz w:val="24"/>
        </w:rPr>
        <w:t xml:space="preserve">. </w:t>
      </w:r>
      <w:r w:rsidR="00D56437" w:rsidRPr="0042519A">
        <w:rPr>
          <w:rFonts w:ascii="Arial" w:hAnsi="Arial" w:cs="Arial"/>
          <w:sz w:val="24"/>
        </w:rPr>
        <w:t>describes</w:t>
      </w:r>
      <w:r w:rsidR="00B158B9" w:rsidRPr="0042519A">
        <w:rPr>
          <w:rFonts w:ascii="Arial" w:hAnsi="Arial" w:cs="Arial"/>
          <w:sz w:val="24"/>
        </w:rPr>
        <w:t xml:space="preserve"> the key outcomes that this work achieved with and for health consumers in the ACT and region.</w:t>
      </w:r>
      <w:r w:rsidRPr="0042519A">
        <w:rPr>
          <w:rFonts w:ascii="Arial" w:hAnsi="Arial" w:cs="Arial"/>
          <w:sz w:val="24"/>
        </w:rPr>
        <w:t xml:space="preserve"> </w:t>
      </w:r>
    </w:p>
    <w:p w14:paraId="02F7FC4B" w14:textId="15060F7F" w:rsidR="00412E27" w:rsidRPr="0042519A" w:rsidRDefault="00412E27" w:rsidP="00BB3317">
      <w:pPr>
        <w:rPr>
          <w:rFonts w:ascii="Arial" w:hAnsi="Arial" w:cs="Arial"/>
          <w:sz w:val="24"/>
        </w:rPr>
      </w:pPr>
      <w:r w:rsidRPr="0042519A">
        <w:rPr>
          <w:rFonts w:ascii="Arial" w:hAnsi="Arial" w:cs="Arial"/>
          <w:sz w:val="24"/>
        </w:rPr>
        <w:t>The appendices provide further detail on the governance of health infrastructure in the ACT, and HCCA’s work in support of consumer involvement (2009-2016).</w:t>
      </w:r>
    </w:p>
    <w:p w14:paraId="5DEF64C1" w14:textId="50A86D84" w:rsidR="003128A4" w:rsidRPr="0042519A" w:rsidRDefault="003128A4" w:rsidP="00BB3317">
      <w:pPr>
        <w:rPr>
          <w:rFonts w:ascii="Arial" w:hAnsi="Arial" w:cs="Arial"/>
          <w:sz w:val="24"/>
        </w:rPr>
      </w:pPr>
      <w:r w:rsidRPr="0042519A">
        <w:rPr>
          <w:rFonts w:ascii="Arial" w:hAnsi="Arial" w:cs="Arial"/>
          <w:sz w:val="24"/>
        </w:rPr>
        <w:t>HCCA an</w:t>
      </w:r>
      <w:r w:rsidR="00B158B9" w:rsidRPr="0042519A">
        <w:rPr>
          <w:rFonts w:ascii="Arial" w:hAnsi="Arial" w:cs="Arial"/>
          <w:sz w:val="24"/>
        </w:rPr>
        <w:t>ticipates that the report</w:t>
      </w:r>
      <w:r w:rsidRPr="0042519A">
        <w:rPr>
          <w:rFonts w:ascii="Arial" w:hAnsi="Arial" w:cs="Arial"/>
          <w:sz w:val="24"/>
        </w:rPr>
        <w:t xml:space="preserve"> will be of interest to consumer organisations, government agencies and health services working in, or intending to work in, health infrastructure planning, service delivery and evaluation.</w:t>
      </w:r>
    </w:p>
    <w:p w14:paraId="53390297" w14:textId="34651CCE" w:rsidR="00BD236C" w:rsidRPr="0042519A" w:rsidRDefault="00BD236C" w:rsidP="00BD236C">
      <w:pPr>
        <w:pStyle w:val="Heading2"/>
        <w:rPr>
          <w:rFonts w:ascii="Arial" w:hAnsi="Arial" w:cs="Arial"/>
          <w:sz w:val="24"/>
        </w:rPr>
      </w:pPr>
      <w:bookmarkStart w:id="15" w:name="_Toc468449943"/>
      <w:r w:rsidRPr="0042519A">
        <w:rPr>
          <w:rFonts w:ascii="Arial" w:hAnsi="Arial" w:cs="Arial"/>
          <w:sz w:val="24"/>
        </w:rPr>
        <w:t>1.2</w:t>
      </w:r>
      <w:r w:rsidR="009B1A8F" w:rsidRPr="0042519A">
        <w:rPr>
          <w:rFonts w:ascii="Arial" w:hAnsi="Arial" w:cs="Arial"/>
          <w:sz w:val="24"/>
        </w:rPr>
        <w:t>.</w:t>
      </w:r>
      <w:r w:rsidRPr="0042519A">
        <w:rPr>
          <w:rFonts w:ascii="Arial" w:hAnsi="Arial" w:cs="Arial"/>
          <w:sz w:val="24"/>
        </w:rPr>
        <w:tab/>
        <w:t>About HCCA</w:t>
      </w:r>
      <w:bookmarkEnd w:id="15"/>
    </w:p>
    <w:p w14:paraId="2F4908C6" w14:textId="297FCA06" w:rsidR="00BD236C" w:rsidRPr="0042519A" w:rsidRDefault="00BD236C" w:rsidP="00BD236C">
      <w:pPr>
        <w:contextualSpacing/>
        <w:rPr>
          <w:rFonts w:ascii="Arial" w:hAnsi="Arial" w:cs="Arial"/>
          <w:sz w:val="24"/>
        </w:rPr>
      </w:pPr>
      <w:r w:rsidRPr="0042519A">
        <w:rPr>
          <w:rFonts w:ascii="Arial" w:hAnsi="Arial" w:cs="Arial"/>
          <w:sz w:val="24"/>
        </w:rPr>
        <w:t>The Health Care Consumers’ Association (HCCA) is a health promotion agency and the peak consumer advocacy organisation in the Canberra region. HCCA provides a voice for consumers on local health issues and provides opportunities for health care consumers to participate in all levels of health service planning, policy development and decision making.</w:t>
      </w:r>
    </w:p>
    <w:p w14:paraId="1FE26D06" w14:textId="77777777" w:rsidR="00BD236C" w:rsidRPr="0042519A" w:rsidRDefault="00BD236C" w:rsidP="00BD236C">
      <w:pPr>
        <w:spacing w:before="160"/>
        <w:contextualSpacing/>
        <w:rPr>
          <w:rFonts w:ascii="Arial" w:hAnsi="Arial" w:cs="Arial"/>
          <w:sz w:val="24"/>
        </w:rPr>
      </w:pPr>
    </w:p>
    <w:p w14:paraId="4C7D3188" w14:textId="77777777" w:rsidR="00BD236C" w:rsidRPr="0042519A" w:rsidRDefault="00BD236C" w:rsidP="00BD236C">
      <w:pPr>
        <w:spacing w:before="160"/>
        <w:contextualSpacing/>
        <w:rPr>
          <w:rFonts w:ascii="Arial" w:hAnsi="Arial" w:cs="Arial"/>
          <w:sz w:val="24"/>
          <w:lang w:val="en-US"/>
        </w:rPr>
      </w:pPr>
      <w:r w:rsidRPr="0042519A">
        <w:rPr>
          <w:rFonts w:ascii="Arial" w:hAnsi="Arial" w:cs="Arial"/>
          <w:sz w:val="24"/>
          <w:lang w:val="en-US"/>
        </w:rPr>
        <w:t xml:space="preserve">HCCA involves consumers through: </w:t>
      </w:r>
    </w:p>
    <w:p w14:paraId="79E20AA4" w14:textId="66EAF46F" w:rsidR="00BD236C" w:rsidRPr="0042519A" w:rsidRDefault="00BD236C" w:rsidP="001B2D5D">
      <w:pPr>
        <w:numPr>
          <w:ilvl w:val="0"/>
          <w:numId w:val="13"/>
        </w:numPr>
        <w:spacing w:before="160"/>
        <w:contextualSpacing/>
        <w:rPr>
          <w:rFonts w:ascii="Arial" w:hAnsi="Arial" w:cs="Arial"/>
          <w:sz w:val="24"/>
          <w:lang w:val="en-US"/>
        </w:rPr>
      </w:pPr>
      <w:r w:rsidRPr="0042519A">
        <w:rPr>
          <w:rFonts w:ascii="Arial" w:hAnsi="Arial" w:cs="Arial"/>
          <w:sz w:val="24"/>
          <w:lang w:val="en-US"/>
        </w:rPr>
        <w:t>consumer representation and consu</w:t>
      </w:r>
      <w:r w:rsidR="005C3A4C" w:rsidRPr="0042519A">
        <w:rPr>
          <w:rFonts w:ascii="Arial" w:hAnsi="Arial" w:cs="Arial"/>
          <w:sz w:val="24"/>
          <w:lang w:val="en-US"/>
        </w:rPr>
        <w:t>mer and community consultations;</w:t>
      </w:r>
    </w:p>
    <w:p w14:paraId="6FBF266B" w14:textId="5EB02C00" w:rsidR="00BD236C" w:rsidRPr="0042519A" w:rsidRDefault="00BD236C" w:rsidP="001B2D5D">
      <w:pPr>
        <w:numPr>
          <w:ilvl w:val="0"/>
          <w:numId w:val="13"/>
        </w:numPr>
        <w:spacing w:before="160"/>
        <w:contextualSpacing/>
        <w:rPr>
          <w:rFonts w:ascii="Arial" w:hAnsi="Arial" w:cs="Arial"/>
          <w:sz w:val="24"/>
          <w:lang w:val="en-US"/>
        </w:rPr>
      </w:pPr>
      <w:r w:rsidRPr="0042519A">
        <w:rPr>
          <w:rFonts w:ascii="Arial" w:hAnsi="Arial" w:cs="Arial"/>
          <w:sz w:val="24"/>
          <w:lang w:val="en-US"/>
        </w:rPr>
        <w:t>training in health rights and navigating the health system</w:t>
      </w:r>
      <w:r w:rsidR="005C3A4C" w:rsidRPr="0042519A">
        <w:rPr>
          <w:rFonts w:ascii="Arial" w:hAnsi="Arial" w:cs="Arial"/>
          <w:sz w:val="24"/>
          <w:lang w:val="en-US"/>
        </w:rPr>
        <w:t>;</w:t>
      </w:r>
      <w:r w:rsidRPr="0042519A">
        <w:rPr>
          <w:rFonts w:ascii="Arial" w:hAnsi="Arial" w:cs="Arial"/>
          <w:sz w:val="24"/>
          <w:lang w:val="en-US"/>
        </w:rPr>
        <w:t xml:space="preserve">  </w:t>
      </w:r>
    </w:p>
    <w:p w14:paraId="1331C5FE" w14:textId="1AFC80B4" w:rsidR="00BD236C" w:rsidRPr="0042519A" w:rsidRDefault="00BD236C" w:rsidP="001B2D5D">
      <w:pPr>
        <w:numPr>
          <w:ilvl w:val="0"/>
          <w:numId w:val="13"/>
        </w:numPr>
        <w:spacing w:before="160" w:line="240" w:lineRule="auto"/>
        <w:ind w:left="714" w:hanging="357"/>
        <w:contextualSpacing/>
        <w:rPr>
          <w:rFonts w:ascii="Arial" w:hAnsi="Arial" w:cs="Arial"/>
          <w:sz w:val="24"/>
          <w:lang w:val="en-US"/>
        </w:rPr>
      </w:pPr>
      <w:r w:rsidRPr="0042519A">
        <w:rPr>
          <w:rFonts w:ascii="Arial" w:hAnsi="Arial" w:cs="Arial"/>
          <w:sz w:val="24"/>
          <w:lang w:val="en-US"/>
        </w:rPr>
        <w:t>community forums and information sessions about health services</w:t>
      </w:r>
      <w:r w:rsidR="005C3A4C" w:rsidRPr="0042519A">
        <w:rPr>
          <w:rFonts w:ascii="Arial" w:hAnsi="Arial" w:cs="Arial"/>
          <w:sz w:val="24"/>
          <w:lang w:val="en-US"/>
        </w:rPr>
        <w:t>; and</w:t>
      </w:r>
    </w:p>
    <w:p w14:paraId="4069DFDD" w14:textId="77856322" w:rsidR="00BD236C" w:rsidRPr="0042519A" w:rsidRDefault="00BD236C" w:rsidP="001B2D5D">
      <w:pPr>
        <w:numPr>
          <w:ilvl w:val="0"/>
          <w:numId w:val="13"/>
        </w:numPr>
        <w:spacing w:before="160" w:line="240" w:lineRule="auto"/>
        <w:ind w:left="714" w:hanging="357"/>
        <w:contextualSpacing/>
        <w:rPr>
          <w:rFonts w:ascii="Arial" w:hAnsi="Arial" w:cs="Arial"/>
          <w:sz w:val="24"/>
          <w:lang w:val="en-US"/>
        </w:rPr>
      </w:pPr>
      <w:r w:rsidRPr="0042519A">
        <w:rPr>
          <w:rFonts w:ascii="Arial" w:hAnsi="Arial" w:cs="Arial"/>
          <w:sz w:val="24"/>
          <w:lang w:val="en-US"/>
        </w:rPr>
        <w:t xml:space="preserve">research into consumer experience of human services. </w:t>
      </w:r>
    </w:p>
    <w:p w14:paraId="2B493891" w14:textId="346C7C7D" w:rsidR="00BB3317" w:rsidRPr="0042519A" w:rsidRDefault="00BD236C" w:rsidP="00BB3317">
      <w:pPr>
        <w:pStyle w:val="Heading2"/>
        <w:rPr>
          <w:rFonts w:ascii="Arial" w:hAnsi="Arial" w:cs="Arial"/>
          <w:sz w:val="24"/>
        </w:rPr>
      </w:pPr>
      <w:bookmarkStart w:id="16" w:name="_Toc468449944"/>
      <w:r w:rsidRPr="0042519A">
        <w:rPr>
          <w:rFonts w:ascii="Arial" w:hAnsi="Arial" w:cs="Arial"/>
          <w:sz w:val="24"/>
        </w:rPr>
        <w:t>1.3</w:t>
      </w:r>
      <w:r w:rsidR="001B021D" w:rsidRPr="0042519A">
        <w:rPr>
          <w:rFonts w:ascii="Arial" w:hAnsi="Arial" w:cs="Arial"/>
          <w:sz w:val="24"/>
        </w:rPr>
        <w:t>.</w:t>
      </w:r>
      <w:r w:rsidR="001B021D" w:rsidRPr="0042519A">
        <w:rPr>
          <w:rFonts w:ascii="Arial" w:hAnsi="Arial" w:cs="Arial"/>
          <w:sz w:val="24"/>
        </w:rPr>
        <w:tab/>
      </w:r>
      <w:r w:rsidR="00BB3317" w:rsidRPr="0042519A">
        <w:rPr>
          <w:rFonts w:ascii="Arial" w:hAnsi="Arial" w:cs="Arial"/>
          <w:sz w:val="24"/>
        </w:rPr>
        <w:t>HCCA’s health infrastructure</w:t>
      </w:r>
      <w:r w:rsidR="000F3C17" w:rsidRPr="0042519A">
        <w:rPr>
          <w:rFonts w:ascii="Arial" w:hAnsi="Arial" w:cs="Arial"/>
          <w:sz w:val="24"/>
        </w:rPr>
        <w:t xml:space="preserve"> work</w:t>
      </w:r>
      <w:bookmarkEnd w:id="16"/>
    </w:p>
    <w:p w14:paraId="43CE3F5E" w14:textId="45D4C78A" w:rsidR="00920C7E" w:rsidRPr="0042519A" w:rsidRDefault="001540FC" w:rsidP="00E63C4D">
      <w:pPr>
        <w:rPr>
          <w:rFonts w:ascii="Arial" w:hAnsi="Arial" w:cs="Arial"/>
          <w:sz w:val="24"/>
        </w:rPr>
      </w:pPr>
      <w:r w:rsidRPr="0042519A">
        <w:rPr>
          <w:rFonts w:ascii="Arial" w:hAnsi="Arial" w:cs="Arial"/>
          <w:sz w:val="24"/>
        </w:rPr>
        <w:t xml:space="preserve">HCCA has a longstanding </w:t>
      </w:r>
      <w:r w:rsidR="004E0DCC" w:rsidRPr="0042519A">
        <w:rPr>
          <w:rFonts w:ascii="Arial" w:hAnsi="Arial" w:cs="Arial"/>
          <w:sz w:val="24"/>
        </w:rPr>
        <w:t>commitment to</w:t>
      </w:r>
      <w:r w:rsidRPr="0042519A">
        <w:rPr>
          <w:rFonts w:ascii="Arial" w:hAnsi="Arial" w:cs="Arial"/>
          <w:sz w:val="24"/>
        </w:rPr>
        <w:t xml:space="preserve"> consumer involvement in health service planning, </w:t>
      </w:r>
      <w:r w:rsidR="00F4190E" w:rsidRPr="0042519A">
        <w:rPr>
          <w:rFonts w:ascii="Arial" w:hAnsi="Arial" w:cs="Arial"/>
          <w:sz w:val="24"/>
        </w:rPr>
        <w:t>implementation</w:t>
      </w:r>
      <w:r w:rsidR="001734D5" w:rsidRPr="0042519A">
        <w:rPr>
          <w:rFonts w:ascii="Arial" w:hAnsi="Arial" w:cs="Arial"/>
          <w:sz w:val="24"/>
        </w:rPr>
        <w:t xml:space="preserve"> and evaluation. </w:t>
      </w:r>
      <w:r w:rsidR="0055167E" w:rsidRPr="0042519A">
        <w:rPr>
          <w:rFonts w:ascii="Arial" w:hAnsi="Arial" w:cs="Arial"/>
          <w:sz w:val="24"/>
        </w:rPr>
        <w:t>Our</w:t>
      </w:r>
      <w:r w:rsidRPr="0042519A">
        <w:rPr>
          <w:rFonts w:ascii="Arial" w:hAnsi="Arial" w:cs="Arial"/>
          <w:sz w:val="24"/>
        </w:rPr>
        <w:t xml:space="preserve"> work in this area expanded </w:t>
      </w:r>
      <w:r w:rsidR="007D2523" w:rsidRPr="0042519A">
        <w:rPr>
          <w:rFonts w:ascii="Arial" w:hAnsi="Arial" w:cs="Arial"/>
          <w:sz w:val="24"/>
        </w:rPr>
        <w:lastRenderedPageBreak/>
        <w:t xml:space="preserve">significantly </w:t>
      </w:r>
      <w:r w:rsidR="004E0DCC" w:rsidRPr="0042519A">
        <w:rPr>
          <w:rFonts w:ascii="Arial" w:hAnsi="Arial" w:cs="Arial"/>
          <w:sz w:val="24"/>
        </w:rPr>
        <w:t xml:space="preserve">between 2009 and 2016, when </w:t>
      </w:r>
      <w:r w:rsidRPr="0042519A">
        <w:rPr>
          <w:rFonts w:ascii="Arial" w:hAnsi="Arial" w:cs="Arial"/>
          <w:sz w:val="24"/>
        </w:rPr>
        <w:t>the ACT Government made specific fundi</w:t>
      </w:r>
      <w:r w:rsidR="007D2523" w:rsidRPr="0042519A">
        <w:rPr>
          <w:rFonts w:ascii="Arial" w:hAnsi="Arial" w:cs="Arial"/>
          <w:sz w:val="24"/>
        </w:rPr>
        <w:t xml:space="preserve">ng available to support HCCA to engage consumers and the community in health infrastructure </w:t>
      </w:r>
      <w:r w:rsidR="001734D5" w:rsidRPr="0042519A">
        <w:rPr>
          <w:rFonts w:ascii="Arial" w:hAnsi="Arial" w:cs="Arial"/>
          <w:sz w:val="24"/>
        </w:rPr>
        <w:t>planning and governance</w:t>
      </w:r>
      <w:r w:rsidR="007D2523" w:rsidRPr="0042519A">
        <w:rPr>
          <w:rFonts w:ascii="Arial" w:hAnsi="Arial" w:cs="Arial"/>
          <w:sz w:val="24"/>
        </w:rPr>
        <w:t xml:space="preserve">, as </w:t>
      </w:r>
      <w:r w:rsidR="001734D5" w:rsidRPr="0042519A">
        <w:rPr>
          <w:rFonts w:ascii="Arial" w:hAnsi="Arial" w:cs="Arial"/>
          <w:sz w:val="24"/>
        </w:rPr>
        <w:t>part</w:t>
      </w:r>
      <w:r w:rsidR="007D2523" w:rsidRPr="0042519A">
        <w:rPr>
          <w:rFonts w:ascii="Arial" w:hAnsi="Arial" w:cs="Arial"/>
          <w:sz w:val="24"/>
        </w:rPr>
        <w:t xml:space="preserve"> of a j</w:t>
      </w:r>
      <w:r w:rsidRPr="0042519A">
        <w:rPr>
          <w:rFonts w:ascii="Arial" w:hAnsi="Arial" w:cs="Arial"/>
          <w:sz w:val="24"/>
        </w:rPr>
        <w:t xml:space="preserve">urisdiction-wide </w:t>
      </w:r>
      <w:r w:rsidR="00B158B9" w:rsidRPr="0042519A">
        <w:rPr>
          <w:rFonts w:ascii="Arial" w:hAnsi="Arial" w:cs="Arial"/>
          <w:sz w:val="24"/>
        </w:rPr>
        <w:t>program of health services</w:t>
      </w:r>
      <w:r w:rsidR="007D2523" w:rsidRPr="0042519A">
        <w:rPr>
          <w:rFonts w:ascii="Arial" w:hAnsi="Arial" w:cs="Arial"/>
          <w:sz w:val="24"/>
        </w:rPr>
        <w:t xml:space="preserve"> </w:t>
      </w:r>
      <w:r w:rsidR="00353292" w:rsidRPr="0042519A">
        <w:rPr>
          <w:rFonts w:ascii="Arial" w:hAnsi="Arial" w:cs="Arial"/>
          <w:sz w:val="24"/>
        </w:rPr>
        <w:t xml:space="preserve">expansion and </w:t>
      </w:r>
      <w:r w:rsidR="007D2523" w:rsidRPr="0042519A">
        <w:rPr>
          <w:rFonts w:ascii="Arial" w:hAnsi="Arial" w:cs="Arial"/>
          <w:sz w:val="24"/>
        </w:rPr>
        <w:t>redesign</w:t>
      </w:r>
      <w:r w:rsidRPr="0042519A">
        <w:rPr>
          <w:rFonts w:ascii="Arial" w:hAnsi="Arial" w:cs="Arial"/>
          <w:sz w:val="24"/>
        </w:rPr>
        <w:t xml:space="preserve">. </w:t>
      </w:r>
      <w:r w:rsidR="005C3A4C" w:rsidRPr="0042519A">
        <w:rPr>
          <w:rFonts w:ascii="Arial" w:hAnsi="Arial" w:cs="Arial"/>
          <w:sz w:val="24"/>
        </w:rPr>
        <w:t>This was i</w:t>
      </w:r>
      <w:r w:rsidR="00353292" w:rsidRPr="0042519A">
        <w:rPr>
          <w:rFonts w:ascii="Arial" w:hAnsi="Arial" w:cs="Arial"/>
          <w:sz w:val="24"/>
        </w:rPr>
        <w:t>nitially</w:t>
      </w:r>
      <w:r w:rsidR="00EE564D" w:rsidRPr="0042519A">
        <w:rPr>
          <w:rFonts w:ascii="Arial" w:hAnsi="Arial" w:cs="Arial"/>
          <w:sz w:val="24"/>
        </w:rPr>
        <w:t xml:space="preserve"> called the Capital Asset Development Program (CADP), </w:t>
      </w:r>
      <w:r w:rsidR="005C3A4C" w:rsidRPr="0042519A">
        <w:rPr>
          <w:rFonts w:ascii="Arial" w:hAnsi="Arial" w:cs="Arial"/>
          <w:sz w:val="24"/>
        </w:rPr>
        <w:t>and in</w:t>
      </w:r>
      <w:r w:rsidR="00F4190E" w:rsidRPr="0042519A">
        <w:rPr>
          <w:rFonts w:ascii="Arial" w:hAnsi="Arial" w:cs="Arial"/>
          <w:sz w:val="24"/>
        </w:rPr>
        <w:t xml:space="preserve"> 2012 </w:t>
      </w:r>
      <w:r w:rsidR="001734D5" w:rsidRPr="0042519A">
        <w:rPr>
          <w:rFonts w:ascii="Arial" w:hAnsi="Arial" w:cs="Arial"/>
          <w:sz w:val="24"/>
        </w:rPr>
        <w:t>was re-named</w:t>
      </w:r>
      <w:r w:rsidR="00353292" w:rsidRPr="0042519A">
        <w:rPr>
          <w:rFonts w:ascii="Arial" w:hAnsi="Arial" w:cs="Arial"/>
          <w:sz w:val="24"/>
        </w:rPr>
        <w:t xml:space="preserve"> the</w:t>
      </w:r>
      <w:r w:rsidR="00EE564D" w:rsidRPr="0042519A">
        <w:rPr>
          <w:rFonts w:ascii="Arial" w:hAnsi="Arial" w:cs="Arial"/>
          <w:sz w:val="24"/>
        </w:rPr>
        <w:t xml:space="preserve"> Health Infrastructure Program (HIP).</w:t>
      </w:r>
      <w:r w:rsidR="00E63C4D" w:rsidRPr="0042519A">
        <w:rPr>
          <w:rFonts w:ascii="Arial" w:hAnsi="Arial" w:cs="Arial"/>
          <w:sz w:val="24"/>
        </w:rPr>
        <w:t xml:space="preserve"> </w:t>
      </w:r>
      <w:r w:rsidR="00B158B9" w:rsidRPr="0042519A">
        <w:rPr>
          <w:rFonts w:ascii="Arial" w:hAnsi="Arial" w:cs="Arial"/>
          <w:sz w:val="24"/>
        </w:rPr>
        <w:t>In most instances HCCA’s involvement in CADP and HIP projects took place</w:t>
      </w:r>
      <w:r w:rsidR="00920C7E" w:rsidRPr="0042519A">
        <w:rPr>
          <w:rFonts w:ascii="Arial" w:hAnsi="Arial" w:cs="Arial"/>
          <w:sz w:val="24"/>
        </w:rPr>
        <w:t xml:space="preserve"> through HCCA en</w:t>
      </w:r>
      <w:r w:rsidR="00F06D40" w:rsidRPr="0042519A">
        <w:rPr>
          <w:rFonts w:ascii="Arial" w:hAnsi="Arial" w:cs="Arial"/>
          <w:sz w:val="24"/>
        </w:rPr>
        <w:t>dorsed consumer representatives. In</w:t>
      </w:r>
      <w:r w:rsidR="00920C7E" w:rsidRPr="0042519A">
        <w:rPr>
          <w:rFonts w:ascii="Arial" w:hAnsi="Arial" w:cs="Arial"/>
          <w:sz w:val="24"/>
        </w:rPr>
        <w:t xml:space="preserve"> some cases this involved </w:t>
      </w:r>
      <w:r w:rsidR="005C3A4C" w:rsidRPr="0042519A">
        <w:rPr>
          <w:rFonts w:ascii="Arial" w:hAnsi="Arial" w:cs="Arial"/>
          <w:sz w:val="24"/>
        </w:rPr>
        <w:t>facilitating</w:t>
      </w:r>
      <w:r w:rsidR="00920C7E" w:rsidRPr="0042519A">
        <w:rPr>
          <w:rFonts w:ascii="Arial" w:hAnsi="Arial" w:cs="Arial"/>
          <w:sz w:val="24"/>
        </w:rPr>
        <w:t xml:space="preserve"> appropriate representation from organisations such as the Mental Health Consumer Network </w:t>
      </w:r>
      <w:r w:rsidR="0055167E" w:rsidRPr="0042519A">
        <w:rPr>
          <w:rFonts w:ascii="Arial" w:hAnsi="Arial" w:cs="Arial"/>
          <w:sz w:val="24"/>
        </w:rPr>
        <w:t xml:space="preserve">(MHCN) </w:t>
      </w:r>
      <w:r w:rsidR="00920C7E" w:rsidRPr="0042519A">
        <w:rPr>
          <w:rFonts w:ascii="Arial" w:hAnsi="Arial" w:cs="Arial"/>
          <w:sz w:val="24"/>
        </w:rPr>
        <w:t>and People With Disabilities ACT</w:t>
      </w:r>
      <w:r w:rsidR="0055167E" w:rsidRPr="0042519A">
        <w:rPr>
          <w:rFonts w:ascii="Arial" w:hAnsi="Arial" w:cs="Arial"/>
          <w:sz w:val="24"/>
        </w:rPr>
        <w:t xml:space="preserve"> (PWD ACT)</w:t>
      </w:r>
      <w:r w:rsidR="00920C7E" w:rsidRPr="0042519A">
        <w:rPr>
          <w:rFonts w:ascii="Arial" w:hAnsi="Arial" w:cs="Arial"/>
          <w:sz w:val="24"/>
        </w:rPr>
        <w:t xml:space="preserve">. HCCA also undertook </w:t>
      </w:r>
      <w:r w:rsidR="00B158B9" w:rsidRPr="0042519A">
        <w:rPr>
          <w:rFonts w:ascii="Arial" w:hAnsi="Arial" w:cs="Arial"/>
          <w:sz w:val="24"/>
        </w:rPr>
        <w:t xml:space="preserve">extensive </w:t>
      </w:r>
      <w:r w:rsidR="00920C7E" w:rsidRPr="0042519A">
        <w:rPr>
          <w:rFonts w:ascii="Arial" w:hAnsi="Arial" w:cs="Arial"/>
          <w:sz w:val="24"/>
        </w:rPr>
        <w:t>consum</w:t>
      </w:r>
      <w:r w:rsidR="00B158B9" w:rsidRPr="0042519A">
        <w:rPr>
          <w:rFonts w:ascii="Arial" w:hAnsi="Arial" w:cs="Arial"/>
          <w:sz w:val="24"/>
        </w:rPr>
        <w:t xml:space="preserve">er and community consultation about CADP and HIP projects; and participated in ACT Health staff training, policy development and review in relation to consumer participation. </w:t>
      </w:r>
    </w:p>
    <w:p w14:paraId="2DC37BB5" w14:textId="3C042A8B" w:rsidR="00E63C4D" w:rsidRPr="0042519A" w:rsidRDefault="00F40653" w:rsidP="00E63C4D">
      <w:pPr>
        <w:rPr>
          <w:rFonts w:ascii="Arial" w:hAnsi="Arial" w:cs="Arial"/>
          <w:sz w:val="24"/>
        </w:rPr>
      </w:pPr>
      <w:r w:rsidRPr="0042519A">
        <w:rPr>
          <w:rFonts w:ascii="Arial" w:hAnsi="Arial" w:cs="Arial"/>
          <w:sz w:val="24"/>
        </w:rPr>
        <w:t xml:space="preserve">Between 2009 and 2016, </w:t>
      </w:r>
      <w:r w:rsidR="00920C7E" w:rsidRPr="0042519A">
        <w:rPr>
          <w:rFonts w:ascii="Arial" w:hAnsi="Arial" w:cs="Arial"/>
          <w:sz w:val="24"/>
        </w:rPr>
        <w:t xml:space="preserve">HCCA supported consumer involvement in the following CADP and HIP projects: </w:t>
      </w:r>
    </w:p>
    <w:p w14:paraId="2419FD93" w14:textId="426C6DD9" w:rsidR="00AC1A9C" w:rsidRPr="0042519A" w:rsidRDefault="00AC1A9C" w:rsidP="001B2D5D">
      <w:pPr>
        <w:pStyle w:val="ListParagraph"/>
        <w:numPr>
          <w:ilvl w:val="0"/>
          <w:numId w:val="5"/>
        </w:numPr>
        <w:rPr>
          <w:rFonts w:ascii="Arial" w:hAnsi="Arial" w:cs="Arial"/>
          <w:sz w:val="24"/>
        </w:rPr>
      </w:pPr>
      <w:r w:rsidRPr="0042519A">
        <w:rPr>
          <w:rFonts w:ascii="Arial" w:hAnsi="Arial" w:cs="Arial"/>
          <w:sz w:val="24"/>
        </w:rPr>
        <w:t>Mental Health Asses</w:t>
      </w:r>
      <w:r w:rsidR="001734D5" w:rsidRPr="0042519A">
        <w:rPr>
          <w:rFonts w:ascii="Arial" w:hAnsi="Arial" w:cs="Arial"/>
          <w:sz w:val="24"/>
        </w:rPr>
        <w:t>sment Unit, Canberra Hospital (opened 2</w:t>
      </w:r>
      <w:r w:rsidRPr="0042519A">
        <w:rPr>
          <w:rFonts w:ascii="Arial" w:hAnsi="Arial" w:cs="Arial"/>
          <w:sz w:val="24"/>
        </w:rPr>
        <w:t>010</w:t>
      </w:r>
      <w:r w:rsidR="001734D5" w:rsidRPr="0042519A">
        <w:rPr>
          <w:rFonts w:ascii="Arial" w:hAnsi="Arial" w:cs="Arial"/>
          <w:sz w:val="24"/>
        </w:rPr>
        <w:t>);</w:t>
      </w:r>
    </w:p>
    <w:p w14:paraId="4D422DF2" w14:textId="54BEE2EA" w:rsidR="00AC1A9C" w:rsidRPr="0042519A" w:rsidRDefault="00AC1A9C" w:rsidP="001B2D5D">
      <w:pPr>
        <w:pStyle w:val="ListParagraph"/>
        <w:numPr>
          <w:ilvl w:val="0"/>
          <w:numId w:val="5"/>
        </w:numPr>
        <w:rPr>
          <w:rFonts w:ascii="Arial" w:hAnsi="Arial" w:cs="Arial"/>
          <w:sz w:val="24"/>
        </w:rPr>
      </w:pPr>
      <w:r w:rsidRPr="0042519A">
        <w:rPr>
          <w:rFonts w:ascii="Arial" w:hAnsi="Arial" w:cs="Arial"/>
          <w:sz w:val="24"/>
        </w:rPr>
        <w:t>Surgica</w:t>
      </w:r>
      <w:r w:rsidR="001734D5" w:rsidRPr="0042519A">
        <w:rPr>
          <w:rFonts w:ascii="Arial" w:hAnsi="Arial" w:cs="Arial"/>
          <w:sz w:val="24"/>
        </w:rPr>
        <w:t>l Assessment and Planning Unit, Canberra Hospital</w:t>
      </w:r>
      <w:r w:rsidRPr="0042519A">
        <w:rPr>
          <w:rFonts w:ascii="Arial" w:hAnsi="Arial" w:cs="Arial"/>
          <w:sz w:val="24"/>
        </w:rPr>
        <w:t xml:space="preserve"> (</w:t>
      </w:r>
      <w:r w:rsidR="001734D5" w:rsidRPr="0042519A">
        <w:rPr>
          <w:rFonts w:ascii="Arial" w:hAnsi="Arial" w:cs="Arial"/>
          <w:sz w:val="24"/>
        </w:rPr>
        <w:t xml:space="preserve">opened </w:t>
      </w:r>
      <w:r w:rsidRPr="0042519A">
        <w:rPr>
          <w:rFonts w:ascii="Arial" w:hAnsi="Arial" w:cs="Arial"/>
          <w:sz w:val="24"/>
        </w:rPr>
        <w:t>2010)</w:t>
      </w:r>
      <w:r w:rsidR="001734D5" w:rsidRPr="0042519A">
        <w:rPr>
          <w:rFonts w:ascii="Arial" w:hAnsi="Arial" w:cs="Arial"/>
          <w:sz w:val="24"/>
        </w:rPr>
        <w:t>;</w:t>
      </w:r>
    </w:p>
    <w:p w14:paraId="5BF6AD5F" w14:textId="3A1416FB" w:rsidR="00AC1A9C" w:rsidRPr="0042519A" w:rsidRDefault="00AC1A9C" w:rsidP="001B2D5D">
      <w:pPr>
        <w:pStyle w:val="ListParagraph"/>
        <w:numPr>
          <w:ilvl w:val="0"/>
          <w:numId w:val="5"/>
        </w:numPr>
        <w:rPr>
          <w:rFonts w:ascii="Arial" w:hAnsi="Arial" w:cs="Arial"/>
          <w:sz w:val="24"/>
        </w:rPr>
      </w:pPr>
      <w:r w:rsidRPr="0042519A">
        <w:rPr>
          <w:rFonts w:ascii="Arial" w:hAnsi="Arial" w:cs="Arial"/>
          <w:sz w:val="24"/>
        </w:rPr>
        <w:t>Neurosurgical intra-operative Magne</w:t>
      </w:r>
      <w:r w:rsidR="001734D5" w:rsidRPr="0042519A">
        <w:rPr>
          <w:rFonts w:ascii="Arial" w:hAnsi="Arial" w:cs="Arial"/>
          <w:sz w:val="24"/>
        </w:rPr>
        <w:t>tic Resonance Imaging suite, Canberra Hospital</w:t>
      </w:r>
      <w:r w:rsidRPr="0042519A">
        <w:rPr>
          <w:rFonts w:ascii="Arial" w:hAnsi="Arial" w:cs="Arial"/>
          <w:sz w:val="24"/>
        </w:rPr>
        <w:t xml:space="preserve"> (</w:t>
      </w:r>
      <w:r w:rsidR="001734D5" w:rsidRPr="0042519A">
        <w:rPr>
          <w:rFonts w:ascii="Arial" w:hAnsi="Arial" w:cs="Arial"/>
          <w:sz w:val="24"/>
        </w:rPr>
        <w:t xml:space="preserve">opened </w:t>
      </w:r>
      <w:r w:rsidRPr="0042519A">
        <w:rPr>
          <w:rFonts w:ascii="Arial" w:hAnsi="Arial" w:cs="Arial"/>
          <w:sz w:val="24"/>
        </w:rPr>
        <w:t>2010)</w:t>
      </w:r>
      <w:r w:rsidR="001734D5" w:rsidRPr="0042519A">
        <w:rPr>
          <w:rFonts w:ascii="Arial" w:hAnsi="Arial" w:cs="Arial"/>
          <w:sz w:val="24"/>
        </w:rPr>
        <w:t>;</w:t>
      </w:r>
    </w:p>
    <w:p w14:paraId="1727B6D0" w14:textId="5D8F0BC1" w:rsidR="00AC1A9C" w:rsidRPr="0042519A" w:rsidRDefault="001734D5" w:rsidP="001B2D5D">
      <w:pPr>
        <w:pStyle w:val="ListParagraph"/>
        <w:numPr>
          <w:ilvl w:val="0"/>
          <w:numId w:val="5"/>
        </w:numPr>
        <w:rPr>
          <w:rFonts w:ascii="Arial" w:hAnsi="Arial" w:cs="Arial"/>
          <w:sz w:val="24"/>
        </w:rPr>
      </w:pPr>
      <w:r w:rsidRPr="0042519A">
        <w:rPr>
          <w:rFonts w:ascii="Arial" w:hAnsi="Arial" w:cs="Arial"/>
          <w:sz w:val="24"/>
        </w:rPr>
        <w:t>PET/CT Scanner Suite, Canberra Hospital</w:t>
      </w:r>
      <w:r w:rsidR="00F8619F" w:rsidRPr="0042519A">
        <w:rPr>
          <w:rFonts w:ascii="Arial" w:hAnsi="Arial" w:cs="Arial"/>
          <w:sz w:val="24"/>
        </w:rPr>
        <w:t>;</w:t>
      </w:r>
    </w:p>
    <w:p w14:paraId="790C4EFB" w14:textId="1D9DA4F6" w:rsidR="00365A44" w:rsidRPr="0042519A" w:rsidRDefault="00AC1A9C" w:rsidP="001B2D5D">
      <w:pPr>
        <w:pStyle w:val="ListParagraph"/>
        <w:numPr>
          <w:ilvl w:val="0"/>
          <w:numId w:val="5"/>
        </w:numPr>
        <w:rPr>
          <w:rFonts w:ascii="Arial" w:hAnsi="Arial" w:cs="Arial"/>
          <w:sz w:val="24"/>
        </w:rPr>
      </w:pPr>
      <w:r w:rsidRPr="0042519A">
        <w:rPr>
          <w:rFonts w:ascii="Arial" w:hAnsi="Arial" w:cs="Arial"/>
          <w:sz w:val="24"/>
        </w:rPr>
        <w:t>Southe</w:t>
      </w:r>
      <w:r w:rsidR="001734D5" w:rsidRPr="0042519A">
        <w:rPr>
          <w:rFonts w:ascii="Arial" w:hAnsi="Arial" w:cs="Arial"/>
          <w:sz w:val="24"/>
        </w:rPr>
        <w:t xml:space="preserve">rn </w:t>
      </w:r>
      <w:r w:rsidR="00920C7E" w:rsidRPr="0042519A">
        <w:rPr>
          <w:rFonts w:ascii="Arial" w:hAnsi="Arial" w:cs="Arial"/>
          <w:sz w:val="24"/>
        </w:rPr>
        <w:t xml:space="preserve">Multi-Storey </w:t>
      </w:r>
      <w:r w:rsidR="001734D5" w:rsidRPr="0042519A">
        <w:rPr>
          <w:rFonts w:ascii="Arial" w:hAnsi="Arial" w:cs="Arial"/>
          <w:sz w:val="24"/>
        </w:rPr>
        <w:t xml:space="preserve">Car Park, Canberra Hospital (opened </w:t>
      </w:r>
      <w:r w:rsidRPr="0042519A">
        <w:rPr>
          <w:rFonts w:ascii="Arial" w:hAnsi="Arial" w:cs="Arial"/>
          <w:sz w:val="24"/>
        </w:rPr>
        <w:t>2010</w:t>
      </w:r>
      <w:r w:rsidR="001734D5" w:rsidRPr="0042519A">
        <w:rPr>
          <w:rFonts w:ascii="Arial" w:hAnsi="Arial" w:cs="Arial"/>
          <w:sz w:val="24"/>
        </w:rPr>
        <w:t>);</w:t>
      </w:r>
    </w:p>
    <w:p w14:paraId="2F48199F" w14:textId="61D7959A" w:rsidR="001734D5" w:rsidRPr="0042519A" w:rsidRDefault="001734D5" w:rsidP="001B2D5D">
      <w:pPr>
        <w:pStyle w:val="ListParagraph"/>
        <w:numPr>
          <w:ilvl w:val="0"/>
          <w:numId w:val="5"/>
        </w:numPr>
        <w:rPr>
          <w:rFonts w:ascii="Arial" w:hAnsi="Arial" w:cs="Arial"/>
          <w:sz w:val="24"/>
        </w:rPr>
      </w:pPr>
      <w:r w:rsidRPr="0042519A">
        <w:rPr>
          <w:rFonts w:ascii="Arial" w:hAnsi="Arial" w:cs="Arial"/>
          <w:sz w:val="24"/>
        </w:rPr>
        <w:t>Village Creek Centre (relocation of rehabilitation</w:t>
      </w:r>
      <w:r w:rsidR="00B158B9" w:rsidRPr="0042519A">
        <w:rPr>
          <w:rFonts w:ascii="Arial" w:hAnsi="Arial" w:cs="Arial"/>
          <w:sz w:val="24"/>
        </w:rPr>
        <w:t>, aged and community care</w:t>
      </w:r>
      <w:r w:rsidRPr="0042519A">
        <w:rPr>
          <w:rFonts w:ascii="Arial" w:hAnsi="Arial" w:cs="Arial"/>
          <w:sz w:val="24"/>
        </w:rPr>
        <w:t xml:space="preserve"> services</w:t>
      </w:r>
      <w:r w:rsidR="00B158B9" w:rsidRPr="0042519A">
        <w:rPr>
          <w:rFonts w:ascii="Arial" w:hAnsi="Arial" w:cs="Arial"/>
          <w:sz w:val="24"/>
        </w:rPr>
        <w:t xml:space="preserve"> to </w:t>
      </w:r>
      <w:r w:rsidRPr="0042519A">
        <w:rPr>
          <w:rFonts w:ascii="Arial" w:hAnsi="Arial" w:cs="Arial"/>
          <w:sz w:val="24"/>
        </w:rPr>
        <w:t>the south Canberra suburb of Kambah) (opened 2011);</w:t>
      </w:r>
    </w:p>
    <w:p w14:paraId="2A3CA4C5" w14:textId="26931C93" w:rsidR="00AC1A9C" w:rsidRPr="0042519A" w:rsidRDefault="00AC1A9C" w:rsidP="001B2D5D">
      <w:pPr>
        <w:pStyle w:val="ListParagraph"/>
        <w:numPr>
          <w:ilvl w:val="0"/>
          <w:numId w:val="5"/>
        </w:numPr>
        <w:rPr>
          <w:rFonts w:ascii="Arial" w:hAnsi="Arial" w:cs="Arial"/>
          <w:sz w:val="24"/>
        </w:rPr>
      </w:pPr>
      <w:r w:rsidRPr="0042519A">
        <w:rPr>
          <w:rFonts w:ascii="Arial" w:hAnsi="Arial" w:cs="Arial"/>
          <w:sz w:val="24"/>
        </w:rPr>
        <w:t>Duffy House, accommodation fo</w:t>
      </w:r>
      <w:r w:rsidR="001734D5" w:rsidRPr="0042519A">
        <w:rPr>
          <w:rFonts w:ascii="Arial" w:hAnsi="Arial" w:cs="Arial"/>
          <w:sz w:val="24"/>
        </w:rPr>
        <w:t>r six</w:t>
      </w:r>
      <w:r w:rsidR="000E79FF" w:rsidRPr="0042519A">
        <w:rPr>
          <w:rFonts w:ascii="Arial" w:hAnsi="Arial" w:cs="Arial"/>
          <w:sz w:val="24"/>
        </w:rPr>
        <w:t xml:space="preserve"> patients</w:t>
      </w:r>
      <w:r w:rsidRPr="0042519A">
        <w:rPr>
          <w:rFonts w:ascii="Arial" w:hAnsi="Arial" w:cs="Arial"/>
          <w:sz w:val="24"/>
        </w:rPr>
        <w:t xml:space="preserve"> undergoing cancer </w:t>
      </w:r>
      <w:r w:rsidR="001734D5" w:rsidRPr="0042519A">
        <w:rPr>
          <w:rFonts w:ascii="Arial" w:hAnsi="Arial" w:cs="Arial"/>
          <w:sz w:val="24"/>
        </w:rPr>
        <w:t>treatment a</w:t>
      </w:r>
      <w:r w:rsidR="000E79FF" w:rsidRPr="0042519A">
        <w:rPr>
          <w:rFonts w:ascii="Arial" w:hAnsi="Arial" w:cs="Arial"/>
          <w:sz w:val="24"/>
        </w:rPr>
        <w:t>nd their unpaid caregivers, a</w:t>
      </w:r>
      <w:r w:rsidR="001734D5" w:rsidRPr="0042519A">
        <w:rPr>
          <w:rFonts w:ascii="Arial" w:hAnsi="Arial" w:cs="Arial"/>
          <w:sz w:val="24"/>
        </w:rPr>
        <w:t xml:space="preserve">t </w:t>
      </w:r>
      <w:r w:rsidR="00B158B9" w:rsidRPr="0042519A">
        <w:rPr>
          <w:rFonts w:ascii="Arial" w:hAnsi="Arial" w:cs="Arial"/>
          <w:sz w:val="24"/>
        </w:rPr>
        <w:t xml:space="preserve">The </w:t>
      </w:r>
      <w:r w:rsidR="001734D5" w:rsidRPr="0042519A">
        <w:rPr>
          <w:rFonts w:ascii="Arial" w:hAnsi="Arial" w:cs="Arial"/>
          <w:sz w:val="24"/>
        </w:rPr>
        <w:t xml:space="preserve">Canberra Hospital (opened </w:t>
      </w:r>
      <w:r w:rsidRPr="0042519A">
        <w:rPr>
          <w:rFonts w:ascii="Arial" w:hAnsi="Arial" w:cs="Arial"/>
          <w:sz w:val="24"/>
        </w:rPr>
        <w:t>2012</w:t>
      </w:r>
      <w:r w:rsidR="001734D5" w:rsidRPr="0042519A">
        <w:rPr>
          <w:rFonts w:ascii="Arial" w:hAnsi="Arial" w:cs="Arial"/>
          <w:sz w:val="24"/>
        </w:rPr>
        <w:t>);</w:t>
      </w:r>
    </w:p>
    <w:p w14:paraId="1421ABD3" w14:textId="4D3CB206" w:rsidR="00AC1A9C" w:rsidRPr="0042519A" w:rsidRDefault="00AC1A9C" w:rsidP="001B2D5D">
      <w:pPr>
        <w:pStyle w:val="ListParagraph"/>
        <w:numPr>
          <w:ilvl w:val="0"/>
          <w:numId w:val="5"/>
        </w:numPr>
        <w:rPr>
          <w:rFonts w:ascii="Arial" w:hAnsi="Arial" w:cs="Arial"/>
          <w:sz w:val="24"/>
        </w:rPr>
      </w:pPr>
      <w:r w:rsidRPr="0042519A">
        <w:rPr>
          <w:rFonts w:ascii="Arial" w:hAnsi="Arial" w:cs="Arial"/>
          <w:sz w:val="24"/>
        </w:rPr>
        <w:t>Gun</w:t>
      </w:r>
      <w:r w:rsidR="00412E27" w:rsidRPr="0042519A">
        <w:rPr>
          <w:rFonts w:ascii="Arial" w:hAnsi="Arial" w:cs="Arial"/>
          <w:sz w:val="24"/>
        </w:rPr>
        <w:t>g</w:t>
      </w:r>
      <w:r w:rsidR="001734D5" w:rsidRPr="0042519A">
        <w:rPr>
          <w:rFonts w:ascii="Arial" w:hAnsi="Arial" w:cs="Arial"/>
          <w:sz w:val="24"/>
        </w:rPr>
        <w:t>a</w:t>
      </w:r>
      <w:r w:rsidR="00412E27" w:rsidRPr="0042519A">
        <w:rPr>
          <w:rFonts w:ascii="Arial" w:hAnsi="Arial" w:cs="Arial"/>
          <w:sz w:val="24"/>
        </w:rPr>
        <w:t>h</w:t>
      </w:r>
      <w:r w:rsidR="001734D5" w:rsidRPr="0042519A">
        <w:rPr>
          <w:rFonts w:ascii="Arial" w:hAnsi="Arial" w:cs="Arial"/>
          <w:sz w:val="24"/>
        </w:rPr>
        <w:t xml:space="preserve">lin Community Health Centre (opened </w:t>
      </w:r>
      <w:r w:rsidRPr="0042519A">
        <w:rPr>
          <w:rFonts w:ascii="Arial" w:hAnsi="Arial" w:cs="Arial"/>
          <w:sz w:val="24"/>
        </w:rPr>
        <w:t>2012</w:t>
      </w:r>
      <w:r w:rsidR="001734D5" w:rsidRPr="0042519A">
        <w:rPr>
          <w:rFonts w:ascii="Arial" w:hAnsi="Arial" w:cs="Arial"/>
          <w:sz w:val="24"/>
        </w:rPr>
        <w:t>);</w:t>
      </w:r>
    </w:p>
    <w:p w14:paraId="7779CEAF" w14:textId="74BBEEE4" w:rsidR="002212E6" w:rsidRPr="0042519A" w:rsidRDefault="002212E6" w:rsidP="001B2D5D">
      <w:pPr>
        <w:pStyle w:val="ListParagraph"/>
        <w:numPr>
          <w:ilvl w:val="0"/>
          <w:numId w:val="5"/>
        </w:numPr>
        <w:rPr>
          <w:rFonts w:ascii="Arial" w:hAnsi="Arial" w:cs="Arial"/>
          <w:sz w:val="24"/>
        </w:rPr>
      </w:pPr>
      <w:r w:rsidRPr="0042519A">
        <w:rPr>
          <w:rFonts w:ascii="Arial" w:hAnsi="Arial" w:cs="Arial"/>
          <w:sz w:val="24"/>
        </w:rPr>
        <w:t>Adult Mental Health Unit</w:t>
      </w:r>
      <w:r w:rsidR="001734D5" w:rsidRPr="0042519A">
        <w:rPr>
          <w:rFonts w:ascii="Arial" w:hAnsi="Arial" w:cs="Arial"/>
          <w:sz w:val="24"/>
        </w:rPr>
        <w:t xml:space="preserve">, </w:t>
      </w:r>
      <w:r w:rsidR="00B158B9" w:rsidRPr="0042519A">
        <w:rPr>
          <w:rFonts w:ascii="Arial" w:hAnsi="Arial" w:cs="Arial"/>
          <w:sz w:val="24"/>
        </w:rPr>
        <w:t xml:space="preserve">The </w:t>
      </w:r>
      <w:r w:rsidR="001734D5" w:rsidRPr="0042519A">
        <w:rPr>
          <w:rFonts w:ascii="Arial" w:hAnsi="Arial" w:cs="Arial"/>
          <w:sz w:val="24"/>
        </w:rPr>
        <w:t>Canberra Hospital (opened</w:t>
      </w:r>
      <w:r w:rsidR="005E7A27" w:rsidRPr="0042519A">
        <w:rPr>
          <w:rFonts w:ascii="Arial" w:hAnsi="Arial" w:cs="Arial"/>
          <w:sz w:val="24"/>
        </w:rPr>
        <w:t xml:space="preserve"> 2012</w:t>
      </w:r>
      <w:r w:rsidR="001734D5" w:rsidRPr="0042519A">
        <w:rPr>
          <w:rFonts w:ascii="Arial" w:hAnsi="Arial" w:cs="Arial"/>
          <w:sz w:val="24"/>
        </w:rPr>
        <w:t>);</w:t>
      </w:r>
    </w:p>
    <w:p w14:paraId="41B5A128" w14:textId="56FB23F8" w:rsidR="00AC1A9C" w:rsidRPr="0042519A" w:rsidRDefault="00AC1A9C" w:rsidP="001B2D5D">
      <w:pPr>
        <w:pStyle w:val="ListParagraph"/>
        <w:numPr>
          <w:ilvl w:val="0"/>
          <w:numId w:val="5"/>
        </w:numPr>
        <w:rPr>
          <w:rFonts w:ascii="Arial" w:hAnsi="Arial" w:cs="Arial"/>
          <w:sz w:val="24"/>
        </w:rPr>
      </w:pPr>
      <w:r w:rsidRPr="0042519A">
        <w:rPr>
          <w:rFonts w:ascii="Arial" w:hAnsi="Arial" w:cs="Arial"/>
          <w:sz w:val="24"/>
        </w:rPr>
        <w:t>E</w:t>
      </w:r>
      <w:r w:rsidR="00353292" w:rsidRPr="0042519A">
        <w:rPr>
          <w:rFonts w:ascii="Arial" w:hAnsi="Arial" w:cs="Arial"/>
          <w:sz w:val="24"/>
        </w:rPr>
        <w:t xml:space="preserve">mergency </w:t>
      </w:r>
      <w:r w:rsidRPr="0042519A">
        <w:rPr>
          <w:rFonts w:ascii="Arial" w:hAnsi="Arial" w:cs="Arial"/>
          <w:sz w:val="24"/>
        </w:rPr>
        <w:t>D</w:t>
      </w:r>
      <w:r w:rsidR="00353292" w:rsidRPr="0042519A">
        <w:rPr>
          <w:rFonts w:ascii="Arial" w:hAnsi="Arial" w:cs="Arial"/>
          <w:sz w:val="24"/>
        </w:rPr>
        <w:t>epartment</w:t>
      </w:r>
      <w:r w:rsidRPr="0042519A">
        <w:rPr>
          <w:rFonts w:ascii="Arial" w:hAnsi="Arial" w:cs="Arial"/>
          <w:sz w:val="24"/>
        </w:rPr>
        <w:t xml:space="preserve"> Upgrade, Calvary </w:t>
      </w:r>
      <w:r w:rsidR="00353292" w:rsidRPr="0042519A">
        <w:rPr>
          <w:rFonts w:ascii="Arial" w:hAnsi="Arial" w:cs="Arial"/>
          <w:sz w:val="24"/>
        </w:rPr>
        <w:t xml:space="preserve">Public </w:t>
      </w:r>
      <w:r w:rsidRPr="0042519A">
        <w:rPr>
          <w:rFonts w:ascii="Arial" w:hAnsi="Arial" w:cs="Arial"/>
          <w:sz w:val="24"/>
        </w:rPr>
        <w:t>Hospital (</w:t>
      </w:r>
      <w:r w:rsidR="001734D5" w:rsidRPr="0042519A">
        <w:rPr>
          <w:rFonts w:ascii="Arial" w:hAnsi="Arial" w:cs="Arial"/>
          <w:sz w:val="24"/>
        </w:rPr>
        <w:t xml:space="preserve">opened </w:t>
      </w:r>
      <w:r w:rsidRPr="0042519A">
        <w:rPr>
          <w:rFonts w:ascii="Arial" w:hAnsi="Arial" w:cs="Arial"/>
          <w:sz w:val="24"/>
        </w:rPr>
        <w:t>2012)</w:t>
      </w:r>
      <w:r w:rsidR="001734D5" w:rsidRPr="0042519A">
        <w:rPr>
          <w:rFonts w:ascii="Arial" w:hAnsi="Arial" w:cs="Arial"/>
          <w:sz w:val="24"/>
        </w:rPr>
        <w:t>;</w:t>
      </w:r>
    </w:p>
    <w:p w14:paraId="45E729EE" w14:textId="7B9FD5C1" w:rsidR="0027089F" w:rsidRPr="0042519A" w:rsidRDefault="0027089F" w:rsidP="001B2D5D">
      <w:pPr>
        <w:pStyle w:val="ListParagraph"/>
        <w:numPr>
          <w:ilvl w:val="0"/>
          <w:numId w:val="5"/>
        </w:numPr>
        <w:rPr>
          <w:rFonts w:ascii="Arial" w:hAnsi="Arial" w:cs="Arial"/>
          <w:sz w:val="24"/>
        </w:rPr>
      </w:pPr>
      <w:r w:rsidRPr="0042519A">
        <w:rPr>
          <w:rFonts w:ascii="Arial" w:hAnsi="Arial" w:cs="Arial"/>
          <w:sz w:val="24"/>
        </w:rPr>
        <w:t>Belconnen Community Health Centre</w:t>
      </w:r>
      <w:r w:rsidR="001734D5" w:rsidRPr="0042519A">
        <w:rPr>
          <w:rFonts w:ascii="Arial" w:hAnsi="Arial" w:cs="Arial"/>
          <w:sz w:val="24"/>
        </w:rPr>
        <w:t xml:space="preserve"> (</w:t>
      </w:r>
      <w:r w:rsidR="00D14F4D" w:rsidRPr="0042519A">
        <w:rPr>
          <w:rFonts w:ascii="Arial" w:hAnsi="Arial" w:cs="Arial"/>
          <w:sz w:val="24"/>
        </w:rPr>
        <w:t>opened 2013</w:t>
      </w:r>
      <w:r w:rsidR="001734D5" w:rsidRPr="0042519A">
        <w:rPr>
          <w:rFonts w:ascii="Arial" w:hAnsi="Arial" w:cs="Arial"/>
          <w:sz w:val="24"/>
        </w:rPr>
        <w:t>);</w:t>
      </w:r>
    </w:p>
    <w:p w14:paraId="7C7D9033" w14:textId="3DD84633" w:rsidR="00AC1A9C" w:rsidRPr="0042519A" w:rsidRDefault="00AC1A9C" w:rsidP="001B2D5D">
      <w:pPr>
        <w:pStyle w:val="ListParagraph"/>
        <w:numPr>
          <w:ilvl w:val="0"/>
          <w:numId w:val="5"/>
        </w:numPr>
        <w:rPr>
          <w:rFonts w:ascii="Arial" w:hAnsi="Arial" w:cs="Arial"/>
          <w:sz w:val="24"/>
        </w:rPr>
      </w:pPr>
      <w:r w:rsidRPr="0042519A">
        <w:rPr>
          <w:rFonts w:ascii="Arial" w:hAnsi="Arial" w:cs="Arial"/>
          <w:sz w:val="24"/>
        </w:rPr>
        <w:t>Centenary H</w:t>
      </w:r>
      <w:r w:rsidR="001734D5" w:rsidRPr="0042519A">
        <w:rPr>
          <w:rFonts w:ascii="Arial" w:hAnsi="Arial" w:cs="Arial"/>
          <w:sz w:val="24"/>
        </w:rPr>
        <w:t xml:space="preserve">ospital for Women and Children (opened </w:t>
      </w:r>
      <w:r w:rsidRPr="0042519A">
        <w:rPr>
          <w:rFonts w:ascii="Arial" w:hAnsi="Arial" w:cs="Arial"/>
          <w:sz w:val="24"/>
        </w:rPr>
        <w:t>2013</w:t>
      </w:r>
      <w:r w:rsidR="001734D5" w:rsidRPr="0042519A">
        <w:rPr>
          <w:rFonts w:ascii="Arial" w:hAnsi="Arial" w:cs="Arial"/>
          <w:sz w:val="24"/>
        </w:rPr>
        <w:t>);</w:t>
      </w:r>
    </w:p>
    <w:p w14:paraId="7346C196" w14:textId="68C8A992" w:rsidR="00AC1A9C" w:rsidRPr="0042519A" w:rsidRDefault="00AC1A9C" w:rsidP="001B2D5D">
      <w:pPr>
        <w:pStyle w:val="ListParagraph"/>
        <w:numPr>
          <w:ilvl w:val="0"/>
          <w:numId w:val="5"/>
        </w:numPr>
        <w:rPr>
          <w:rFonts w:ascii="Arial" w:hAnsi="Arial" w:cs="Arial"/>
          <w:sz w:val="24"/>
        </w:rPr>
      </w:pPr>
      <w:r w:rsidRPr="0042519A">
        <w:rPr>
          <w:rFonts w:ascii="Arial" w:hAnsi="Arial" w:cs="Arial"/>
          <w:sz w:val="24"/>
        </w:rPr>
        <w:t>E</w:t>
      </w:r>
      <w:r w:rsidR="00353292" w:rsidRPr="0042519A">
        <w:rPr>
          <w:rFonts w:ascii="Arial" w:hAnsi="Arial" w:cs="Arial"/>
          <w:sz w:val="24"/>
        </w:rPr>
        <w:t>mergency Department and Intensive Care Unit</w:t>
      </w:r>
      <w:r w:rsidRPr="0042519A">
        <w:rPr>
          <w:rFonts w:ascii="Arial" w:hAnsi="Arial" w:cs="Arial"/>
          <w:sz w:val="24"/>
        </w:rPr>
        <w:t xml:space="preserve"> Extension, </w:t>
      </w:r>
      <w:r w:rsidR="00B158B9" w:rsidRPr="0042519A">
        <w:rPr>
          <w:rFonts w:ascii="Arial" w:hAnsi="Arial" w:cs="Arial"/>
          <w:sz w:val="24"/>
        </w:rPr>
        <w:t xml:space="preserve">The </w:t>
      </w:r>
      <w:r w:rsidRPr="0042519A">
        <w:rPr>
          <w:rFonts w:ascii="Arial" w:hAnsi="Arial" w:cs="Arial"/>
          <w:sz w:val="24"/>
        </w:rPr>
        <w:t>Canberra Hospital (</w:t>
      </w:r>
      <w:r w:rsidR="001734D5" w:rsidRPr="0042519A">
        <w:rPr>
          <w:rFonts w:ascii="Arial" w:hAnsi="Arial" w:cs="Arial"/>
          <w:sz w:val="24"/>
        </w:rPr>
        <w:t xml:space="preserve">opened </w:t>
      </w:r>
      <w:r w:rsidRPr="0042519A">
        <w:rPr>
          <w:rFonts w:ascii="Arial" w:hAnsi="Arial" w:cs="Arial"/>
          <w:sz w:val="24"/>
        </w:rPr>
        <w:t>2013)</w:t>
      </w:r>
      <w:r w:rsidR="001734D5" w:rsidRPr="0042519A">
        <w:rPr>
          <w:rFonts w:ascii="Arial" w:hAnsi="Arial" w:cs="Arial"/>
          <w:sz w:val="24"/>
        </w:rPr>
        <w:t>;</w:t>
      </w:r>
    </w:p>
    <w:p w14:paraId="05C7F07C" w14:textId="6E0BC2DB" w:rsidR="0027089F" w:rsidRPr="0042519A" w:rsidRDefault="0027089F" w:rsidP="001B2D5D">
      <w:pPr>
        <w:pStyle w:val="ListParagraph"/>
        <w:numPr>
          <w:ilvl w:val="0"/>
          <w:numId w:val="5"/>
        </w:numPr>
        <w:rPr>
          <w:rFonts w:ascii="Arial" w:hAnsi="Arial" w:cs="Arial"/>
          <w:sz w:val="24"/>
        </w:rPr>
      </w:pPr>
      <w:r w:rsidRPr="0042519A">
        <w:rPr>
          <w:rFonts w:ascii="Arial" w:hAnsi="Arial" w:cs="Arial"/>
          <w:sz w:val="24"/>
        </w:rPr>
        <w:t>Canberra Regional Cancer Centre</w:t>
      </w:r>
      <w:r w:rsidR="001734D5" w:rsidRPr="0042519A">
        <w:rPr>
          <w:rFonts w:ascii="Arial" w:hAnsi="Arial" w:cs="Arial"/>
          <w:sz w:val="24"/>
        </w:rPr>
        <w:t xml:space="preserve"> (opened </w:t>
      </w:r>
      <w:r w:rsidR="00D14F4D" w:rsidRPr="0042519A">
        <w:rPr>
          <w:rFonts w:ascii="Arial" w:hAnsi="Arial" w:cs="Arial"/>
          <w:sz w:val="24"/>
        </w:rPr>
        <w:t>2014</w:t>
      </w:r>
      <w:r w:rsidR="001734D5" w:rsidRPr="0042519A">
        <w:rPr>
          <w:rFonts w:ascii="Arial" w:hAnsi="Arial" w:cs="Arial"/>
          <w:sz w:val="24"/>
        </w:rPr>
        <w:t>);</w:t>
      </w:r>
    </w:p>
    <w:p w14:paraId="46ECB1B4" w14:textId="751E32E8" w:rsidR="0027089F" w:rsidRPr="0042519A" w:rsidRDefault="001E7155" w:rsidP="001B2D5D">
      <w:pPr>
        <w:pStyle w:val="ListParagraph"/>
        <w:numPr>
          <w:ilvl w:val="0"/>
          <w:numId w:val="5"/>
        </w:numPr>
        <w:rPr>
          <w:rFonts w:ascii="Arial" w:hAnsi="Arial" w:cs="Arial"/>
          <w:sz w:val="24"/>
        </w:rPr>
      </w:pPr>
      <w:r w:rsidRPr="0042519A">
        <w:rPr>
          <w:rFonts w:ascii="Arial" w:hAnsi="Arial" w:cs="Arial"/>
          <w:sz w:val="24"/>
        </w:rPr>
        <w:t xml:space="preserve">Rehabilitation, Aged and Community Care </w:t>
      </w:r>
      <w:r w:rsidR="000E79FF" w:rsidRPr="0042519A">
        <w:rPr>
          <w:rFonts w:ascii="Arial" w:hAnsi="Arial" w:cs="Arial"/>
          <w:sz w:val="24"/>
        </w:rPr>
        <w:t>Outpatient Services (</w:t>
      </w:r>
      <w:r w:rsidR="0027089F" w:rsidRPr="0042519A">
        <w:rPr>
          <w:rFonts w:ascii="Arial" w:hAnsi="Arial" w:cs="Arial"/>
          <w:sz w:val="24"/>
        </w:rPr>
        <w:t>New Building 15</w:t>
      </w:r>
      <w:r w:rsidR="000E79FF" w:rsidRPr="0042519A">
        <w:rPr>
          <w:rFonts w:ascii="Arial" w:hAnsi="Arial" w:cs="Arial"/>
          <w:sz w:val="24"/>
        </w:rPr>
        <w:t>),</w:t>
      </w:r>
      <w:r w:rsidR="00B158B9" w:rsidRPr="0042519A">
        <w:rPr>
          <w:rFonts w:ascii="Arial" w:hAnsi="Arial" w:cs="Arial"/>
          <w:sz w:val="24"/>
        </w:rPr>
        <w:t xml:space="preserve"> The</w:t>
      </w:r>
      <w:r w:rsidR="000E79FF" w:rsidRPr="0042519A">
        <w:rPr>
          <w:rFonts w:ascii="Arial" w:hAnsi="Arial" w:cs="Arial"/>
          <w:sz w:val="24"/>
        </w:rPr>
        <w:t xml:space="preserve"> </w:t>
      </w:r>
      <w:r w:rsidR="00D45520" w:rsidRPr="0042519A">
        <w:rPr>
          <w:rFonts w:ascii="Arial" w:hAnsi="Arial" w:cs="Arial"/>
          <w:sz w:val="24"/>
        </w:rPr>
        <w:t>Canberra Hospital</w:t>
      </w:r>
      <w:r w:rsidR="001734D5" w:rsidRPr="0042519A">
        <w:rPr>
          <w:rFonts w:ascii="Arial" w:hAnsi="Arial" w:cs="Arial"/>
          <w:sz w:val="24"/>
        </w:rPr>
        <w:t xml:space="preserve"> (opened </w:t>
      </w:r>
      <w:r w:rsidR="00D14F4D" w:rsidRPr="0042519A">
        <w:rPr>
          <w:rFonts w:ascii="Arial" w:hAnsi="Arial" w:cs="Arial"/>
          <w:sz w:val="24"/>
        </w:rPr>
        <w:t>2014</w:t>
      </w:r>
      <w:r w:rsidR="001734D5" w:rsidRPr="0042519A">
        <w:rPr>
          <w:rFonts w:ascii="Arial" w:hAnsi="Arial" w:cs="Arial"/>
          <w:sz w:val="24"/>
        </w:rPr>
        <w:t>);</w:t>
      </w:r>
    </w:p>
    <w:p w14:paraId="7F049CE8" w14:textId="19F718DA" w:rsidR="002F607D" w:rsidRPr="0042519A" w:rsidRDefault="001734D5" w:rsidP="001B2D5D">
      <w:pPr>
        <w:pStyle w:val="ListParagraph"/>
        <w:numPr>
          <w:ilvl w:val="0"/>
          <w:numId w:val="5"/>
        </w:numPr>
        <w:rPr>
          <w:rFonts w:ascii="Arial" w:hAnsi="Arial" w:cs="Arial"/>
          <w:sz w:val="24"/>
        </w:rPr>
      </w:pPr>
      <w:r w:rsidRPr="0042519A">
        <w:rPr>
          <w:rFonts w:ascii="Arial" w:hAnsi="Arial" w:cs="Arial"/>
          <w:sz w:val="24"/>
        </w:rPr>
        <w:t xml:space="preserve">Expansion and refurbishment of </w:t>
      </w:r>
      <w:r w:rsidR="0027089F" w:rsidRPr="0042519A">
        <w:rPr>
          <w:rFonts w:ascii="Arial" w:hAnsi="Arial" w:cs="Arial"/>
          <w:sz w:val="24"/>
        </w:rPr>
        <w:t xml:space="preserve">Tuggeranong Community Health Centre </w:t>
      </w:r>
      <w:r w:rsidRPr="0042519A">
        <w:rPr>
          <w:rFonts w:ascii="Arial" w:hAnsi="Arial" w:cs="Arial"/>
          <w:sz w:val="24"/>
        </w:rPr>
        <w:t xml:space="preserve">(opened </w:t>
      </w:r>
      <w:r w:rsidR="00D14F4D" w:rsidRPr="0042519A">
        <w:rPr>
          <w:rFonts w:ascii="Arial" w:hAnsi="Arial" w:cs="Arial"/>
          <w:sz w:val="24"/>
        </w:rPr>
        <w:t>2014</w:t>
      </w:r>
      <w:r w:rsidRPr="0042519A">
        <w:rPr>
          <w:rFonts w:ascii="Arial" w:hAnsi="Arial" w:cs="Arial"/>
          <w:sz w:val="24"/>
        </w:rPr>
        <w:t xml:space="preserve">); </w:t>
      </w:r>
    </w:p>
    <w:p w14:paraId="62043208" w14:textId="49178923" w:rsidR="002F607D" w:rsidRPr="0042519A" w:rsidRDefault="00AC1A9C" w:rsidP="001B2D5D">
      <w:pPr>
        <w:pStyle w:val="ListParagraph"/>
        <w:numPr>
          <w:ilvl w:val="0"/>
          <w:numId w:val="5"/>
        </w:numPr>
        <w:rPr>
          <w:rFonts w:ascii="Arial" w:hAnsi="Arial" w:cs="Arial"/>
          <w:sz w:val="24"/>
        </w:rPr>
      </w:pPr>
      <w:r w:rsidRPr="0042519A">
        <w:rPr>
          <w:rFonts w:ascii="Arial" w:hAnsi="Arial" w:cs="Arial"/>
          <w:sz w:val="24"/>
        </w:rPr>
        <w:t xml:space="preserve">Nurse-led </w:t>
      </w:r>
      <w:r w:rsidR="002F607D" w:rsidRPr="0042519A">
        <w:rPr>
          <w:rFonts w:ascii="Arial" w:hAnsi="Arial" w:cs="Arial"/>
          <w:sz w:val="24"/>
        </w:rPr>
        <w:t>Walk-In Centre</w:t>
      </w:r>
      <w:r w:rsidRPr="0042519A">
        <w:rPr>
          <w:rFonts w:ascii="Arial" w:hAnsi="Arial" w:cs="Arial"/>
          <w:sz w:val="24"/>
        </w:rPr>
        <w:t>s</w:t>
      </w:r>
      <w:r w:rsidR="002F607D" w:rsidRPr="0042519A">
        <w:rPr>
          <w:rFonts w:ascii="Arial" w:hAnsi="Arial" w:cs="Arial"/>
          <w:sz w:val="24"/>
        </w:rPr>
        <w:t xml:space="preserve">, Tuggeranong </w:t>
      </w:r>
      <w:r w:rsidR="001734D5" w:rsidRPr="0042519A">
        <w:rPr>
          <w:rFonts w:ascii="Arial" w:hAnsi="Arial" w:cs="Arial"/>
          <w:sz w:val="24"/>
        </w:rPr>
        <w:t>and Belconnen</w:t>
      </w:r>
      <w:r w:rsidR="002F607D" w:rsidRPr="0042519A">
        <w:rPr>
          <w:rFonts w:ascii="Arial" w:hAnsi="Arial" w:cs="Arial"/>
          <w:sz w:val="24"/>
        </w:rPr>
        <w:t>,</w:t>
      </w:r>
      <w:r w:rsidR="00353292" w:rsidRPr="0042519A">
        <w:rPr>
          <w:rFonts w:ascii="Arial" w:hAnsi="Arial" w:cs="Arial"/>
          <w:sz w:val="24"/>
        </w:rPr>
        <w:t xml:space="preserve"> co-located with Community Health Centres</w:t>
      </w:r>
      <w:r w:rsidR="001734D5" w:rsidRPr="0042519A">
        <w:rPr>
          <w:rFonts w:ascii="Arial" w:hAnsi="Arial" w:cs="Arial"/>
          <w:sz w:val="24"/>
        </w:rPr>
        <w:t xml:space="preserve"> (both opened 2014);</w:t>
      </w:r>
      <w:r w:rsidR="00F8619F" w:rsidRPr="0042519A">
        <w:rPr>
          <w:rFonts w:ascii="Arial" w:hAnsi="Arial" w:cs="Arial"/>
          <w:sz w:val="24"/>
        </w:rPr>
        <w:t xml:space="preserve"> and</w:t>
      </w:r>
    </w:p>
    <w:p w14:paraId="33356E04" w14:textId="2293EB90" w:rsidR="00D45520" w:rsidRPr="0042519A" w:rsidRDefault="00AC1A9C" w:rsidP="001B2D5D">
      <w:pPr>
        <w:pStyle w:val="ListParagraph"/>
        <w:numPr>
          <w:ilvl w:val="0"/>
          <w:numId w:val="5"/>
        </w:numPr>
        <w:rPr>
          <w:rFonts w:ascii="Arial" w:hAnsi="Arial" w:cs="Arial"/>
          <w:sz w:val="24"/>
        </w:rPr>
      </w:pPr>
      <w:r w:rsidRPr="0042519A">
        <w:rPr>
          <w:rFonts w:ascii="Arial" w:hAnsi="Arial" w:cs="Arial"/>
          <w:sz w:val="24"/>
        </w:rPr>
        <w:t>Calvary Ho</w:t>
      </w:r>
      <w:r w:rsidR="001734D5" w:rsidRPr="0042519A">
        <w:rPr>
          <w:rFonts w:ascii="Arial" w:hAnsi="Arial" w:cs="Arial"/>
          <w:sz w:val="24"/>
        </w:rPr>
        <w:t>spital Car Park (opened</w:t>
      </w:r>
      <w:r w:rsidRPr="0042519A">
        <w:rPr>
          <w:rFonts w:ascii="Arial" w:hAnsi="Arial" w:cs="Arial"/>
          <w:sz w:val="24"/>
        </w:rPr>
        <w:t xml:space="preserve"> 2015</w:t>
      </w:r>
      <w:r w:rsidR="001734D5" w:rsidRPr="0042519A">
        <w:rPr>
          <w:rFonts w:ascii="Arial" w:hAnsi="Arial" w:cs="Arial"/>
          <w:sz w:val="24"/>
        </w:rPr>
        <w:t>)</w:t>
      </w:r>
      <w:r w:rsidR="00B158B9" w:rsidRPr="0042519A">
        <w:rPr>
          <w:rFonts w:ascii="Arial" w:hAnsi="Arial" w:cs="Arial"/>
          <w:sz w:val="24"/>
        </w:rPr>
        <w:t>.</w:t>
      </w:r>
      <w:r w:rsidR="00D45520" w:rsidRPr="0042519A">
        <w:rPr>
          <w:rStyle w:val="FootnoteReference"/>
          <w:rFonts w:ascii="Arial" w:hAnsi="Arial" w:cs="Arial"/>
          <w:sz w:val="24"/>
        </w:rPr>
        <w:footnoteReference w:id="1"/>
      </w:r>
    </w:p>
    <w:p w14:paraId="78A1751A" w14:textId="352284AD" w:rsidR="0027089F" w:rsidRPr="0042519A" w:rsidRDefault="0027089F" w:rsidP="0027089F">
      <w:pPr>
        <w:rPr>
          <w:rFonts w:ascii="Arial" w:hAnsi="Arial" w:cs="Arial"/>
          <w:sz w:val="24"/>
          <w:szCs w:val="24"/>
        </w:rPr>
      </w:pPr>
      <w:r w:rsidRPr="0042519A">
        <w:rPr>
          <w:rFonts w:ascii="Arial" w:hAnsi="Arial" w:cs="Arial"/>
          <w:sz w:val="24"/>
          <w:szCs w:val="24"/>
        </w:rPr>
        <w:lastRenderedPageBreak/>
        <w:t xml:space="preserve">Major </w:t>
      </w:r>
      <w:r w:rsidR="00F8619F" w:rsidRPr="0042519A">
        <w:rPr>
          <w:rFonts w:ascii="Arial" w:hAnsi="Arial" w:cs="Arial"/>
          <w:sz w:val="24"/>
          <w:szCs w:val="24"/>
        </w:rPr>
        <w:t xml:space="preserve">HIP </w:t>
      </w:r>
      <w:r w:rsidRPr="0042519A">
        <w:rPr>
          <w:rFonts w:ascii="Arial" w:hAnsi="Arial" w:cs="Arial"/>
          <w:sz w:val="24"/>
          <w:szCs w:val="24"/>
        </w:rPr>
        <w:t xml:space="preserve">projects </w:t>
      </w:r>
      <w:r w:rsidR="00F8619F" w:rsidRPr="0042519A">
        <w:rPr>
          <w:rFonts w:ascii="Arial" w:hAnsi="Arial" w:cs="Arial"/>
          <w:sz w:val="24"/>
          <w:szCs w:val="24"/>
        </w:rPr>
        <w:t>in which HCCA supported consumer involvement and which were in</w:t>
      </w:r>
      <w:r w:rsidRPr="0042519A">
        <w:rPr>
          <w:rFonts w:ascii="Arial" w:hAnsi="Arial" w:cs="Arial"/>
          <w:sz w:val="24"/>
          <w:szCs w:val="24"/>
        </w:rPr>
        <w:t xml:space="preserve"> </w:t>
      </w:r>
      <w:r w:rsidR="00353292" w:rsidRPr="0042519A">
        <w:rPr>
          <w:rFonts w:ascii="Arial" w:hAnsi="Arial" w:cs="Arial"/>
          <w:sz w:val="24"/>
          <w:szCs w:val="24"/>
        </w:rPr>
        <w:t xml:space="preserve">design or construction </w:t>
      </w:r>
      <w:r w:rsidR="00F8619F" w:rsidRPr="0042519A">
        <w:rPr>
          <w:rFonts w:ascii="Arial" w:hAnsi="Arial" w:cs="Arial"/>
          <w:sz w:val="24"/>
          <w:szCs w:val="24"/>
        </w:rPr>
        <w:t xml:space="preserve">at the time of writing </w:t>
      </w:r>
      <w:r w:rsidRPr="0042519A">
        <w:rPr>
          <w:rFonts w:ascii="Arial" w:hAnsi="Arial" w:cs="Arial"/>
          <w:sz w:val="24"/>
          <w:szCs w:val="24"/>
        </w:rPr>
        <w:t xml:space="preserve">include: </w:t>
      </w:r>
    </w:p>
    <w:p w14:paraId="08680440" w14:textId="46A54AE8" w:rsidR="0027089F" w:rsidRPr="0042519A" w:rsidRDefault="00F40653" w:rsidP="001B2D5D">
      <w:pPr>
        <w:pStyle w:val="ListParagraph"/>
        <w:numPr>
          <w:ilvl w:val="0"/>
          <w:numId w:val="10"/>
        </w:numPr>
        <w:rPr>
          <w:rFonts w:ascii="Arial" w:hAnsi="Arial" w:cs="Arial"/>
          <w:sz w:val="24"/>
          <w:szCs w:val="24"/>
        </w:rPr>
      </w:pPr>
      <w:r w:rsidRPr="0042519A">
        <w:rPr>
          <w:rFonts w:ascii="Arial" w:hAnsi="Arial" w:cs="Arial"/>
          <w:sz w:val="24"/>
          <w:szCs w:val="24"/>
        </w:rPr>
        <w:t>D</w:t>
      </w:r>
      <w:r w:rsidR="00AC1A9C" w:rsidRPr="0042519A">
        <w:rPr>
          <w:rFonts w:ascii="Arial" w:hAnsi="Arial" w:cs="Arial"/>
          <w:sz w:val="24"/>
          <w:szCs w:val="24"/>
        </w:rPr>
        <w:t>h</w:t>
      </w:r>
      <w:r w:rsidRPr="0042519A">
        <w:rPr>
          <w:rFonts w:ascii="Arial" w:hAnsi="Arial" w:cs="Arial"/>
          <w:sz w:val="24"/>
          <w:szCs w:val="24"/>
        </w:rPr>
        <w:t>u</w:t>
      </w:r>
      <w:r w:rsidR="00AC1A9C" w:rsidRPr="0042519A">
        <w:rPr>
          <w:rFonts w:ascii="Arial" w:hAnsi="Arial" w:cs="Arial"/>
          <w:sz w:val="24"/>
          <w:szCs w:val="24"/>
        </w:rPr>
        <w:t xml:space="preserve">lwa </w:t>
      </w:r>
      <w:r w:rsidR="0027089F" w:rsidRPr="0042519A">
        <w:rPr>
          <w:rFonts w:ascii="Arial" w:hAnsi="Arial" w:cs="Arial"/>
          <w:sz w:val="24"/>
          <w:szCs w:val="24"/>
        </w:rPr>
        <w:t>Secure Mental Health Unit</w:t>
      </w:r>
      <w:r w:rsidR="00AC1A9C" w:rsidRPr="0042519A">
        <w:rPr>
          <w:rFonts w:ascii="Arial" w:hAnsi="Arial" w:cs="Arial"/>
          <w:sz w:val="24"/>
          <w:szCs w:val="24"/>
        </w:rPr>
        <w:t xml:space="preserve"> (expected completion 2016)</w:t>
      </w:r>
      <w:r w:rsidR="00F8619F" w:rsidRPr="0042519A">
        <w:rPr>
          <w:rFonts w:ascii="Arial" w:hAnsi="Arial" w:cs="Arial"/>
          <w:sz w:val="24"/>
          <w:szCs w:val="24"/>
        </w:rPr>
        <w:t>;</w:t>
      </w:r>
    </w:p>
    <w:p w14:paraId="142A1832" w14:textId="5F58B53F" w:rsidR="002C3931" w:rsidRPr="0042519A" w:rsidRDefault="00F8619F" w:rsidP="001B2D5D">
      <w:pPr>
        <w:pStyle w:val="ListParagraph"/>
        <w:numPr>
          <w:ilvl w:val="0"/>
          <w:numId w:val="10"/>
        </w:numPr>
        <w:rPr>
          <w:rFonts w:ascii="Arial" w:hAnsi="Arial" w:cs="Arial"/>
          <w:sz w:val="24"/>
          <w:szCs w:val="24"/>
        </w:rPr>
      </w:pPr>
      <w:r w:rsidRPr="0042519A">
        <w:rPr>
          <w:rFonts w:ascii="Arial" w:hAnsi="Arial" w:cs="Arial"/>
          <w:sz w:val="24"/>
          <w:szCs w:val="24"/>
        </w:rPr>
        <w:t>Emergency Department Expansion, Canberra Hospital</w:t>
      </w:r>
      <w:r w:rsidR="002C3931" w:rsidRPr="0042519A">
        <w:rPr>
          <w:rFonts w:ascii="Arial" w:hAnsi="Arial" w:cs="Arial"/>
          <w:sz w:val="24"/>
          <w:szCs w:val="24"/>
        </w:rPr>
        <w:t xml:space="preserve"> (expected completion 2017)</w:t>
      </w:r>
      <w:r w:rsidRPr="0042519A">
        <w:rPr>
          <w:rFonts w:ascii="Arial" w:hAnsi="Arial" w:cs="Arial"/>
          <w:sz w:val="24"/>
          <w:szCs w:val="24"/>
        </w:rPr>
        <w:t>;</w:t>
      </w:r>
    </w:p>
    <w:p w14:paraId="7884A7E6" w14:textId="53687782" w:rsidR="002C3931" w:rsidRPr="0042519A" w:rsidRDefault="002C3931" w:rsidP="001B2D5D">
      <w:pPr>
        <w:pStyle w:val="ListParagraph"/>
        <w:numPr>
          <w:ilvl w:val="0"/>
          <w:numId w:val="10"/>
        </w:numPr>
        <w:rPr>
          <w:rFonts w:ascii="Arial" w:hAnsi="Arial" w:cs="Arial"/>
          <w:sz w:val="24"/>
          <w:szCs w:val="24"/>
        </w:rPr>
      </w:pPr>
      <w:r w:rsidRPr="0042519A">
        <w:rPr>
          <w:rFonts w:ascii="Arial" w:hAnsi="Arial" w:cs="Arial"/>
          <w:sz w:val="24"/>
          <w:szCs w:val="24"/>
        </w:rPr>
        <w:t>University of Canberra Public Hospital (expected completion 2018)</w:t>
      </w:r>
      <w:r w:rsidR="00F8619F" w:rsidRPr="0042519A">
        <w:rPr>
          <w:rFonts w:ascii="Arial" w:hAnsi="Arial" w:cs="Arial"/>
          <w:sz w:val="24"/>
          <w:szCs w:val="24"/>
        </w:rPr>
        <w:t xml:space="preserve">; </w:t>
      </w:r>
    </w:p>
    <w:p w14:paraId="35ABE51F" w14:textId="77777777" w:rsidR="005C3A4C" w:rsidRPr="0042519A" w:rsidRDefault="0027089F" w:rsidP="001B2D5D">
      <w:pPr>
        <w:pStyle w:val="ListParagraph"/>
        <w:numPr>
          <w:ilvl w:val="0"/>
          <w:numId w:val="10"/>
        </w:numPr>
        <w:rPr>
          <w:rFonts w:ascii="Arial" w:hAnsi="Arial" w:cs="Arial"/>
          <w:sz w:val="24"/>
          <w:szCs w:val="24"/>
        </w:rPr>
      </w:pPr>
      <w:r w:rsidRPr="0042519A">
        <w:rPr>
          <w:rFonts w:ascii="Arial" w:hAnsi="Arial" w:cs="Arial"/>
          <w:sz w:val="24"/>
          <w:szCs w:val="24"/>
        </w:rPr>
        <w:t>Ngunnawal Bush Healing Farm</w:t>
      </w:r>
      <w:r w:rsidR="005C3A4C" w:rsidRPr="0042519A">
        <w:rPr>
          <w:rFonts w:ascii="Arial" w:hAnsi="Arial" w:cs="Arial"/>
          <w:sz w:val="24"/>
          <w:szCs w:val="24"/>
        </w:rPr>
        <w:t xml:space="preserve"> (expected completion October 2016); and </w:t>
      </w:r>
    </w:p>
    <w:p w14:paraId="60B1A10E" w14:textId="6E1A4076" w:rsidR="0027089F" w:rsidRPr="0042519A" w:rsidRDefault="005C3A4C" w:rsidP="001B2D5D">
      <w:pPr>
        <w:pStyle w:val="ListParagraph"/>
        <w:numPr>
          <w:ilvl w:val="0"/>
          <w:numId w:val="10"/>
        </w:numPr>
        <w:rPr>
          <w:rFonts w:ascii="Arial" w:hAnsi="Arial" w:cs="Arial"/>
          <w:sz w:val="24"/>
          <w:szCs w:val="24"/>
        </w:rPr>
      </w:pPr>
      <w:r w:rsidRPr="0042519A">
        <w:rPr>
          <w:rFonts w:ascii="Arial" w:hAnsi="Arial" w:cs="Arial"/>
          <w:sz w:val="24"/>
          <w:szCs w:val="24"/>
        </w:rPr>
        <w:t>A signage package for The Canberra Hospital campus.</w:t>
      </w:r>
      <w:r w:rsidR="00D45520" w:rsidRPr="0042519A">
        <w:rPr>
          <w:rStyle w:val="FootnoteReference"/>
          <w:rFonts w:ascii="Arial" w:hAnsi="Arial" w:cs="Arial"/>
          <w:sz w:val="24"/>
          <w:szCs w:val="24"/>
        </w:rPr>
        <w:footnoteReference w:id="2"/>
      </w:r>
    </w:p>
    <w:p w14:paraId="14A09B44" w14:textId="0B8A84F5" w:rsidR="0027089F" w:rsidRPr="0042519A" w:rsidRDefault="00D45520" w:rsidP="0027089F">
      <w:pPr>
        <w:rPr>
          <w:rFonts w:ascii="Arial" w:hAnsi="Arial" w:cs="Arial"/>
          <w:sz w:val="24"/>
          <w:szCs w:val="24"/>
        </w:rPr>
      </w:pPr>
      <w:r w:rsidRPr="0042519A">
        <w:rPr>
          <w:rFonts w:ascii="Arial" w:hAnsi="Arial" w:cs="Arial"/>
          <w:sz w:val="24"/>
          <w:szCs w:val="24"/>
        </w:rPr>
        <w:t xml:space="preserve">In addition, HCCA supported consumer input into </w:t>
      </w:r>
      <w:r w:rsidR="00365A44" w:rsidRPr="0042519A">
        <w:rPr>
          <w:rFonts w:ascii="Arial" w:hAnsi="Arial" w:cs="Arial"/>
          <w:sz w:val="24"/>
          <w:szCs w:val="24"/>
        </w:rPr>
        <w:t xml:space="preserve">detailed Health Planning Unit Briefs </w:t>
      </w:r>
      <w:r w:rsidR="0055167E" w:rsidRPr="0042519A">
        <w:rPr>
          <w:rFonts w:ascii="Arial" w:hAnsi="Arial" w:cs="Arial"/>
          <w:sz w:val="24"/>
          <w:szCs w:val="24"/>
        </w:rPr>
        <w:t xml:space="preserve">(HPUBs) </w:t>
      </w:r>
      <w:r w:rsidR="00365A44" w:rsidRPr="0042519A">
        <w:rPr>
          <w:rFonts w:ascii="Arial" w:hAnsi="Arial" w:cs="Arial"/>
          <w:sz w:val="24"/>
          <w:szCs w:val="24"/>
        </w:rPr>
        <w:t>for</w:t>
      </w:r>
      <w:r w:rsidR="002C3931" w:rsidRPr="0042519A">
        <w:rPr>
          <w:rFonts w:ascii="Arial" w:hAnsi="Arial" w:cs="Arial"/>
          <w:sz w:val="24"/>
          <w:szCs w:val="24"/>
        </w:rPr>
        <w:t xml:space="preserve"> projects that </w:t>
      </w:r>
      <w:r w:rsidR="00F8619F" w:rsidRPr="0042519A">
        <w:rPr>
          <w:rFonts w:ascii="Arial" w:hAnsi="Arial" w:cs="Arial"/>
          <w:sz w:val="24"/>
          <w:szCs w:val="24"/>
        </w:rPr>
        <w:t>have not moved</w:t>
      </w:r>
      <w:r w:rsidR="002C3931" w:rsidRPr="0042519A">
        <w:rPr>
          <w:rFonts w:ascii="Arial" w:hAnsi="Arial" w:cs="Arial"/>
          <w:sz w:val="24"/>
          <w:szCs w:val="24"/>
        </w:rPr>
        <w:t xml:space="preserve"> beyond the initial consideration and planning phase:</w:t>
      </w:r>
      <w:r w:rsidRPr="0042519A">
        <w:rPr>
          <w:rFonts w:ascii="Arial" w:hAnsi="Arial" w:cs="Arial"/>
          <w:sz w:val="24"/>
          <w:szCs w:val="24"/>
        </w:rPr>
        <w:t xml:space="preserve"> </w:t>
      </w:r>
    </w:p>
    <w:p w14:paraId="2246EFF3" w14:textId="484202FD" w:rsidR="002212E6" w:rsidRPr="0042519A" w:rsidRDefault="002212E6" w:rsidP="001B2D5D">
      <w:pPr>
        <w:pStyle w:val="ListParagraph"/>
        <w:numPr>
          <w:ilvl w:val="0"/>
          <w:numId w:val="5"/>
        </w:numPr>
        <w:rPr>
          <w:rFonts w:ascii="Arial" w:hAnsi="Arial" w:cs="Arial"/>
          <w:sz w:val="24"/>
          <w:szCs w:val="24"/>
        </w:rPr>
      </w:pPr>
      <w:r w:rsidRPr="0042519A">
        <w:rPr>
          <w:rFonts w:ascii="Arial" w:hAnsi="Arial" w:cs="Arial"/>
          <w:sz w:val="24"/>
          <w:szCs w:val="24"/>
        </w:rPr>
        <w:t>Philip, Dickson and</w:t>
      </w:r>
      <w:r w:rsidR="00365A44" w:rsidRPr="0042519A">
        <w:rPr>
          <w:rFonts w:ascii="Arial" w:hAnsi="Arial" w:cs="Arial"/>
          <w:sz w:val="24"/>
          <w:szCs w:val="24"/>
        </w:rPr>
        <w:t xml:space="preserve"> Civic Community Health Centres; and</w:t>
      </w:r>
    </w:p>
    <w:p w14:paraId="75DE0C8C" w14:textId="05A29427" w:rsidR="00BC48E7" w:rsidRPr="0042519A" w:rsidRDefault="002212E6" w:rsidP="001B2D5D">
      <w:pPr>
        <w:pStyle w:val="ListParagraph"/>
        <w:numPr>
          <w:ilvl w:val="0"/>
          <w:numId w:val="5"/>
        </w:numPr>
        <w:rPr>
          <w:rFonts w:ascii="Arial" w:hAnsi="Arial" w:cs="Arial"/>
          <w:sz w:val="24"/>
          <w:szCs w:val="24"/>
        </w:rPr>
      </w:pPr>
      <w:r w:rsidRPr="0042519A">
        <w:rPr>
          <w:rFonts w:ascii="Arial" w:hAnsi="Arial" w:cs="Arial"/>
          <w:sz w:val="24"/>
          <w:szCs w:val="24"/>
        </w:rPr>
        <w:t>Canberra Hospital Clinical Services Building</w:t>
      </w:r>
      <w:r w:rsidR="002F3364" w:rsidRPr="0042519A">
        <w:rPr>
          <w:rFonts w:ascii="Arial" w:hAnsi="Arial" w:cs="Arial"/>
          <w:sz w:val="24"/>
          <w:szCs w:val="24"/>
        </w:rPr>
        <w:t>.</w:t>
      </w:r>
    </w:p>
    <w:p w14:paraId="742FA3F5" w14:textId="4EEBF456" w:rsidR="00834C39" w:rsidRPr="0042519A" w:rsidRDefault="009B1A8F" w:rsidP="00A552F7">
      <w:pPr>
        <w:pStyle w:val="Heading2"/>
        <w:rPr>
          <w:rFonts w:ascii="Arial" w:hAnsi="Arial" w:cs="Arial"/>
          <w:sz w:val="24"/>
          <w:szCs w:val="24"/>
        </w:rPr>
      </w:pPr>
      <w:bookmarkStart w:id="17" w:name="_Toc468449945"/>
      <w:r w:rsidRPr="0042519A">
        <w:rPr>
          <w:rFonts w:ascii="Arial" w:hAnsi="Arial" w:cs="Arial"/>
          <w:sz w:val="24"/>
          <w:szCs w:val="24"/>
        </w:rPr>
        <w:t>1.4.</w:t>
      </w:r>
      <w:r w:rsidR="001B021D" w:rsidRPr="0042519A">
        <w:rPr>
          <w:rFonts w:ascii="Arial" w:hAnsi="Arial" w:cs="Arial"/>
          <w:sz w:val="24"/>
          <w:szCs w:val="24"/>
        </w:rPr>
        <w:tab/>
      </w:r>
      <w:r w:rsidR="00834C39" w:rsidRPr="0042519A">
        <w:rPr>
          <w:rFonts w:ascii="Arial" w:hAnsi="Arial" w:cs="Arial"/>
          <w:sz w:val="24"/>
          <w:szCs w:val="24"/>
        </w:rPr>
        <w:t>Key achievements</w:t>
      </w:r>
      <w:bookmarkEnd w:id="17"/>
      <w:r w:rsidR="00834C39" w:rsidRPr="0042519A">
        <w:rPr>
          <w:rFonts w:ascii="Arial" w:hAnsi="Arial" w:cs="Arial"/>
          <w:sz w:val="24"/>
          <w:szCs w:val="24"/>
        </w:rPr>
        <w:t xml:space="preserve"> </w:t>
      </w:r>
    </w:p>
    <w:p w14:paraId="6B88AD94" w14:textId="7FB5776C" w:rsidR="006A59A5" w:rsidRPr="0042519A" w:rsidRDefault="006A59A5" w:rsidP="006A59A5">
      <w:pPr>
        <w:rPr>
          <w:rFonts w:ascii="Arial" w:hAnsi="Arial" w:cs="Arial"/>
          <w:sz w:val="24"/>
          <w:szCs w:val="24"/>
        </w:rPr>
      </w:pPr>
      <w:r w:rsidRPr="0042519A">
        <w:rPr>
          <w:rFonts w:ascii="Arial" w:hAnsi="Arial" w:cs="Arial"/>
          <w:sz w:val="24"/>
          <w:szCs w:val="24"/>
        </w:rPr>
        <w:t>HCCA’s work and ACT Health’s approach to consumer involvement in health infrastructure (2009-</w:t>
      </w:r>
      <w:r w:rsidR="00BD5496" w:rsidRPr="0042519A">
        <w:rPr>
          <w:rFonts w:ascii="Arial" w:hAnsi="Arial" w:cs="Arial"/>
          <w:sz w:val="24"/>
          <w:szCs w:val="24"/>
        </w:rPr>
        <w:t>20</w:t>
      </w:r>
      <w:r w:rsidRPr="0042519A">
        <w:rPr>
          <w:rFonts w:ascii="Arial" w:hAnsi="Arial" w:cs="Arial"/>
          <w:sz w:val="24"/>
          <w:szCs w:val="24"/>
        </w:rPr>
        <w:t>16) provided an unprecedented opportunity for health consumers in the ACT and region to contribute to strategic decision</w:t>
      </w:r>
      <w:r w:rsidR="00D56437" w:rsidRPr="0042519A">
        <w:rPr>
          <w:rFonts w:ascii="Arial" w:hAnsi="Arial" w:cs="Arial"/>
          <w:sz w:val="24"/>
          <w:szCs w:val="24"/>
        </w:rPr>
        <w:t>-making in relation to</w:t>
      </w:r>
      <w:r w:rsidRPr="0042519A">
        <w:rPr>
          <w:rFonts w:ascii="Arial" w:hAnsi="Arial" w:cs="Arial"/>
          <w:sz w:val="24"/>
          <w:szCs w:val="24"/>
        </w:rPr>
        <w:t xml:space="preserve"> a major program of health infrastructure redesign and expansion. </w:t>
      </w:r>
    </w:p>
    <w:p w14:paraId="04F6C62B" w14:textId="7F08CFD4" w:rsidR="00D06F00" w:rsidRPr="0042519A" w:rsidRDefault="009B1A8F" w:rsidP="00D06F00">
      <w:pPr>
        <w:pStyle w:val="Heading3"/>
        <w:rPr>
          <w:rFonts w:ascii="Arial" w:hAnsi="Arial" w:cs="Arial"/>
          <w:sz w:val="24"/>
        </w:rPr>
      </w:pPr>
      <w:bookmarkStart w:id="18" w:name="_Toc465859171"/>
      <w:bookmarkStart w:id="19" w:name="_Toc468449946"/>
      <w:r w:rsidRPr="0042519A">
        <w:rPr>
          <w:rFonts w:ascii="Arial" w:hAnsi="Arial" w:cs="Arial"/>
          <w:sz w:val="24"/>
        </w:rPr>
        <w:t>1.4</w:t>
      </w:r>
      <w:r w:rsidR="00D06F00" w:rsidRPr="0042519A">
        <w:rPr>
          <w:rFonts w:ascii="Arial" w:hAnsi="Arial" w:cs="Arial"/>
          <w:sz w:val="24"/>
        </w:rPr>
        <w:t>.1. Dedicated resources for consumer involvement</w:t>
      </w:r>
      <w:bookmarkEnd w:id="18"/>
      <w:bookmarkEnd w:id="19"/>
      <w:r w:rsidR="00D06F00" w:rsidRPr="0042519A">
        <w:rPr>
          <w:rFonts w:ascii="Arial" w:hAnsi="Arial" w:cs="Arial"/>
          <w:sz w:val="24"/>
        </w:rPr>
        <w:t xml:space="preserve"> </w:t>
      </w:r>
    </w:p>
    <w:p w14:paraId="5890C664" w14:textId="41D9F99A" w:rsidR="00B4075D" w:rsidRPr="0042519A" w:rsidRDefault="00B4075D" w:rsidP="00A552F7">
      <w:pPr>
        <w:rPr>
          <w:rFonts w:ascii="Arial" w:hAnsi="Arial" w:cs="Arial"/>
          <w:sz w:val="24"/>
          <w:szCs w:val="24"/>
        </w:rPr>
      </w:pPr>
      <w:r w:rsidRPr="0042519A">
        <w:rPr>
          <w:rFonts w:ascii="Arial" w:hAnsi="Arial" w:cs="Arial"/>
          <w:sz w:val="24"/>
          <w:szCs w:val="24"/>
        </w:rPr>
        <w:t xml:space="preserve">One of the key achievements for HCCA during CADP and HIP was to effectively lobby for and negotiate with ACT Health to secure additional funding to support and enhance consumer representation. The fact that HCCA was able to convince the ACT Health Directorate of the </w:t>
      </w:r>
      <w:r w:rsidR="00BD5496" w:rsidRPr="0042519A">
        <w:rPr>
          <w:rFonts w:ascii="Arial" w:hAnsi="Arial" w:cs="Arial"/>
          <w:sz w:val="24"/>
          <w:szCs w:val="24"/>
        </w:rPr>
        <w:t>value</w:t>
      </w:r>
      <w:r w:rsidRPr="0042519A">
        <w:rPr>
          <w:rFonts w:ascii="Arial" w:hAnsi="Arial" w:cs="Arial"/>
          <w:sz w:val="24"/>
          <w:szCs w:val="24"/>
        </w:rPr>
        <w:t xml:space="preserve"> of early and effe</w:t>
      </w:r>
      <w:r w:rsidR="00BD5496" w:rsidRPr="0042519A">
        <w:rPr>
          <w:rFonts w:ascii="Arial" w:hAnsi="Arial" w:cs="Arial"/>
          <w:sz w:val="24"/>
          <w:szCs w:val="24"/>
        </w:rPr>
        <w:t>ctive consumer engagement in a major infrastructure program</w:t>
      </w:r>
      <w:r w:rsidRPr="0042519A">
        <w:rPr>
          <w:rFonts w:ascii="Arial" w:hAnsi="Arial" w:cs="Arial"/>
          <w:sz w:val="24"/>
          <w:szCs w:val="24"/>
        </w:rPr>
        <w:t xml:space="preserve"> was </w:t>
      </w:r>
      <w:r w:rsidR="00BD5496" w:rsidRPr="0042519A">
        <w:rPr>
          <w:rFonts w:ascii="Arial" w:hAnsi="Arial" w:cs="Arial"/>
          <w:sz w:val="24"/>
          <w:szCs w:val="24"/>
        </w:rPr>
        <w:t xml:space="preserve">intrinsic to </w:t>
      </w:r>
      <w:r w:rsidRPr="0042519A">
        <w:rPr>
          <w:rFonts w:ascii="Arial" w:hAnsi="Arial" w:cs="Arial"/>
          <w:sz w:val="24"/>
          <w:szCs w:val="24"/>
        </w:rPr>
        <w:t xml:space="preserve">the overall process. The provision of additional funding for this work can be seen as recognition by ACT Health of the need for consumer input into health services and infrastructure planning. </w:t>
      </w:r>
    </w:p>
    <w:p w14:paraId="150FB38A" w14:textId="2368ED75" w:rsidR="006A59A5" w:rsidRPr="0042519A" w:rsidRDefault="00B4075D" w:rsidP="006F7AB0">
      <w:pPr>
        <w:rPr>
          <w:rFonts w:ascii="Arial" w:hAnsi="Arial" w:cs="Arial"/>
          <w:sz w:val="24"/>
          <w:szCs w:val="24"/>
        </w:rPr>
      </w:pPr>
      <w:r w:rsidRPr="0042519A">
        <w:rPr>
          <w:rFonts w:ascii="Arial" w:hAnsi="Arial" w:cs="Arial"/>
          <w:sz w:val="24"/>
          <w:szCs w:val="24"/>
        </w:rPr>
        <w:t>This recognition and the subsequent funding arra</w:t>
      </w:r>
      <w:r w:rsidR="00BD5496" w:rsidRPr="0042519A">
        <w:rPr>
          <w:rFonts w:ascii="Arial" w:hAnsi="Arial" w:cs="Arial"/>
          <w:sz w:val="24"/>
          <w:szCs w:val="24"/>
        </w:rPr>
        <w:t xml:space="preserve">ngements established a consumer </w:t>
      </w:r>
      <w:r w:rsidRPr="0042519A">
        <w:rPr>
          <w:rFonts w:ascii="Arial" w:hAnsi="Arial" w:cs="Arial"/>
          <w:sz w:val="24"/>
          <w:szCs w:val="24"/>
        </w:rPr>
        <w:t xml:space="preserve">engagement </w:t>
      </w:r>
      <w:r w:rsidR="00BD5496" w:rsidRPr="0042519A">
        <w:rPr>
          <w:rFonts w:ascii="Arial" w:hAnsi="Arial" w:cs="Arial"/>
          <w:sz w:val="24"/>
          <w:szCs w:val="24"/>
        </w:rPr>
        <w:t xml:space="preserve">model </w:t>
      </w:r>
      <w:r w:rsidRPr="0042519A">
        <w:rPr>
          <w:rFonts w:ascii="Arial" w:hAnsi="Arial" w:cs="Arial"/>
          <w:sz w:val="24"/>
          <w:szCs w:val="24"/>
        </w:rPr>
        <w:t>that can provide a guide for future work</w:t>
      </w:r>
      <w:r w:rsidR="00BD5496" w:rsidRPr="0042519A">
        <w:rPr>
          <w:rFonts w:ascii="Arial" w:hAnsi="Arial" w:cs="Arial"/>
          <w:sz w:val="24"/>
          <w:szCs w:val="24"/>
        </w:rPr>
        <w:t xml:space="preserve"> in the ACT and elsewhere</w:t>
      </w:r>
      <w:r w:rsidRPr="0042519A">
        <w:rPr>
          <w:rFonts w:ascii="Arial" w:hAnsi="Arial" w:cs="Arial"/>
          <w:sz w:val="24"/>
          <w:szCs w:val="24"/>
        </w:rPr>
        <w:t xml:space="preserve">, not only in </w:t>
      </w:r>
      <w:r w:rsidR="00BD5496" w:rsidRPr="0042519A">
        <w:rPr>
          <w:rFonts w:ascii="Arial" w:hAnsi="Arial" w:cs="Arial"/>
          <w:sz w:val="24"/>
          <w:szCs w:val="24"/>
        </w:rPr>
        <w:t xml:space="preserve">health </w:t>
      </w:r>
      <w:r w:rsidRPr="0042519A">
        <w:rPr>
          <w:rFonts w:ascii="Arial" w:hAnsi="Arial" w:cs="Arial"/>
          <w:sz w:val="24"/>
          <w:szCs w:val="24"/>
        </w:rPr>
        <w:t>infrastruct</w:t>
      </w:r>
      <w:r w:rsidR="002E3F9D" w:rsidRPr="0042519A">
        <w:rPr>
          <w:rFonts w:ascii="Arial" w:hAnsi="Arial" w:cs="Arial"/>
          <w:sz w:val="24"/>
          <w:szCs w:val="24"/>
        </w:rPr>
        <w:t>ure but also in</w:t>
      </w:r>
      <w:r w:rsidRPr="0042519A">
        <w:rPr>
          <w:rFonts w:ascii="Arial" w:hAnsi="Arial" w:cs="Arial"/>
          <w:sz w:val="24"/>
          <w:szCs w:val="24"/>
        </w:rPr>
        <w:t xml:space="preserve"> health services planning more broadly.</w:t>
      </w:r>
    </w:p>
    <w:p w14:paraId="165CE3C3" w14:textId="3D5C21C5" w:rsidR="00D06F00" w:rsidRPr="0042519A" w:rsidRDefault="009B1A8F" w:rsidP="00D06F00">
      <w:pPr>
        <w:pStyle w:val="Heading3"/>
        <w:rPr>
          <w:rFonts w:ascii="Arial" w:hAnsi="Arial" w:cs="Arial"/>
          <w:sz w:val="24"/>
        </w:rPr>
      </w:pPr>
      <w:bookmarkStart w:id="20" w:name="_Toc465859172"/>
      <w:bookmarkStart w:id="21" w:name="_Toc468449947"/>
      <w:r w:rsidRPr="0042519A">
        <w:rPr>
          <w:rFonts w:ascii="Arial" w:hAnsi="Arial" w:cs="Arial"/>
          <w:sz w:val="24"/>
        </w:rPr>
        <w:t>1.4</w:t>
      </w:r>
      <w:r w:rsidR="00D06F00" w:rsidRPr="0042519A">
        <w:rPr>
          <w:rFonts w:ascii="Arial" w:hAnsi="Arial" w:cs="Arial"/>
          <w:sz w:val="24"/>
        </w:rPr>
        <w:t>.2</w:t>
      </w:r>
      <w:r w:rsidRPr="0042519A">
        <w:rPr>
          <w:rFonts w:ascii="Arial" w:hAnsi="Arial" w:cs="Arial"/>
          <w:sz w:val="24"/>
        </w:rPr>
        <w:t>.</w:t>
      </w:r>
      <w:r w:rsidR="00D06F00" w:rsidRPr="0042519A">
        <w:rPr>
          <w:rFonts w:ascii="Arial" w:hAnsi="Arial" w:cs="Arial"/>
          <w:sz w:val="24"/>
        </w:rPr>
        <w:t xml:space="preserve"> Consumer representation</w:t>
      </w:r>
      <w:bookmarkEnd w:id="20"/>
      <w:bookmarkEnd w:id="21"/>
      <w:r w:rsidR="00D06F00" w:rsidRPr="0042519A">
        <w:rPr>
          <w:rFonts w:ascii="Arial" w:hAnsi="Arial" w:cs="Arial"/>
          <w:sz w:val="24"/>
        </w:rPr>
        <w:t xml:space="preserve"> </w:t>
      </w:r>
    </w:p>
    <w:p w14:paraId="290F06EF" w14:textId="5C6FC1F3" w:rsidR="00213EAD" w:rsidRPr="0042519A" w:rsidRDefault="0089148C" w:rsidP="006F7AB0">
      <w:pPr>
        <w:rPr>
          <w:rFonts w:ascii="Arial" w:eastAsia="Times New Roman" w:hAnsi="Arial" w:cs="Arial"/>
          <w:sz w:val="24"/>
          <w:szCs w:val="24"/>
        </w:rPr>
      </w:pPr>
      <w:r w:rsidRPr="0042519A">
        <w:rPr>
          <w:rFonts w:ascii="Arial" w:eastAsia="Times New Roman" w:hAnsi="Arial" w:cs="Arial"/>
          <w:sz w:val="24"/>
          <w:szCs w:val="24"/>
        </w:rPr>
        <w:t>The CADP</w:t>
      </w:r>
      <w:r w:rsidR="00BD6F55" w:rsidRPr="0042519A">
        <w:rPr>
          <w:rFonts w:ascii="Arial" w:eastAsia="Times New Roman" w:hAnsi="Arial" w:cs="Arial"/>
          <w:sz w:val="24"/>
          <w:szCs w:val="24"/>
        </w:rPr>
        <w:t xml:space="preserve"> and HIP</w:t>
      </w:r>
      <w:r w:rsidRPr="0042519A">
        <w:rPr>
          <w:rFonts w:ascii="Arial" w:eastAsia="Times New Roman" w:hAnsi="Arial" w:cs="Arial"/>
          <w:sz w:val="24"/>
          <w:szCs w:val="24"/>
        </w:rPr>
        <w:t xml:space="preserve"> </w:t>
      </w:r>
      <w:r w:rsidR="00BD6F55" w:rsidRPr="0042519A">
        <w:rPr>
          <w:rFonts w:ascii="Arial" w:eastAsia="Times New Roman" w:hAnsi="Arial" w:cs="Arial"/>
          <w:sz w:val="24"/>
          <w:szCs w:val="24"/>
        </w:rPr>
        <w:t>articulated a</w:t>
      </w:r>
      <w:r w:rsidR="002E3F9D" w:rsidRPr="0042519A">
        <w:rPr>
          <w:rFonts w:ascii="Arial" w:eastAsia="Times New Roman" w:hAnsi="Arial" w:cs="Arial"/>
          <w:sz w:val="24"/>
          <w:szCs w:val="24"/>
        </w:rPr>
        <w:t xml:space="preserve"> strong commitment to consumer involvement, and </w:t>
      </w:r>
      <w:r w:rsidRPr="0042519A">
        <w:rPr>
          <w:rFonts w:ascii="Arial" w:eastAsia="Times New Roman" w:hAnsi="Arial" w:cs="Arial"/>
          <w:sz w:val="24"/>
          <w:szCs w:val="24"/>
        </w:rPr>
        <w:t xml:space="preserve">established a clear role for consumer representatives </w:t>
      </w:r>
      <w:r w:rsidR="00D56437" w:rsidRPr="0042519A">
        <w:rPr>
          <w:rFonts w:ascii="Arial" w:eastAsia="Times New Roman" w:hAnsi="Arial" w:cs="Arial"/>
          <w:sz w:val="24"/>
          <w:szCs w:val="24"/>
        </w:rPr>
        <w:t>in program and project</w:t>
      </w:r>
      <w:r w:rsidRPr="0042519A">
        <w:rPr>
          <w:rFonts w:ascii="Arial" w:eastAsia="Times New Roman" w:hAnsi="Arial" w:cs="Arial"/>
          <w:sz w:val="24"/>
          <w:szCs w:val="24"/>
        </w:rPr>
        <w:t xml:space="preserve"> governance</w:t>
      </w:r>
      <w:r w:rsidR="00E753A3" w:rsidRPr="0042519A">
        <w:rPr>
          <w:rFonts w:ascii="Arial" w:eastAsia="Times New Roman" w:hAnsi="Arial" w:cs="Arial"/>
          <w:sz w:val="24"/>
          <w:szCs w:val="24"/>
        </w:rPr>
        <w:t xml:space="preserve">. The design of the </w:t>
      </w:r>
      <w:r w:rsidR="00D56437" w:rsidRPr="0042519A">
        <w:rPr>
          <w:rFonts w:ascii="Arial" w:eastAsia="Times New Roman" w:hAnsi="Arial" w:cs="Arial"/>
          <w:sz w:val="24"/>
          <w:szCs w:val="24"/>
        </w:rPr>
        <w:t>CADP and HIP</w:t>
      </w:r>
      <w:r w:rsidR="00E753A3" w:rsidRPr="0042519A">
        <w:rPr>
          <w:rFonts w:ascii="Arial" w:eastAsia="Times New Roman" w:hAnsi="Arial" w:cs="Arial"/>
          <w:sz w:val="24"/>
          <w:szCs w:val="24"/>
        </w:rPr>
        <w:t xml:space="preserve"> reflected</w:t>
      </w:r>
      <w:r w:rsidR="002E3F9D" w:rsidRPr="0042519A">
        <w:rPr>
          <w:rFonts w:ascii="Arial" w:eastAsia="Times New Roman" w:hAnsi="Arial" w:cs="Arial"/>
          <w:sz w:val="24"/>
          <w:szCs w:val="24"/>
        </w:rPr>
        <w:t xml:space="preserve"> a </w:t>
      </w:r>
      <w:r w:rsidRPr="0042519A">
        <w:rPr>
          <w:rFonts w:ascii="Arial" w:eastAsia="Times New Roman" w:hAnsi="Arial" w:cs="Arial"/>
          <w:sz w:val="24"/>
          <w:szCs w:val="24"/>
        </w:rPr>
        <w:t>key principle of good practice in consumer representation, namely that consumers should be represented at the highest possible level of governance.</w:t>
      </w:r>
      <w:r w:rsidRPr="0042519A">
        <w:rPr>
          <w:rStyle w:val="FootnoteReference"/>
          <w:rFonts w:ascii="Arial" w:eastAsia="Times New Roman" w:hAnsi="Arial" w:cs="Arial"/>
          <w:sz w:val="24"/>
          <w:szCs w:val="24"/>
        </w:rPr>
        <w:footnoteReference w:id="3"/>
      </w:r>
      <w:r w:rsidR="006F7AB0" w:rsidRPr="0042519A">
        <w:rPr>
          <w:rFonts w:ascii="Arial" w:eastAsia="Times New Roman" w:hAnsi="Arial" w:cs="Arial"/>
          <w:sz w:val="24"/>
          <w:szCs w:val="24"/>
        </w:rPr>
        <w:t xml:space="preserve"> </w:t>
      </w:r>
    </w:p>
    <w:p w14:paraId="741AA2B7" w14:textId="23EF0EA8" w:rsidR="006F7AB0" w:rsidRPr="0042519A" w:rsidRDefault="0089148C" w:rsidP="006F7AB0">
      <w:pPr>
        <w:rPr>
          <w:rFonts w:ascii="Arial" w:eastAsia="Times New Roman" w:hAnsi="Arial" w:cs="Arial"/>
          <w:sz w:val="24"/>
          <w:szCs w:val="24"/>
        </w:rPr>
      </w:pPr>
      <w:r w:rsidRPr="0042519A">
        <w:rPr>
          <w:rFonts w:ascii="Arial" w:eastAsia="Times New Roman" w:hAnsi="Arial" w:cs="Arial"/>
          <w:sz w:val="24"/>
          <w:szCs w:val="24"/>
        </w:rPr>
        <w:lastRenderedPageBreak/>
        <w:t>Consumer representatives made substantial and valuable contributions of time, knowledge and skill</w:t>
      </w:r>
      <w:r w:rsidR="006F7AB0" w:rsidRPr="0042519A">
        <w:rPr>
          <w:rFonts w:ascii="Arial" w:eastAsia="Times New Roman" w:hAnsi="Arial" w:cs="Arial"/>
          <w:sz w:val="24"/>
          <w:szCs w:val="24"/>
        </w:rPr>
        <w:t xml:space="preserve"> to CAPD and HIP</w:t>
      </w:r>
      <w:r w:rsidR="00E753A3" w:rsidRPr="0042519A">
        <w:rPr>
          <w:rFonts w:ascii="Arial" w:eastAsia="Times New Roman" w:hAnsi="Arial" w:cs="Arial"/>
          <w:sz w:val="24"/>
          <w:szCs w:val="24"/>
        </w:rPr>
        <w:t xml:space="preserve"> committees</w:t>
      </w:r>
      <w:r w:rsidRPr="0042519A">
        <w:rPr>
          <w:rFonts w:ascii="Arial" w:eastAsia="Times New Roman" w:hAnsi="Arial" w:cs="Arial"/>
          <w:sz w:val="24"/>
          <w:szCs w:val="24"/>
        </w:rPr>
        <w:t>. They</w:t>
      </w:r>
      <w:r w:rsidR="006F7AB0" w:rsidRPr="0042519A">
        <w:rPr>
          <w:rFonts w:ascii="Arial" w:eastAsia="Times New Roman" w:hAnsi="Arial" w:cs="Arial"/>
          <w:sz w:val="24"/>
          <w:szCs w:val="24"/>
        </w:rPr>
        <w:t>:</w:t>
      </w:r>
    </w:p>
    <w:p w14:paraId="4AE78BB6" w14:textId="67860835" w:rsidR="006F7AB0" w:rsidRPr="0042519A" w:rsidRDefault="006F7AB0" w:rsidP="001B2D5D">
      <w:pPr>
        <w:pStyle w:val="ListParagraph"/>
        <w:numPr>
          <w:ilvl w:val="0"/>
          <w:numId w:val="24"/>
        </w:numPr>
        <w:rPr>
          <w:rFonts w:ascii="Arial" w:eastAsia="Times New Roman" w:hAnsi="Arial" w:cs="Arial"/>
          <w:sz w:val="24"/>
          <w:szCs w:val="24"/>
        </w:rPr>
      </w:pPr>
      <w:r w:rsidRPr="0042519A">
        <w:rPr>
          <w:rFonts w:ascii="Arial" w:eastAsia="Times New Roman" w:hAnsi="Arial" w:cs="Arial"/>
          <w:sz w:val="24"/>
          <w:szCs w:val="24"/>
        </w:rPr>
        <w:t>E</w:t>
      </w:r>
      <w:r w:rsidR="0089148C" w:rsidRPr="0042519A">
        <w:rPr>
          <w:rFonts w:ascii="Arial" w:eastAsia="Times New Roman" w:hAnsi="Arial" w:cs="Arial"/>
          <w:sz w:val="24"/>
          <w:szCs w:val="24"/>
        </w:rPr>
        <w:t>nsured that consumer perspectives, priorities and concerns were consistently articulated and considered</w:t>
      </w:r>
      <w:r w:rsidRPr="0042519A">
        <w:rPr>
          <w:rFonts w:ascii="Arial" w:eastAsia="Times New Roman" w:hAnsi="Arial" w:cs="Arial"/>
          <w:sz w:val="24"/>
          <w:szCs w:val="24"/>
        </w:rPr>
        <w:t xml:space="preserve"> by decision-making committees;</w:t>
      </w:r>
    </w:p>
    <w:p w14:paraId="4E109ED9" w14:textId="09248339" w:rsidR="006F7AB0" w:rsidRPr="0042519A" w:rsidRDefault="006F7AB0" w:rsidP="001B2D5D">
      <w:pPr>
        <w:pStyle w:val="ListParagraph"/>
        <w:numPr>
          <w:ilvl w:val="0"/>
          <w:numId w:val="24"/>
        </w:numPr>
        <w:rPr>
          <w:rFonts w:ascii="Arial" w:eastAsia="Times New Roman" w:hAnsi="Arial" w:cs="Arial"/>
          <w:sz w:val="24"/>
          <w:szCs w:val="24"/>
        </w:rPr>
      </w:pPr>
      <w:r w:rsidRPr="0042519A">
        <w:rPr>
          <w:rFonts w:ascii="Arial" w:eastAsia="Times New Roman" w:hAnsi="Arial" w:cs="Arial"/>
          <w:sz w:val="24"/>
          <w:szCs w:val="24"/>
        </w:rPr>
        <w:t>R</w:t>
      </w:r>
      <w:r w:rsidR="0089148C" w:rsidRPr="0042519A">
        <w:rPr>
          <w:rFonts w:ascii="Arial" w:eastAsia="Times New Roman" w:hAnsi="Arial" w:cs="Arial"/>
          <w:sz w:val="24"/>
          <w:szCs w:val="24"/>
        </w:rPr>
        <w:t xml:space="preserve">aised consumer issues that would </w:t>
      </w:r>
      <w:r w:rsidRPr="0042519A">
        <w:rPr>
          <w:rFonts w:ascii="Arial" w:eastAsia="Times New Roman" w:hAnsi="Arial" w:cs="Arial"/>
          <w:sz w:val="24"/>
          <w:szCs w:val="24"/>
        </w:rPr>
        <w:t xml:space="preserve">likely </w:t>
      </w:r>
      <w:r w:rsidR="0089148C" w:rsidRPr="0042519A">
        <w:rPr>
          <w:rFonts w:ascii="Arial" w:eastAsia="Times New Roman" w:hAnsi="Arial" w:cs="Arial"/>
          <w:sz w:val="24"/>
          <w:szCs w:val="24"/>
        </w:rPr>
        <w:t xml:space="preserve">otherwise have been overlooked; </w:t>
      </w:r>
    </w:p>
    <w:p w14:paraId="58EA00BB" w14:textId="25121B26" w:rsidR="006F7AB0" w:rsidRPr="0042519A" w:rsidRDefault="006F7AB0" w:rsidP="001B2D5D">
      <w:pPr>
        <w:pStyle w:val="ListParagraph"/>
        <w:numPr>
          <w:ilvl w:val="0"/>
          <w:numId w:val="24"/>
        </w:numPr>
        <w:rPr>
          <w:rFonts w:ascii="Arial" w:eastAsia="Times New Roman" w:hAnsi="Arial" w:cs="Arial"/>
          <w:sz w:val="24"/>
          <w:szCs w:val="24"/>
        </w:rPr>
      </w:pPr>
      <w:r w:rsidRPr="0042519A">
        <w:rPr>
          <w:rFonts w:ascii="Arial" w:eastAsia="Times New Roman" w:hAnsi="Arial" w:cs="Arial"/>
          <w:sz w:val="24"/>
          <w:szCs w:val="24"/>
        </w:rPr>
        <w:t>Kept</w:t>
      </w:r>
      <w:r w:rsidR="0089148C" w:rsidRPr="0042519A">
        <w:rPr>
          <w:rFonts w:ascii="Arial" w:eastAsia="Times New Roman" w:hAnsi="Arial" w:cs="Arial"/>
          <w:sz w:val="24"/>
          <w:szCs w:val="24"/>
        </w:rPr>
        <w:t xml:space="preserve"> consumer </w:t>
      </w:r>
      <w:r w:rsidRPr="0042519A">
        <w:rPr>
          <w:rFonts w:ascii="Arial" w:eastAsia="Times New Roman" w:hAnsi="Arial" w:cs="Arial"/>
          <w:sz w:val="24"/>
          <w:szCs w:val="24"/>
        </w:rPr>
        <w:t>priorities</w:t>
      </w:r>
      <w:r w:rsidR="0089148C" w:rsidRPr="0042519A">
        <w:rPr>
          <w:rFonts w:ascii="Arial" w:eastAsia="Times New Roman" w:hAnsi="Arial" w:cs="Arial"/>
          <w:sz w:val="24"/>
          <w:szCs w:val="24"/>
        </w:rPr>
        <w:t xml:space="preserve"> ‘on the table’ as iterative infrastructure des</w:t>
      </w:r>
      <w:r w:rsidRPr="0042519A">
        <w:rPr>
          <w:rFonts w:ascii="Arial" w:eastAsia="Times New Roman" w:hAnsi="Arial" w:cs="Arial"/>
          <w:sz w:val="24"/>
          <w:szCs w:val="24"/>
        </w:rPr>
        <w:t>ign processes evolved; and</w:t>
      </w:r>
    </w:p>
    <w:p w14:paraId="3150733B" w14:textId="77777777" w:rsidR="006F7AB0" w:rsidRPr="0042519A" w:rsidRDefault="006F7AB0" w:rsidP="001B2D5D">
      <w:pPr>
        <w:pStyle w:val="ListParagraph"/>
        <w:numPr>
          <w:ilvl w:val="0"/>
          <w:numId w:val="24"/>
        </w:numPr>
        <w:rPr>
          <w:rFonts w:ascii="Arial" w:hAnsi="Arial" w:cs="Arial"/>
          <w:sz w:val="24"/>
          <w:szCs w:val="24"/>
        </w:rPr>
      </w:pPr>
      <w:r w:rsidRPr="0042519A">
        <w:rPr>
          <w:rFonts w:ascii="Arial" w:eastAsia="Times New Roman" w:hAnsi="Arial" w:cs="Arial"/>
          <w:sz w:val="24"/>
          <w:szCs w:val="24"/>
        </w:rPr>
        <w:t xml:space="preserve">Brought a </w:t>
      </w:r>
      <w:r w:rsidR="0089148C" w:rsidRPr="0042519A">
        <w:rPr>
          <w:rFonts w:ascii="Arial" w:eastAsia="Times New Roman" w:hAnsi="Arial" w:cs="Arial"/>
          <w:sz w:val="24"/>
          <w:szCs w:val="24"/>
        </w:rPr>
        <w:t>unique consumer perspect</w:t>
      </w:r>
      <w:r w:rsidRPr="0042519A">
        <w:rPr>
          <w:rFonts w:ascii="Arial" w:eastAsia="Times New Roman" w:hAnsi="Arial" w:cs="Arial"/>
          <w:sz w:val="24"/>
          <w:szCs w:val="24"/>
        </w:rPr>
        <w:t>ive to deliberations that</w:t>
      </w:r>
      <w:r w:rsidR="0089148C" w:rsidRPr="0042519A">
        <w:rPr>
          <w:rFonts w:ascii="Arial" w:eastAsia="Times New Roman" w:hAnsi="Arial" w:cs="Arial"/>
          <w:sz w:val="24"/>
          <w:szCs w:val="24"/>
        </w:rPr>
        <w:t xml:space="preserve"> helped </w:t>
      </w:r>
      <w:r w:rsidRPr="0042519A">
        <w:rPr>
          <w:rFonts w:ascii="Arial" w:eastAsia="Times New Roman" w:hAnsi="Arial" w:cs="Arial"/>
          <w:sz w:val="24"/>
          <w:szCs w:val="24"/>
        </w:rPr>
        <w:t xml:space="preserve">other </w:t>
      </w:r>
      <w:r w:rsidR="0089148C" w:rsidRPr="0042519A">
        <w:rPr>
          <w:rFonts w:ascii="Arial" w:eastAsia="Times New Roman" w:hAnsi="Arial" w:cs="Arial"/>
          <w:sz w:val="24"/>
          <w:szCs w:val="24"/>
        </w:rPr>
        <w:t>committee members to make decisions that put patients and consumers closer to the centre of their consider</w:t>
      </w:r>
      <w:r w:rsidRPr="0042519A">
        <w:rPr>
          <w:rFonts w:ascii="Arial" w:eastAsia="Times New Roman" w:hAnsi="Arial" w:cs="Arial"/>
          <w:sz w:val="24"/>
          <w:szCs w:val="24"/>
        </w:rPr>
        <w:t xml:space="preserve">ations. </w:t>
      </w:r>
    </w:p>
    <w:p w14:paraId="1E7184A8" w14:textId="08A84046" w:rsidR="00213EAD" w:rsidRPr="0042519A" w:rsidRDefault="00213EAD" w:rsidP="00213EAD">
      <w:pPr>
        <w:rPr>
          <w:rFonts w:ascii="Arial" w:hAnsi="Arial" w:cs="Arial"/>
          <w:sz w:val="24"/>
          <w:szCs w:val="24"/>
        </w:rPr>
      </w:pPr>
      <w:r w:rsidRPr="0042519A">
        <w:rPr>
          <w:rFonts w:ascii="Arial" w:hAnsi="Arial" w:cs="Arial"/>
          <w:sz w:val="24"/>
          <w:szCs w:val="24"/>
        </w:rPr>
        <w:t xml:space="preserve">The high level of involvement </w:t>
      </w:r>
      <w:r w:rsidR="00E753A3" w:rsidRPr="0042519A">
        <w:rPr>
          <w:rFonts w:ascii="Arial" w:hAnsi="Arial" w:cs="Arial"/>
          <w:sz w:val="24"/>
          <w:szCs w:val="24"/>
        </w:rPr>
        <w:t xml:space="preserve">required </w:t>
      </w:r>
      <w:r w:rsidRPr="0042519A">
        <w:rPr>
          <w:rFonts w:ascii="Arial" w:hAnsi="Arial" w:cs="Arial"/>
          <w:sz w:val="24"/>
          <w:szCs w:val="24"/>
        </w:rPr>
        <w:t xml:space="preserve">by consumer representatives in the CAPD and HIP highlighted </w:t>
      </w:r>
      <w:r w:rsidR="00E753A3" w:rsidRPr="0042519A">
        <w:rPr>
          <w:rFonts w:ascii="Arial" w:hAnsi="Arial" w:cs="Arial"/>
          <w:sz w:val="24"/>
          <w:szCs w:val="24"/>
        </w:rPr>
        <w:t>several</w:t>
      </w:r>
      <w:r w:rsidRPr="0042519A">
        <w:rPr>
          <w:rFonts w:ascii="Arial" w:hAnsi="Arial" w:cs="Arial"/>
          <w:sz w:val="24"/>
          <w:szCs w:val="24"/>
        </w:rPr>
        <w:t xml:space="preserve"> barriers to effective consumer representation. These included:</w:t>
      </w:r>
    </w:p>
    <w:p w14:paraId="03FADAE1" w14:textId="77777777" w:rsidR="00213EAD" w:rsidRPr="0042519A" w:rsidRDefault="00213EAD" w:rsidP="001B2D5D">
      <w:pPr>
        <w:pStyle w:val="ListParagraph"/>
        <w:numPr>
          <w:ilvl w:val="0"/>
          <w:numId w:val="26"/>
        </w:numPr>
        <w:rPr>
          <w:rFonts w:ascii="Arial" w:hAnsi="Arial" w:cs="Arial"/>
          <w:sz w:val="24"/>
          <w:szCs w:val="24"/>
        </w:rPr>
      </w:pPr>
      <w:r w:rsidRPr="0042519A">
        <w:rPr>
          <w:rFonts w:ascii="Arial" w:hAnsi="Arial" w:cs="Arial"/>
          <w:sz w:val="24"/>
          <w:szCs w:val="24"/>
        </w:rPr>
        <w:t>The time demands and sometimes very high workloads placed on consumer representatives, who work as volunteers;</w:t>
      </w:r>
    </w:p>
    <w:p w14:paraId="49ABA5E8" w14:textId="77777777" w:rsidR="00213EAD" w:rsidRPr="0042519A" w:rsidRDefault="00213EAD" w:rsidP="001B2D5D">
      <w:pPr>
        <w:pStyle w:val="ListParagraph"/>
        <w:numPr>
          <w:ilvl w:val="0"/>
          <w:numId w:val="26"/>
        </w:numPr>
        <w:rPr>
          <w:rFonts w:ascii="Arial" w:hAnsi="Arial" w:cs="Arial"/>
          <w:sz w:val="24"/>
          <w:szCs w:val="24"/>
        </w:rPr>
      </w:pPr>
      <w:r w:rsidRPr="0042519A">
        <w:rPr>
          <w:rFonts w:ascii="Arial" w:hAnsi="Arial" w:cs="Arial"/>
          <w:sz w:val="24"/>
          <w:szCs w:val="24"/>
        </w:rPr>
        <w:t>The technical nature and complexity of infrastructure development processes;</w:t>
      </w:r>
    </w:p>
    <w:p w14:paraId="590889A6" w14:textId="77777777" w:rsidR="00213EAD" w:rsidRPr="0042519A" w:rsidRDefault="00213EAD" w:rsidP="001B2D5D">
      <w:pPr>
        <w:pStyle w:val="ListParagraph"/>
        <w:numPr>
          <w:ilvl w:val="0"/>
          <w:numId w:val="26"/>
        </w:numPr>
        <w:rPr>
          <w:rFonts w:ascii="Arial" w:hAnsi="Arial" w:cs="Arial"/>
          <w:sz w:val="24"/>
          <w:szCs w:val="24"/>
        </w:rPr>
      </w:pPr>
      <w:r w:rsidRPr="0042519A">
        <w:rPr>
          <w:rFonts w:ascii="Arial" w:hAnsi="Arial" w:cs="Arial"/>
          <w:sz w:val="24"/>
          <w:szCs w:val="24"/>
        </w:rPr>
        <w:t xml:space="preserve">Disjointed information flow between committees operating in a multi-tiered governance structure; </w:t>
      </w:r>
    </w:p>
    <w:p w14:paraId="37959360" w14:textId="2990EB62" w:rsidR="00213EAD" w:rsidRPr="0042519A" w:rsidRDefault="00213EAD" w:rsidP="001B2D5D">
      <w:pPr>
        <w:pStyle w:val="ListParagraph"/>
        <w:numPr>
          <w:ilvl w:val="0"/>
          <w:numId w:val="26"/>
        </w:numPr>
        <w:rPr>
          <w:rFonts w:ascii="Arial" w:hAnsi="Arial" w:cs="Arial"/>
          <w:sz w:val="24"/>
          <w:szCs w:val="24"/>
        </w:rPr>
      </w:pPr>
      <w:r w:rsidRPr="0042519A">
        <w:rPr>
          <w:rFonts w:ascii="Arial" w:hAnsi="Arial" w:cs="Arial"/>
          <w:sz w:val="24"/>
          <w:szCs w:val="24"/>
        </w:rPr>
        <w:t xml:space="preserve">Variable awareness on the part of </w:t>
      </w:r>
      <w:r w:rsidR="00BD6F55" w:rsidRPr="0042519A">
        <w:rPr>
          <w:rFonts w:ascii="Arial" w:hAnsi="Arial" w:cs="Arial"/>
          <w:sz w:val="24"/>
          <w:szCs w:val="24"/>
        </w:rPr>
        <w:t xml:space="preserve">secretariats and other </w:t>
      </w:r>
      <w:r w:rsidRPr="0042519A">
        <w:rPr>
          <w:rFonts w:ascii="Arial" w:hAnsi="Arial" w:cs="Arial"/>
          <w:sz w:val="24"/>
          <w:szCs w:val="24"/>
        </w:rPr>
        <w:t xml:space="preserve">committee members of the role of consumer representatives and the value of consumer representation; </w:t>
      </w:r>
    </w:p>
    <w:p w14:paraId="00439D33" w14:textId="5D390C65" w:rsidR="00213EAD" w:rsidRPr="0042519A" w:rsidRDefault="00BD6F55" w:rsidP="001B2D5D">
      <w:pPr>
        <w:pStyle w:val="ListParagraph"/>
        <w:numPr>
          <w:ilvl w:val="0"/>
          <w:numId w:val="26"/>
        </w:numPr>
        <w:rPr>
          <w:rFonts w:ascii="Arial" w:hAnsi="Arial" w:cs="Arial"/>
          <w:sz w:val="24"/>
          <w:szCs w:val="24"/>
        </w:rPr>
      </w:pPr>
      <w:r w:rsidRPr="0042519A">
        <w:rPr>
          <w:rFonts w:ascii="Arial" w:hAnsi="Arial" w:cs="Arial"/>
          <w:sz w:val="24"/>
          <w:szCs w:val="24"/>
        </w:rPr>
        <w:t>Variable s</w:t>
      </w:r>
      <w:r w:rsidR="00213EAD" w:rsidRPr="0042519A">
        <w:rPr>
          <w:rFonts w:ascii="Arial" w:hAnsi="Arial" w:cs="Arial"/>
          <w:sz w:val="24"/>
          <w:szCs w:val="24"/>
        </w:rPr>
        <w:t xml:space="preserve">ecretariat support; </w:t>
      </w:r>
    </w:p>
    <w:p w14:paraId="3CF26067" w14:textId="5D60A9F7" w:rsidR="00213EAD" w:rsidRPr="0042519A" w:rsidRDefault="00213EAD" w:rsidP="001B2D5D">
      <w:pPr>
        <w:pStyle w:val="ListParagraph"/>
        <w:numPr>
          <w:ilvl w:val="0"/>
          <w:numId w:val="26"/>
        </w:numPr>
        <w:rPr>
          <w:rFonts w:ascii="Arial" w:eastAsia="Times New Roman" w:hAnsi="Arial" w:cs="Arial"/>
          <w:sz w:val="24"/>
          <w:szCs w:val="24"/>
        </w:rPr>
      </w:pPr>
      <w:r w:rsidRPr="0042519A">
        <w:rPr>
          <w:rFonts w:ascii="Arial" w:eastAsia="Times New Roman" w:hAnsi="Arial" w:cs="Arial"/>
          <w:sz w:val="24"/>
          <w:szCs w:val="24"/>
        </w:rPr>
        <w:t xml:space="preserve">Rushed </w:t>
      </w:r>
      <w:r w:rsidR="00BD6F55" w:rsidRPr="0042519A">
        <w:rPr>
          <w:rFonts w:ascii="Arial" w:eastAsia="Times New Roman" w:hAnsi="Arial" w:cs="Arial"/>
          <w:sz w:val="24"/>
          <w:szCs w:val="24"/>
        </w:rPr>
        <w:t xml:space="preserve">or unclear </w:t>
      </w:r>
      <w:r w:rsidRPr="0042519A">
        <w:rPr>
          <w:rFonts w:ascii="Arial" w:eastAsia="Times New Roman" w:hAnsi="Arial" w:cs="Arial"/>
          <w:sz w:val="24"/>
          <w:szCs w:val="24"/>
        </w:rPr>
        <w:t>decision-making processes; and</w:t>
      </w:r>
    </w:p>
    <w:p w14:paraId="39693612" w14:textId="4AB5275C" w:rsidR="00213EAD" w:rsidRPr="0042519A" w:rsidRDefault="00EE23B7" w:rsidP="001B2D5D">
      <w:pPr>
        <w:pStyle w:val="ListParagraph"/>
        <w:numPr>
          <w:ilvl w:val="0"/>
          <w:numId w:val="26"/>
        </w:numPr>
        <w:rPr>
          <w:rFonts w:ascii="Arial" w:eastAsia="Times New Roman" w:hAnsi="Arial" w:cs="Arial"/>
          <w:sz w:val="24"/>
          <w:szCs w:val="24"/>
        </w:rPr>
      </w:pPr>
      <w:r w:rsidRPr="0042519A">
        <w:rPr>
          <w:rFonts w:ascii="Arial" w:eastAsia="Times New Roman" w:hAnsi="Arial" w:cs="Arial"/>
          <w:sz w:val="24"/>
          <w:szCs w:val="24"/>
        </w:rPr>
        <w:t>The power differential experienced by</w:t>
      </w:r>
      <w:r w:rsidR="00BD6F55" w:rsidRPr="0042519A">
        <w:rPr>
          <w:rFonts w:ascii="Arial" w:eastAsia="Times New Roman" w:hAnsi="Arial" w:cs="Arial"/>
          <w:sz w:val="24"/>
          <w:szCs w:val="24"/>
        </w:rPr>
        <w:t xml:space="preserve"> consumer representatives </w:t>
      </w:r>
      <w:r w:rsidRPr="0042519A">
        <w:rPr>
          <w:rFonts w:ascii="Arial" w:eastAsia="Times New Roman" w:hAnsi="Arial" w:cs="Arial"/>
          <w:sz w:val="24"/>
          <w:szCs w:val="24"/>
        </w:rPr>
        <w:t>participating</w:t>
      </w:r>
      <w:r w:rsidR="00BD6F55" w:rsidRPr="0042519A">
        <w:rPr>
          <w:rFonts w:ascii="Arial" w:eastAsia="Times New Roman" w:hAnsi="Arial" w:cs="Arial"/>
          <w:sz w:val="24"/>
          <w:szCs w:val="24"/>
        </w:rPr>
        <w:t xml:space="preserve"> </w:t>
      </w:r>
      <w:r w:rsidRPr="0042519A">
        <w:rPr>
          <w:rFonts w:ascii="Arial" w:eastAsia="Times New Roman" w:hAnsi="Arial" w:cs="Arial"/>
          <w:sz w:val="24"/>
          <w:szCs w:val="24"/>
        </w:rPr>
        <w:t>in committees otherwise comprised of</w:t>
      </w:r>
      <w:r w:rsidR="00BD6F55" w:rsidRPr="0042519A">
        <w:rPr>
          <w:rFonts w:ascii="Arial" w:eastAsia="Times New Roman" w:hAnsi="Arial" w:cs="Arial"/>
          <w:sz w:val="24"/>
          <w:szCs w:val="24"/>
        </w:rPr>
        <w:t xml:space="preserve"> people</w:t>
      </w:r>
      <w:r w:rsidRPr="0042519A">
        <w:rPr>
          <w:rFonts w:ascii="Arial" w:eastAsia="Times New Roman" w:hAnsi="Arial" w:cs="Arial"/>
          <w:sz w:val="24"/>
          <w:szCs w:val="24"/>
        </w:rPr>
        <w:t xml:space="preserve"> taking part</w:t>
      </w:r>
      <w:r w:rsidR="00BD6F55" w:rsidRPr="0042519A">
        <w:rPr>
          <w:rFonts w:ascii="Arial" w:eastAsia="Times New Roman" w:hAnsi="Arial" w:cs="Arial"/>
          <w:sz w:val="24"/>
          <w:szCs w:val="24"/>
        </w:rPr>
        <w:t xml:space="preserve"> in a professional capacity. </w:t>
      </w:r>
    </w:p>
    <w:p w14:paraId="144C32EC" w14:textId="56CA2783" w:rsidR="00213EAD" w:rsidRPr="0042519A" w:rsidRDefault="00B74ED5" w:rsidP="00C251D4">
      <w:pPr>
        <w:rPr>
          <w:rFonts w:ascii="Arial" w:hAnsi="Arial" w:cs="Arial"/>
          <w:sz w:val="24"/>
          <w:szCs w:val="24"/>
        </w:rPr>
      </w:pPr>
      <w:r w:rsidRPr="0042519A">
        <w:rPr>
          <w:rFonts w:ascii="Arial" w:hAnsi="Arial" w:cs="Arial"/>
          <w:sz w:val="24"/>
          <w:szCs w:val="24"/>
        </w:rPr>
        <w:t>The</w:t>
      </w:r>
      <w:r w:rsidR="00213EAD" w:rsidRPr="0042519A">
        <w:rPr>
          <w:rFonts w:ascii="Arial" w:hAnsi="Arial" w:cs="Arial"/>
          <w:sz w:val="24"/>
          <w:szCs w:val="24"/>
        </w:rPr>
        <w:t xml:space="preserve"> time-urgent nature of much</w:t>
      </w:r>
      <w:r w:rsidR="00BD6F55" w:rsidRPr="0042519A">
        <w:rPr>
          <w:rFonts w:ascii="Arial" w:hAnsi="Arial" w:cs="Arial"/>
          <w:sz w:val="24"/>
          <w:szCs w:val="24"/>
        </w:rPr>
        <w:t xml:space="preserve"> </w:t>
      </w:r>
      <w:r w:rsidR="00213EAD" w:rsidRPr="0042519A">
        <w:rPr>
          <w:rFonts w:ascii="Arial" w:hAnsi="Arial" w:cs="Arial"/>
          <w:sz w:val="24"/>
          <w:szCs w:val="24"/>
        </w:rPr>
        <w:t xml:space="preserve">decision-making in the CADP and HIP contributed to what HCCA often experienced as ad-hoc or last-minute committee processes. For example, HCCA </w:t>
      </w:r>
      <w:r w:rsidR="00A52EB4" w:rsidRPr="0042519A">
        <w:rPr>
          <w:rFonts w:ascii="Arial" w:hAnsi="Arial" w:cs="Arial"/>
          <w:sz w:val="24"/>
          <w:szCs w:val="24"/>
        </w:rPr>
        <w:t>frequently</w:t>
      </w:r>
      <w:r w:rsidR="00213EAD" w:rsidRPr="0042519A">
        <w:rPr>
          <w:rFonts w:ascii="Arial" w:hAnsi="Arial" w:cs="Arial"/>
          <w:sz w:val="24"/>
          <w:szCs w:val="24"/>
        </w:rPr>
        <w:t xml:space="preserve"> receive</w:t>
      </w:r>
      <w:r w:rsidR="00A52EB4" w:rsidRPr="0042519A">
        <w:rPr>
          <w:rFonts w:ascii="Arial" w:hAnsi="Arial" w:cs="Arial"/>
          <w:sz w:val="24"/>
          <w:szCs w:val="24"/>
        </w:rPr>
        <w:t>d</w:t>
      </w:r>
      <w:r w:rsidR="00213EAD" w:rsidRPr="0042519A">
        <w:rPr>
          <w:rFonts w:ascii="Arial" w:hAnsi="Arial" w:cs="Arial"/>
          <w:sz w:val="24"/>
          <w:szCs w:val="24"/>
        </w:rPr>
        <w:t xml:space="preserve"> late notice of new User Groups requiring consumer representatives, </w:t>
      </w:r>
      <w:r w:rsidR="00A52EB4" w:rsidRPr="0042519A">
        <w:rPr>
          <w:rFonts w:ascii="Arial" w:hAnsi="Arial" w:cs="Arial"/>
          <w:sz w:val="24"/>
          <w:szCs w:val="24"/>
        </w:rPr>
        <w:t>and li</w:t>
      </w:r>
      <w:r w:rsidRPr="0042519A">
        <w:rPr>
          <w:rFonts w:ascii="Arial" w:hAnsi="Arial" w:cs="Arial"/>
          <w:sz w:val="24"/>
          <w:szCs w:val="24"/>
        </w:rPr>
        <w:t xml:space="preserve">ttle </w:t>
      </w:r>
      <w:r w:rsidR="00213EAD" w:rsidRPr="0042519A">
        <w:rPr>
          <w:rFonts w:ascii="Arial" w:hAnsi="Arial" w:cs="Arial"/>
          <w:sz w:val="24"/>
          <w:szCs w:val="24"/>
        </w:rPr>
        <w:t xml:space="preserve">communication about the roles and expectations of committee members or the scope of a committee’s decision-making. This allowed </w:t>
      </w:r>
      <w:r w:rsidRPr="0042519A">
        <w:rPr>
          <w:rFonts w:ascii="Arial" w:hAnsi="Arial" w:cs="Arial"/>
          <w:sz w:val="24"/>
          <w:szCs w:val="24"/>
        </w:rPr>
        <w:t>minimal time to orient new</w:t>
      </w:r>
      <w:r w:rsidR="00213EAD" w:rsidRPr="0042519A">
        <w:rPr>
          <w:rFonts w:ascii="Arial" w:hAnsi="Arial" w:cs="Arial"/>
          <w:sz w:val="24"/>
          <w:szCs w:val="24"/>
        </w:rPr>
        <w:t xml:space="preserve"> consumer representatives to their roles, and limited the extent to which HCCA could assist consumers to prepare for their committee work. </w:t>
      </w:r>
    </w:p>
    <w:p w14:paraId="57A7F2B6" w14:textId="60657F0D" w:rsidR="00D06F00" w:rsidRPr="0042519A" w:rsidRDefault="00213EAD" w:rsidP="00C251D4">
      <w:pPr>
        <w:rPr>
          <w:rFonts w:ascii="Arial" w:hAnsi="Arial" w:cs="Arial"/>
          <w:sz w:val="24"/>
          <w:szCs w:val="24"/>
        </w:rPr>
      </w:pPr>
      <w:r w:rsidRPr="0042519A">
        <w:rPr>
          <w:rFonts w:ascii="Arial" w:hAnsi="Arial" w:cs="Arial"/>
          <w:sz w:val="24"/>
          <w:szCs w:val="24"/>
        </w:rPr>
        <w:t xml:space="preserve">HCCA responded to these barriers by providing training, information, networking opportunities, and personalised practical support to consumer representatives. </w:t>
      </w:r>
      <w:r w:rsidR="00A52EB4" w:rsidRPr="0042519A">
        <w:rPr>
          <w:rFonts w:ascii="Arial" w:hAnsi="Arial" w:cs="Arial"/>
          <w:sz w:val="24"/>
          <w:szCs w:val="24"/>
        </w:rPr>
        <w:t>This included through the CADP Reps Network and HIP Reps Network, which met regularly (in the case of the HIP Reps N</w:t>
      </w:r>
      <w:r w:rsidR="00B74ED5" w:rsidRPr="0042519A">
        <w:rPr>
          <w:rFonts w:ascii="Arial" w:hAnsi="Arial" w:cs="Arial"/>
          <w:sz w:val="24"/>
          <w:szCs w:val="24"/>
        </w:rPr>
        <w:t>etwork, monthly). Under the HIP</w:t>
      </w:r>
      <w:r w:rsidR="003D1B01" w:rsidRPr="0042519A">
        <w:rPr>
          <w:rFonts w:ascii="Arial" w:hAnsi="Arial" w:cs="Arial"/>
          <w:sz w:val="24"/>
          <w:szCs w:val="24"/>
        </w:rPr>
        <w:t>,</w:t>
      </w:r>
      <w:r w:rsidR="00A52EB4" w:rsidRPr="0042519A">
        <w:rPr>
          <w:rFonts w:ascii="Arial" w:hAnsi="Arial" w:cs="Arial"/>
          <w:sz w:val="24"/>
          <w:szCs w:val="24"/>
        </w:rPr>
        <w:t xml:space="preserve"> HCCA altered our model of consumer representation </w:t>
      </w:r>
      <w:r w:rsidR="00D06F00" w:rsidRPr="0042519A">
        <w:rPr>
          <w:rFonts w:ascii="Arial" w:hAnsi="Arial" w:cs="Arial"/>
          <w:sz w:val="24"/>
          <w:szCs w:val="24"/>
        </w:rPr>
        <w:t>with</w:t>
      </w:r>
      <w:r w:rsidR="00A52EB4" w:rsidRPr="0042519A">
        <w:rPr>
          <w:rFonts w:ascii="Arial" w:hAnsi="Arial" w:cs="Arial"/>
          <w:sz w:val="24"/>
          <w:szCs w:val="24"/>
        </w:rPr>
        <w:t xml:space="preserve"> </w:t>
      </w:r>
      <w:r w:rsidR="00D06F00" w:rsidRPr="0042519A">
        <w:rPr>
          <w:rFonts w:ascii="Arial" w:hAnsi="Arial" w:cs="Arial"/>
          <w:sz w:val="24"/>
          <w:szCs w:val="24"/>
        </w:rPr>
        <w:t xml:space="preserve">HCCA employees taking </w:t>
      </w:r>
      <w:r w:rsidR="00A52EB4" w:rsidRPr="0042519A">
        <w:rPr>
          <w:rFonts w:ascii="Arial" w:hAnsi="Arial" w:cs="Arial"/>
          <w:sz w:val="24"/>
          <w:szCs w:val="24"/>
        </w:rPr>
        <w:t xml:space="preserve">on roles on </w:t>
      </w:r>
      <w:r w:rsidR="00B74ED5" w:rsidRPr="0042519A">
        <w:rPr>
          <w:rFonts w:ascii="Arial" w:hAnsi="Arial" w:cs="Arial"/>
          <w:sz w:val="24"/>
          <w:szCs w:val="24"/>
        </w:rPr>
        <w:t xml:space="preserve">the overarching program governance committees. Though a </w:t>
      </w:r>
      <w:r w:rsidR="00A52EB4" w:rsidRPr="0042519A">
        <w:rPr>
          <w:rFonts w:ascii="Arial" w:hAnsi="Arial" w:cs="Arial"/>
          <w:sz w:val="24"/>
          <w:szCs w:val="24"/>
        </w:rPr>
        <w:t xml:space="preserve">departure from </w:t>
      </w:r>
      <w:r w:rsidR="00B74ED5" w:rsidRPr="0042519A">
        <w:rPr>
          <w:rFonts w:ascii="Arial" w:hAnsi="Arial" w:cs="Arial"/>
          <w:sz w:val="24"/>
          <w:szCs w:val="24"/>
        </w:rPr>
        <w:t>our longstanding</w:t>
      </w:r>
      <w:r w:rsidR="00A52EB4" w:rsidRPr="0042519A">
        <w:rPr>
          <w:rFonts w:ascii="Arial" w:hAnsi="Arial" w:cs="Arial"/>
          <w:sz w:val="24"/>
          <w:szCs w:val="24"/>
        </w:rPr>
        <w:t xml:space="preserve"> </w:t>
      </w:r>
      <w:r w:rsidR="00B74ED5" w:rsidRPr="0042519A">
        <w:rPr>
          <w:rFonts w:ascii="Arial" w:hAnsi="Arial" w:cs="Arial"/>
          <w:sz w:val="24"/>
          <w:szCs w:val="24"/>
        </w:rPr>
        <w:t>organisational position</w:t>
      </w:r>
      <w:r w:rsidR="00A52EB4" w:rsidRPr="0042519A">
        <w:rPr>
          <w:rFonts w:ascii="Arial" w:hAnsi="Arial" w:cs="Arial"/>
          <w:sz w:val="24"/>
          <w:szCs w:val="24"/>
        </w:rPr>
        <w:t xml:space="preserve"> that the role of staff is to support consumers at all levels of decision-making, this </w:t>
      </w:r>
      <w:r w:rsidR="00D06F00" w:rsidRPr="0042519A">
        <w:rPr>
          <w:rFonts w:ascii="Arial" w:hAnsi="Arial" w:cs="Arial"/>
          <w:sz w:val="24"/>
          <w:szCs w:val="24"/>
        </w:rPr>
        <w:t xml:space="preserve">move </w:t>
      </w:r>
      <w:r w:rsidR="00B74ED5" w:rsidRPr="0042519A">
        <w:rPr>
          <w:rFonts w:ascii="Arial" w:hAnsi="Arial" w:cs="Arial"/>
          <w:sz w:val="24"/>
          <w:szCs w:val="24"/>
        </w:rPr>
        <w:t>respond</w:t>
      </w:r>
      <w:r w:rsidR="00A52EB4" w:rsidRPr="0042519A">
        <w:rPr>
          <w:rFonts w:ascii="Arial" w:hAnsi="Arial" w:cs="Arial"/>
          <w:sz w:val="24"/>
          <w:szCs w:val="24"/>
        </w:rPr>
        <w:t>e</w:t>
      </w:r>
      <w:r w:rsidR="00B74ED5" w:rsidRPr="0042519A">
        <w:rPr>
          <w:rFonts w:ascii="Arial" w:hAnsi="Arial" w:cs="Arial"/>
          <w:sz w:val="24"/>
          <w:szCs w:val="24"/>
        </w:rPr>
        <w:t xml:space="preserve">d to the intractable </w:t>
      </w:r>
      <w:r w:rsidR="00A52EB4" w:rsidRPr="0042519A">
        <w:rPr>
          <w:rFonts w:ascii="Arial" w:hAnsi="Arial" w:cs="Arial"/>
          <w:sz w:val="24"/>
          <w:szCs w:val="24"/>
        </w:rPr>
        <w:t xml:space="preserve">challenges that consumers faced on the </w:t>
      </w:r>
      <w:r w:rsidR="00B74ED5" w:rsidRPr="0042519A">
        <w:rPr>
          <w:rFonts w:ascii="Arial" w:hAnsi="Arial" w:cs="Arial"/>
          <w:sz w:val="24"/>
          <w:szCs w:val="24"/>
        </w:rPr>
        <w:t xml:space="preserve">program </w:t>
      </w:r>
      <w:r w:rsidR="00A52EB4" w:rsidRPr="0042519A">
        <w:rPr>
          <w:rFonts w:ascii="Arial" w:hAnsi="Arial" w:cs="Arial"/>
          <w:sz w:val="24"/>
          <w:szCs w:val="24"/>
        </w:rPr>
        <w:t xml:space="preserve">governance committees as well as </w:t>
      </w:r>
      <w:r w:rsidR="00D06F00" w:rsidRPr="0042519A">
        <w:rPr>
          <w:rFonts w:ascii="Arial" w:hAnsi="Arial" w:cs="Arial"/>
          <w:sz w:val="24"/>
          <w:szCs w:val="24"/>
        </w:rPr>
        <w:t>the expre</w:t>
      </w:r>
      <w:r w:rsidR="00B74ED5" w:rsidRPr="0042519A">
        <w:rPr>
          <w:rFonts w:ascii="Arial" w:hAnsi="Arial" w:cs="Arial"/>
          <w:sz w:val="24"/>
          <w:szCs w:val="24"/>
        </w:rPr>
        <w:t>ssed preference of ACT Health</w:t>
      </w:r>
      <w:r w:rsidR="00D06F00" w:rsidRPr="0042519A">
        <w:rPr>
          <w:rFonts w:ascii="Arial" w:hAnsi="Arial" w:cs="Arial"/>
          <w:sz w:val="24"/>
          <w:szCs w:val="24"/>
        </w:rPr>
        <w:t xml:space="preserve">. In this context the HIP Reps Network took on </w:t>
      </w:r>
      <w:r w:rsidR="00B74ED5" w:rsidRPr="0042519A">
        <w:rPr>
          <w:rFonts w:ascii="Arial" w:hAnsi="Arial" w:cs="Arial"/>
          <w:sz w:val="24"/>
          <w:szCs w:val="24"/>
        </w:rPr>
        <w:t xml:space="preserve">additional </w:t>
      </w:r>
      <w:r w:rsidR="00B74ED5" w:rsidRPr="0042519A">
        <w:rPr>
          <w:rFonts w:ascii="Arial" w:hAnsi="Arial" w:cs="Arial"/>
          <w:sz w:val="24"/>
          <w:szCs w:val="24"/>
        </w:rPr>
        <w:lastRenderedPageBreak/>
        <w:t>value</w:t>
      </w:r>
      <w:r w:rsidR="00D06F00" w:rsidRPr="0042519A">
        <w:rPr>
          <w:rFonts w:ascii="Arial" w:hAnsi="Arial" w:cs="Arial"/>
          <w:sz w:val="24"/>
          <w:szCs w:val="24"/>
        </w:rPr>
        <w:t xml:space="preserve"> as a f</w:t>
      </w:r>
      <w:r w:rsidR="00B74ED5" w:rsidRPr="0042519A">
        <w:rPr>
          <w:rFonts w:ascii="Arial" w:hAnsi="Arial" w:cs="Arial"/>
          <w:sz w:val="24"/>
          <w:szCs w:val="24"/>
        </w:rPr>
        <w:t xml:space="preserve">orum for HCCA </w:t>
      </w:r>
      <w:r w:rsidR="00D06F00" w:rsidRPr="0042519A">
        <w:rPr>
          <w:rFonts w:ascii="Arial" w:hAnsi="Arial" w:cs="Arial"/>
          <w:sz w:val="24"/>
          <w:szCs w:val="24"/>
        </w:rPr>
        <w:t>staff</w:t>
      </w:r>
      <w:r w:rsidR="00B74ED5" w:rsidRPr="0042519A">
        <w:rPr>
          <w:rFonts w:ascii="Arial" w:hAnsi="Arial" w:cs="Arial"/>
          <w:sz w:val="24"/>
          <w:szCs w:val="24"/>
        </w:rPr>
        <w:t xml:space="preserve"> accountability</w:t>
      </w:r>
      <w:r w:rsidR="00D06F00" w:rsidRPr="0042519A">
        <w:rPr>
          <w:rFonts w:ascii="Arial" w:hAnsi="Arial" w:cs="Arial"/>
          <w:sz w:val="24"/>
          <w:szCs w:val="24"/>
        </w:rPr>
        <w:t xml:space="preserve"> to consumer representatives</w:t>
      </w:r>
      <w:r w:rsidR="00732D29" w:rsidRPr="0042519A">
        <w:rPr>
          <w:rFonts w:ascii="Arial" w:hAnsi="Arial" w:cs="Arial"/>
          <w:sz w:val="24"/>
          <w:szCs w:val="24"/>
        </w:rPr>
        <w:t xml:space="preserve">. HIP Reps Network meetings also enabled essential information-sharing between the consumer representatives and the HCCA staff undertaking committee work. </w:t>
      </w:r>
    </w:p>
    <w:p w14:paraId="3B4623C3" w14:textId="232D857A" w:rsidR="0089148C" w:rsidRPr="0042519A" w:rsidRDefault="00D06F00" w:rsidP="00C251D4">
      <w:pPr>
        <w:rPr>
          <w:rFonts w:ascii="Arial" w:hAnsi="Arial" w:cs="Arial"/>
          <w:sz w:val="24"/>
          <w:szCs w:val="24"/>
        </w:rPr>
      </w:pPr>
      <w:r w:rsidRPr="0042519A">
        <w:rPr>
          <w:rFonts w:ascii="Arial" w:hAnsi="Arial" w:cs="Arial"/>
          <w:sz w:val="24"/>
          <w:szCs w:val="24"/>
        </w:rPr>
        <w:t>HCCA established effective mechanisms for suppo</w:t>
      </w:r>
      <w:r w:rsidR="003D1B01" w:rsidRPr="0042519A">
        <w:rPr>
          <w:rFonts w:ascii="Arial" w:hAnsi="Arial" w:cs="Arial"/>
          <w:sz w:val="24"/>
          <w:szCs w:val="24"/>
        </w:rPr>
        <w:t>rting consumer representation on</w:t>
      </w:r>
      <w:r w:rsidRPr="0042519A">
        <w:rPr>
          <w:rFonts w:ascii="Arial" w:hAnsi="Arial" w:cs="Arial"/>
          <w:sz w:val="24"/>
          <w:szCs w:val="24"/>
        </w:rPr>
        <w:t xml:space="preserve"> </w:t>
      </w:r>
      <w:r w:rsidR="00732D29" w:rsidRPr="0042519A">
        <w:rPr>
          <w:rFonts w:ascii="Arial" w:hAnsi="Arial" w:cs="Arial"/>
          <w:sz w:val="24"/>
          <w:szCs w:val="24"/>
        </w:rPr>
        <w:t>infrastructure committees</w:t>
      </w:r>
      <w:r w:rsidRPr="0042519A">
        <w:rPr>
          <w:rFonts w:ascii="Arial" w:hAnsi="Arial" w:cs="Arial"/>
          <w:sz w:val="24"/>
          <w:szCs w:val="24"/>
        </w:rPr>
        <w:t>. This included working with ACT Health to develop a confidentiality agreement for consumer representatives</w:t>
      </w:r>
      <w:r w:rsidR="00732D29" w:rsidRPr="0042519A">
        <w:rPr>
          <w:rFonts w:ascii="Arial" w:hAnsi="Arial" w:cs="Arial"/>
          <w:sz w:val="24"/>
          <w:szCs w:val="24"/>
        </w:rPr>
        <w:t>, which made it possible for consumer</w:t>
      </w:r>
      <w:r w:rsidR="00732D29" w:rsidRPr="0042519A">
        <w:rPr>
          <w:rFonts w:ascii="Arial" w:hAnsi="Arial" w:cs="Arial"/>
        </w:rPr>
        <w:t xml:space="preserve"> </w:t>
      </w:r>
      <w:r w:rsidR="00732D29" w:rsidRPr="0042519A">
        <w:rPr>
          <w:rFonts w:ascii="Arial" w:hAnsi="Arial" w:cs="Arial"/>
          <w:sz w:val="24"/>
          <w:szCs w:val="24"/>
        </w:rPr>
        <w:t xml:space="preserve">representatives to discuss their work with one another and HCCA while abiding by the strict probity requirements placed on all </w:t>
      </w:r>
      <w:r w:rsidR="005C3A4C" w:rsidRPr="0042519A">
        <w:rPr>
          <w:rFonts w:ascii="Arial" w:hAnsi="Arial" w:cs="Arial"/>
          <w:sz w:val="24"/>
          <w:szCs w:val="24"/>
        </w:rPr>
        <w:t>members of infrastructure committee</w:t>
      </w:r>
      <w:r w:rsidR="00732D29" w:rsidRPr="0042519A">
        <w:rPr>
          <w:rFonts w:ascii="Arial" w:hAnsi="Arial" w:cs="Arial"/>
          <w:sz w:val="24"/>
          <w:szCs w:val="24"/>
        </w:rPr>
        <w:t xml:space="preserve">s. </w:t>
      </w:r>
    </w:p>
    <w:p w14:paraId="369CF43B" w14:textId="12DAFC6A" w:rsidR="00D06F00" w:rsidRPr="0042519A" w:rsidRDefault="00D06F00" w:rsidP="00C251D4">
      <w:pPr>
        <w:pStyle w:val="xmsonormal"/>
        <w:spacing w:before="0" w:beforeAutospacing="0" w:after="160" w:afterAutospacing="0" w:line="259" w:lineRule="auto"/>
        <w:ind w:right="567"/>
        <w:rPr>
          <w:rFonts w:ascii="Arial" w:hAnsi="Arial" w:cs="Arial"/>
        </w:rPr>
      </w:pPr>
      <w:r w:rsidRPr="0042519A">
        <w:rPr>
          <w:rFonts w:ascii="Arial" w:hAnsi="Arial" w:cs="Arial"/>
        </w:rPr>
        <w:t xml:space="preserve">As a consequence </w:t>
      </w:r>
      <w:r w:rsidR="00732D29" w:rsidRPr="0042519A">
        <w:rPr>
          <w:rFonts w:ascii="Arial" w:hAnsi="Arial" w:cs="Arial"/>
        </w:rPr>
        <w:t xml:space="preserve">of the time-urgent and technical nature of health infrastructure projects, </w:t>
      </w:r>
      <w:r w:rsidRPr="0042519A">
        <w:rPr>
          <w:rFonts w:ascii="Arial" w:hAnsi="Arial" w:cs="Arial"/>
        </w:rPr>
        <w:t xml:space="preserve">it was </w:t>
      </w:r>
      <w:r w:rsidR="00732D29" w:rsidRPr="0042519A">
        <w:rPr>
          <w:rFonts w:ascii="Arial" w:hAnsi="Arial" w:cs="Arial"/>
        </w:rPr>
        <w:t xml:space="preserve">often </w:t>
      </w:r>
      <w:r w:rsidRPr="0042519A">
        <w:rPr>
          <w:rFonts w:ascii="Arial" w:hAnsi="Arial" w:cs="Arial"/>
        </w:rPr>
        <w:t xml:space="preserve">difficult </w:t>
      </w:r>
      <w:r w:rsidR="00732D29" w:rsidRPr="0042519A">
        <w:rPr>
          <w:rFonts w:ascii="Arial" w:hAnsi="Arial" w:cs="Arial"/>
        </w:rPr>
        <w:t xml:space="preserve">for HCCA and consumer representatives </w:t>
      </w:r>
      <w:r w:rsidRPr="0042519A">
        <w:rPr>
          <w:rFonts w:ascii="Arial" w:hAnsi="Arial" w:cs="Arial"/>
        </w:rPr>
        <w:t xml:space="preserve">to identify the points in the process at which consumer input was critical to outcomes. </w:t>
      </w:r>
      <w:r w:rsidR="00732D29" w:rsidRPr="0042519A">
        <w:rPr>
          <w:rFonts w:ascii="Arial" w:hAnsi="Arial" w:cs="Arial"/>
        </w:rPr>
        <w:t>We</w:t>
      </w:r>
      <w:r w:rsidRPr="0042519A">
        <w:rPr>
          <w:rFonts w:ascii="Arial" w:hAnsi="Arial" w:cs="Arial"/>
        </w:rPr>
        <w:t xml:space="preserve"> responded to this challenge by producing an Indicative Process Diagram that mapped the essential points</w:t>
      </w:r>
      <w:r w:rsidR="00732D29" w:rsidRPr="0042519A">
        <w:rPr>
          <w:rFonts w:ascii="Arial" w:hAnsi="Arial" w:cs="Arial"/>
        </w:rPr>
        <w:t xml:space="preserve"> </w:t>
      </w:r>
      <w:r w:rsidR="00C251D4" w:rsidRPr="0042519A">
        <w:rPr>
          <w:rFonts w:ascii="Arial" w:hAnsi="Arial" w:cs="Arial"/>
        </w:rPr>
        <w:t xml:space="preserve">for consumer involvement in infrastructure projects, including by the </w:t>
      </w:r>
      <w:r w:rsidR="00732D29" w:rsidRPr="0042519A">
        <w:rPr>
          <w:rFonts w:ascii="Arial" w:hAnsi="Arial" w:cs="Arial"/>
        </w:rPr>
        <w:t>public</w:t>
      </w:r>
      <w:r w:rsidRPr="0042519A">
        <w:rPr>
          <w:rFonts w:ascii="Arial" w:hAnsi="Arial" w:cs="Arial"/>
        </w:rPr>
        <w:t>, consumer representatives and HCCA.</w:t>
      </w:r>
      <w:r w:rsidR="00732D29" w:rsidRPr="0042519A">
        <w:rPr>
          <w:rFonts w:ascii="Arial" w:hAnsi="Arial" w:cs="Arial"/>
        </w:rPr>
        <w:t xml:space="preserve"> While never formally adopted by ACT Health this remains a useful document to inform future work in this area. It</w:t>
      </w:r>
      <w:r w:rsidRPr="0042519A">
        <w:rPr>
          <w:rFonts w:ascii="Arial" w:hAnsi="Arial" w:cs="Arial"/>
        </w:rPr>
        <w:t xml:space="preserve"> is provided at Appendix</w:t>
      </w:r>
      <w:r w:rsidR="002148E2" w:rsidRPr="0042519A">
        <w:rPr>
          <w:rFonts w:ascii="Arial" w:hAnsi="Arial" w:cs="Arial"/>
        </w:rPr>
        <w:t xml:space="preserve"> E</w:t>
      </w:r>
      <w:r w:rsidRPr="0042519A">
        <w:rPr>
          <w:rFonts w:ascii="Arial" w:hAnsi="Arial" w:cs="Arial"/>
        </w:rPr>
        <w:t>.</w:t>
      </w:r>
    </w:p>
    <w:p w14:paraId="0F15E725" w14:textId="7A99E5F3" w:rsidR="00732D29" w:rsidRPr="0042519A" w:rsidRDefault="009B1A8F" w:rsidP="00732D29">
      <w:pPr>
        <w:pStyle w:val="Heading3"/>
        <w:rPr>
          <w:rFonts w:ascii="Arial" w:hAnsi="Arial" w:cs="Arial"/>
          <w:sz w:val="24"/>
        </w:rPr>
      </w:pPr>
      <w:bookmarkStart w:id="22" w:name="_Toc465859173"/>
      <w:bookmarkStart w:id="23" w:name="_Toc468449948"/>
      <w:r w:rsidRPr="0042519A">
        <w:rPr>
          <w:rFonts w:ascii="Arial" w:hAnsi="Arial" w:cs="Arial"/>
          <w:sz w:val="24"/>
        </w:rPr>
        <w:t>1.4</w:t>
      </w:r>
      <w:r w:rsidR="001B021D" w:rsidRPr="0042519A">
        <w:rPr>
          <w:rFonts w:ascii="Arial" w:hAnsi="Arial" w:cs="Arial"/>
          <w:sz w:val="24"/>
        </w:rPr>
        <w:t>.3</w:t>
      </w:r>
      <w:r w:rsidRPr="0042519A">
        <w:rPr>
          <w:rFonts w:ascii="Arial" w:hAnsi="Arial" w:cs="Arial"/>
          <w:sz w:val="24"/>
        </w:rPr>
        <w:t>.</w:t>
      </w:r>
      <w:r w:rsidR="006A59A5" w:rsidRPr="0042519A">
        <w:rPr>
          <w:rFonts w:ascii="Arial" w:hAnsi="Arial" w:cs="Arial"/>
          <w:sz w:val="24"/>
        </w:rPr>
        <w:t xml:space="preserve"> </w:t>
      </w:r>
      <w:r w:rsidR="00D06F00" w:rsidRPr="0042519A">
        <w:rPr>
          <w:rFonts w:ascii="Arial" w:hAnsi="Arial" w:cs="Arial"/>
          <w:sz w:val="24"/>
        </w:rPr>
        <w:t xml:space="preserve">Consumer consultation </w:t>
      </w:r>
      <w:r w:rsidR="00452B07" w:rsidRPr="0042519A">
        <w:rPr>
          <w:rFonts w:ascii="Arial" w:hAnsi="Arial" w:cs="Arial"/>
          <w:sz w:val="24"/>
        </w:rPr>
        <w:t>and community engagement</w:t>
      </w:r>
      <w:bookmarkEnd w:id="22"/>
      <w:bookmarkEnd w:id="23"/>
    </w:p>
    <w:p w14:paraId="6861FDD1" w14:textId="5898BD1E" w:rsidR="00D06F00" w:rsidRPr="0042519A" w:rsidRDefault="00452B07" w:rsidP="00732D29">
      <w:pPr>
        <w:rPr>
          <w:rFonts w:ascii="Arial" w:hAnsi="Arial" w:cs="Arial"/>
          <w:sz w:val="24"/>
          <w:szCs w:val="24"/>
        </w:rPr>
      </w:pPr>
      <w:r w:rsidRPr="0042519A">
        <w:rPr>
          <w:rFonts w:ascii="Arial" w:hAnsi="Arial" w:cs="Arial"/>
          <w:sz w:val="24"/>
          <w:szCs w:val="24"/>
        </w:rPr>
        <w:t>HCCA</w:t>
      </w:r>
      <w:r w:rsidR="00732D29" w:rsidRPr="0042519A">
        <w:rPr>
          <w:rFonts w:ascii="Arial" w:hAnsi="Arial" w:cs="Arial"/>
          <w:sz w:val="24"/>
          <w:szCs w:val="24"/>
        </w:rPr>
        <w:t xml:space="preserve"> expanded and consolidated our health infrastructure work between 2013 and 2016. This was possible under a Service Funding Agreement</w:t>
      </w:r>
      <w:r w:rsidR="003B3A6E" w:rsidRPr="0042519A">
        <w:rPr>
          <w:rFonts w:ascii="Arial" w:hAnsi="Arial" w:cs="Arial"/>
          <w:sz w:val="24"/>
          <w:szCs w:val="24"/>
        </w:rPr>
        <w:t xml:space="preserve"> (SFA)</w:t>
      </w:r>
      <w:r w:rsidR="00732D29" w:rsidRPr="0042519A">
        <w:rPr>
          <w:rFonts w:ascii="Arial" w:hAnsi="Arial" w:cs="Arial"/>
          <w:sz w:val="24"/>
          <w:szCs w:val="24"/>
        </w:rPr>
        <w:t xml:space="preserve"> with ACT Health that made additional resources available to better meet the need for consumer involvement in the CADP and HIP. </w:t>
      </w:r>
      <w:r w:rsidRPr="0042519A">
        <w:rPr>
          <w:rFonts w:ascii="Arial" w:hAnsi="Arial" w:cs="Arial"/>
          <w:sz w:val="24"/>
          <w:szCs w:val="24"/>
        </w:rPr>
        <w:t>From 2013</w:t>
      </w:r>
      <w:r w:rsidR="00D06F00" w:rsidRPr="0042519A">
        <w:rPr>
          <w:rFonts w:ascii="Arial" w:hAnsi="Arial" w:cs="Arial"/>
          <w:sz w:val="24"/>
          <w:szCs w:val="24"/>
        </w:rPr>
        <w:t xml:space="preserve"> we undertook a major program of community and consumer e</w:t>
      </w:r>
      <w:r w:rsidR="003B3A6E" w:rsidRPr="0042519A">
        <w:rPr>
          <w:rFonts w:ascii="Arial" w:hAnsi="Arial" w:cs="Arial"/>
          <w:sz w:val="24"/>
          <w:szCs w:val="24"/>
        </w:rPr>
        <w:t>ngagement</w:t>
      </w:r>
      <w:r w:rsidR="00D06F00" w:rsidRPr="0042519A">
        <w:rPr>
          <w:rFonts w:ascii="Arial" w:hAnsi="Arial" w:cs="Arial"/>
          <w:sz w:val="24"/>
          <w:szCs w:val="24"/>
        </w:rPr>
        <w:t xml:space="preserve"> and consultation about the HIP, meeting with peak health and social service organisations, community groups, and each of the ACT’s Community Councils as well as the Queanbeyan Community Council (NSW). </w:t>
      </w:r>
      <w:r w:rsidRPr="0042519A">
        <w:rPr>
          <w:rFonts w:ascii="Arial" w:hAnsi="Arial" w:cs="Arial"/>
          <w:sz w:val="24"/>
          <w:szCs w:val="24"/>
        </w:rPr>
        <w:t xml:space="preserve">This work raised </w:t>
      </w:r>
      <w:r w:rsidR="003B3A6E" w:rsidRPr="0042519A">
        <w:rPr>
          <w:rFonts w:ascii="Arial" w:hAnsi="Arial" w:cs="Arial"/>
          <w:sz w:val="24"/>
          <w:szCs w:val="24"/>
        </w:rPr>
        <w:t>community awareness of</w:t>
      </w:r>
      <w:r w:rsidRPr="0042519A">
        <w:rPr>
          <w:rFonts w:ascii="Arial" w:hAnsi="Arial" w:cs="Arial"/>
          <w:sz w:val="24"/>
          <w:szCs w:val="24"/>
        </w:rPr>
        <w:t xml:space="preserve"> health infrastructure projects</w:t>
      </w:r>
      <w:r w:rsidR="003B3A6E" w:rsidRPr="0042519A">
        <w:rPr>
          <w:rFonts w:ascii="Arial" w:hAnsi="Arial" w:cs="Arial"/>
          <w:sz w:val="24"/>
          <w:szCs w:val="24"/>
        </w:rPr>
        <w:t xml:space="preserve">, and opportunities to have input into these projects. </w:t>
      </w:r>
    </w:p>
    <w:p w14:paraId="252396C8" w14:textId="77777777" w:rsidR="003B3A6E" w:rsidRPr="0042519A" w:rsidRDefault="003B3A6E" w:rsidP="003B3A6E">
      <w:pPr>
        <w:rPr>
          <w:rFonts w:ascii="Arial" w:hAnsi="Arial" w:cs="Arial"/>
          <w:sz w:val="24"/>
          <w:szCs w:val="24"/>
        </w:rPr>
      </w:pPr>
      <w:r w:rsidRPr="0042519A">
        <w:rPr>
          <w:rFonts w:ascii="Arial" w:hAnsi="Arial" w:cs="Arial"/>
          <w:sz w:val="24"/>
          <w:szCs w:val="24"/>
        </w:rPr>
        <w:t>Between 2013 and 2016 HCCA:</w:t>
      </w:r>
    </w:p>
    <w:p w14:paraId="615C38D1" w14:textId="77777777" w:rsidR="003B3A6E" w:rsidRPr="0042519A" w:rsidRDefault="003B3A6E" w:rsidP="001B2D5D">
      <w:pPr>
        <w:pStyle w:val="ListParagraph"/>
        <w:numPr>
          <w:ilvl w:val="0"/>
          <w:numId w:val="6"/>
        </w:numPr>
        <w:rPr>
          <w:rFonts w:ascii="Arial" w:hAnsi="Arial" w:cs="Arial"/>
          <w:sz w:val="24"/>
          <w:szCs w:val="24"/>
        </w:rPr>
      </w:pPr>
      <w:r w:rsidRPr="0042519A">
        <w:rPr>
          <w:rFonts w:ascii="Arial" w:hAnsi="Arial" w:cs="Arial"/>
          <w:sz w:val="24"/>
          <w:szCs w:val="24"/>
        </w:rPr>
        <w:t xml:space="preserve">Supported consumer representatives on 131 ACT Health HIP committees, who contributed 904 meeting hours, and 1,223 preparation hours; </w:t>
      </w:r>
    </w:p>
    <w:p w14:paraId="29FC92AD" w14:textId="77777777" w:rsidR="003B3A6E" w:rsidRPr="0042519A" w:rsidRDefault="003B3A6E" w:rsidP="001B2D5D">
      <w:pPr>
        <w:pStyle w:val="ListParagraph"/>
        <w:numPr>
          <w:ilvl w:val="0"/>
          <w:numId w:val="6"/>
        </w:numPr>
        <w:rPr>
          <w:rFonts w:ascii="Arial" w:hAnsi="Arial" w:cs="Arial"/>
          <w:sz w:val="24"/>
          <w:szCs w:val="24"/>
        </w:rPr>
      </w:pPr>
      <w:r w:rsidRPr="0042519A">
        <w:rPr>
          <w:rFonts w:ascii="Arial" w:hAnsi="Arial" w:cs="Arial"/>
          <w:sz w:val="24"/>
          <w:szCs w:val="24"/>
        </w:rPr>
        <w:t>Undertook 23 community consultations;</w:t>
      </w:r>
    </w:p>
    <w:p w14:paraId="5993CE23" w14:textId="77777777" w:rsidR="003B3A6E" w:rsidRPr="0042519A" w:rsidRDefault="003B3A6E" w:rsidP="001B2D5D">
      <w:pPr>
        <w:pStyle w:val="ListParagraph"/>
        <w:numPr>
          <w:ilvl w:val="0"/>
          <w:numId w:val="6"/>
        </w:numPr>
        <w:rPr>
          <w:rFonts w:ascii="Arial" w:hAnsi="Arial" w:cs="Arial"/>
          <w:sz w:val="24"/>
          <w:szCs w:val="24"/>
        </w:rPr>
      </w:pPr>
      <w:r w:rsidRPr="0042519A">
        <w:rPr>
          <w:rFonts w:ascii="Arial" w:hAnsi="Arial" w:cs="Arial"/>
          <w:sz w:val="24"/>
          <w:szCs w:val="24"/>
        </w:rPr>
        <w:t>Shared 78 articles on HIP in the HCCA e-newsletter Consumer Bites (for example about HIP projects, openings, and changes to access due to construction); and</w:t>
      </w:r>
    </w:p>
    <w:p w14:paraId="16580602" w14:textId="77777777" w:rsidR="003B3A6E" w:rsidRPr="0042519A" w:rsidRDefault="003B3A6E" w:rsidP="001B2D5D">
      <w:pPr>
        <w:pStyle w:val="ListParagraph"/>
        <w:numPr>
          <w:ilvl w:val="0"/>
          <w:numId w:val="6"/>
        </w:numPr>
        <w:rPr>
          <w:rFonts w:ascii="Arial" w:hAnsi="Arial" w:cs="Arial"/>
          <w:sz w:val="24"/>
          <w:szCs w:val="24"/>
        </w:rPr>
      </w:pPr>
      <w:r w:rsidRPr="0042519A">
        <w:rPr>
          <w:rFonts w:ascii="Arial" w:hAnsi="Arial" w:cs="Arial"/>
          <w:sz w:val="24"/>
          <w:szCs w:val="24"/>
        </w:rPr>
        <w:t>Provided 107 community information sessions or presentations on new services and facilities.</w:t>
      </w:r>
      <w:r w:rsidRPr="0042519A">
        <w:rPr>
          <w:rStyle w:val="FootnoteReference"/>
          <w:rFonts w:ascii="Arial" w:hAnsi="Arial" w:cs="Arial"/>
          <w:sz w:val="24"/>
          <w:szCs w:val="24"/>
        </w:rPr>
        <w:footnoteReference w:id="4"/>
      </w:r>
      <w:r w:rsidRPr="0042519A">
        <w:rPr>
          <w:rFonts w:ascii="Arial" w:hAnsi="Arial" w:cs="Arial"/>
          <w:sz w:val="24"/>
          <w:szCs w:val="24"/>
        </w:rPr>
        <w:t xml:space="preserve"> </w:t>
      </w:r>
    </w:p>
    <w:p w14:paraId="0CC60E69" w14:textId="479BE3D7" w:rsidR="003B3A6E" w:rsidRPr="0042519A" w:rsidRDefault="003B3A6E" w:rsidP="00732D29">
      <w:pPr>
        <w:rPr>
          <w:rFonts w:ascii="Arial" w:hAnsi="Arial" w:cs="Arial"/>
          <w:sz w:val="24"/>
          <w:szCs w:val="24"/>
        </w:rPr>
      </w:pPr>
      <w:r w:rsidRPr="0042519A">
        <w:rPr>
          <w:rFonts w:ascii="Arial" w:hAnsi="Arial" w:cs="Arial"/>
          <w:sz w:val="24"/>
          <w:szCs w:val="24"/>
        </w:rPr>
        <w:t>This level of activity was possible as a consequence of the more holistic approach to consumer involvement made possible under the 2013-2016 SFA.</w:t>
      </w:r>
    </w:p>
    <w:p w14:paraId="056814E8" w14:textId="5591D680" w:rsidR="00D06F00" w:rsidRPr="0042519A" w:rsidRDefault="003B3A6E" w:rsidP="00D06F00">
      <w:pPr>
        <w:rPr>
          <w:rFonts w:ascii="Arial" w:hAnsi="Arial" w:cs="Arial"/>
          <w:sz w:val="24"/>
          <w:szCs w:val="24"/>
        </w:rPr>
      </w:pPr>
      <w:r w:rsidRPr="0042519A">
        <w:rPr>
          <w:rFonts w:ascii="Arial" w:hAnsi="Arial" w:cs="Arial"/>
          <w:sz w:val="24"/>
          <w:szCs w:val="24"/>
        </w:rPr>
        <w:lastRenderedPageBreak/>
        <w:t>In 2012 HCCA successfully negotiated with ACT Health to obtain funding to employ a Multicultural Liaison Officer, enabling us to develop an appropriate approach to CALD community engagement. This approach</w:t>
      </w:r>
      <w:r w:rsidR="00D06F00" w:rsidRPr="0042519A">
        <w:rPr>
          <w:rFonts w:ascii="Arial" w:hAnsi="Arial" w:cs="Arial"/>
          <w:sz w:val="24"/>
          <w:szCs w:val="24"/>
        </w:rPr>
        <w:t xml:space="preserve"> focused on building trust with community members and community leaders, understanding community priorities</w:t>
      </w:r>
      <w:r w:rsidRPr="0042519A">
        <w:rPr>
          <w:rFonts w:ascii="Arial" w:hAnsi="Arial" w:cs="Arial"/>
          <w:sz w:val="24"/>
          <w:szCs w:val="24"/>
        </w:rPr>
        <w:t xml:space="preserve"> and experiences of health services</w:t>
      </w:r>
      <w:r w:rsidR="00D06F00" w:rsidRPr="0042519A">
        <w:rPr>
          <w:rFonts w:ascii="Arial" w:hAnsi="Arial" w:cs="Arial"/>
          <w:sz w:val="24"/>
          <w:szCs w:val="24"/>
        </w:rPr>
        <w:t>, supportin</w:t>
      </w:r>
      <w:r w:rsidRPr="0042519A">
        <w:rPr>
          <w:rFonts w:ascii="Arial" w:hAnsi="Arial" w:cs="Arial"/>
          <w:sz w:val="24"/>
          <w:szCs w:val="24"/>
        </w:rPr>
        <w:t xml:space="preserve">g health literacy and meeting the demand from CALD community members for </w:t>
      </w:r>
      <w:r w:rsidR="00D06F00" w:rsidRPr="0042519A">
        <w:rPr>
          <w:rFonts w:ascii="Arial" w:hAnsi="Arial" w:cs="Arial"/>
          <w:sz w:val="24"/>
          <w:szCs w:val="24"/>
        </w:rPr>
        <w:t>information about health services in the ACT</w:t>
      </w:r>
      <w:r w:rsidRPr="0042519A">
        <w:rPr>
          <w:rFonts w:ascii="Arial" w:hAnsi="Arial" w:cs="Arial"/>
          <w:sz w:val="24"/>
          <w:szCs w:val="24"/>
        </w:rPr>
        <w:t>. These were</w:t>
      </w:r>
      <w:r w:rsidR="00D06F00" w:rsidRPr="0042519A">
        <w:rPr>
          <w:rFonts w:ascii="Arial" w:hAnsi="Arial" w:cs="Arial"/>
          <w:sz w:val="24"/>
          <w:szCs w:val="24"/>
        </w:rPr>
        <w:t xml:space="preserve"> necessary precursors to </w:t>
      </w:r>
      <w:r w:rsidRPr="0042519A">
        <w:rPr>
          <w:rFonts w:ascii="Arial" w:hAnsi="Arial" w:cs="Arial"/>
          <w:sz w:val="24"/>
          <w:szCs w:val="24"/>
        </w:rPr>
        <w:t xml:space="preserve">more </w:t>
      </w:r>
      <w:r w:rsidR="00D06F00" w:rsidRPr="0042519A">
        <w:rPr>
          <w:rFonts w:ascii="Arial" w:hAnsi="Arial" w:cs="Arial"/>
          <w:sz w:val="24"/>
          <w:szCs w:val="24"/>
        </w:rPr>
        <w:t xml:space="preserve">specific engagement </w:t>
      </w:r>
      <w:r w:rsidRPr="0042519A">
        <w:rPr>
          <w:rFonts w:ascii="Arial" w:hAnsi="Arial" w:cs="Arial"/>
          <w:sz w:val="24"/>
          <w:szCs w:val="24"/>
        </w:rPr>
        <w:t xml:space="preserve">of CALD communities about </w:t>
      </w:r>
      <w:r w:rsidR="00D06F00" w:rsidRPr="0042519A">
        <w:rPr>
          <w:rFonts w:ascii="Arial" w:hAnsi="Arial" w:cs="Arial"/>
          <w:sz w:val="24"/>
          <w:szCs w:val="24"/>
        </w:rPr>
        <w:t>health infrastructure projects.</w:t>
      </w:r>
      <w:r w:rsidR="00452B07" w:rsidRPr="0042519A">
        <w:rPr>
          <w:rFonts w:ascii="Arial" w:hAnsi="Arial" w:cs="Arial"/>
          <w:sz w:val="24"/>
          <w:szCs w:val="24"/>
        </w:rPr>
        <w:t xml:space="preserve"> This is a successful model that could be replicated to support CALD engagement in other areas of health service planning</w:t>
      </w:r>
      <w:r w:rsidRPr="0042519A">
        <w:rPr>
          <w:rFonts w:ascii="Arial" w:hAnsi="Arial" w:cs="Arial"/>
          <w:sz w:val="24"/>
          <w:szCs w:val="24"/>
        </w:rPr>
        <w:t>, and in future infrastructure projects</w:t>
      </w:r>
      <w:r w:rsidR="00452B07" w:rsidRPr="0042519A">
        <w:rPr>
          <w:rFonts w:ascii="Arial" w:hAnsi="Arial" w:cs="Arial"/>
          <w:sz w:val="24"/>
          <w:szCs w:val="24"/>
        </w:rPr>
        <w:t>.</w:t>
      </w:r>
    </w:p>
    <w:p w14:paraId="15E4CD02" w14:textId="3090211C" w:rsidR="00E72940" w:rsidRPr="0042519A" w:rsidRDefault="00E72940" w:rsidP="00E72940">
      <w:pPr>
        <w:pStyle w:val="Heading3"/>
        <w:rPr>
          <w:rFonts w:ascii="Arial" w:hAnsi="Arial" w:cs="Arial"/>
          <w:sz w:val="24"/>
        </w:rPr>
      </w:pPr>
      <w:bookmarkStart w:id="24" w:name="_Toc465859174"/>
      <w:bookmarkStart w:id="25" w:name="_Toc468449949"/>
      <w:r w:rsidRPr="0042519A">
        <w:rPr>
          <w:rFonts w:ascii="Arial" w:hAnsi="Arial" w:cs="Arial"/>
          <w:sz w:val="24"/>
        </w:rPr>
        <w:t>1.</w:t>
      </w:r>
      <w:r w:rsidR="009B1A8F" w:rsidRPr="0042519A">
        <w:rPr>
          <w:rFonts w:ascii="Arial" w:hAnsi="Arial" w:cs="Arial"/>
          <w:sz w:val="24"/>
        </w:rPr>
        <w:t>4</w:t>
      </w:r>
      <w:r w:rsidR="001B021D" w:rsidRPr="0042519A">
        <w:rPr>
          <w:rFonts w:ascii="Arial" w:hAnsi="Arial" w:cs="Arial"/>
          <w:sz w:val="24"/>
        </w:rPr>
        <w:t>.</w:t>
      </w:r>
      <w:r w:rsidR="000E7373" w:rsidRPr="0042519A">
        <w:rPr>
          <w:rFonts w:ascii="Arial" w:hAnsi="Arial" w:cs="Arial"/>
          <w:sz w:val="24"/>
        </w:rPr>
        <w:t>4</w:t>
      </w:r>
      <w:r w:rsidR="009B1A8F" w:rsidRPr="0042519A">
        <w:rPr>
          <w:rFonts w:ascii="Arial" w:hAnsi="Arial" w:cs="Arial"/>
          <w:sz w:val="24"/>
        </w:rPr>
        <w:t>.</w:t>
      </w:r>
      <w:r w:rsidR="000E7373" w:rsidRPr="0042519A">
        <w:rPr>
          <w:rFonts w:ascii="Arial" w:hAnsi="Arial" w:cs="Arial"/>
          <w:sz w:val="24"/>
        </w:rPr>
        <w:t xml:space="preserve"> H</w:t>
      </w:r>
      <w:r w:rsidRPr="0042519A">
        <w:rPr>
          <w:rFonts w:ascii="Arial" w:hAnsi="Arial" w:cs="Arial"/>
          <w:sz w:val="24"/>
        </w:rPr>
        <w:t xml:space="preserve">ealth services that meet consumer </w:t>
      </w:r>
      <w:r w:rsidR="003B3A6E" w:rsidRPr="0042519A">
        <w:rPr>
          <w:rFonts w:ascii="Arial" w:hAnsi="Arial" w:cs="Arial"/>
          <w:sz w:val="24"/>
        </w:rPr>
        <w:t>needs and expectations</w:t>
      </w:r>
      <w:bookmarkEnd w:id="24"/>
      <w:bookmarkEnd w:id="25"/>
    </w:p>
    <w:p w14:paraId="4A4CA761" w14:textId="05015D74" w:rsidR="00E72940" w:rsidRPr="0042519A" w:rsidRDefault="00E72940" w:rsidP="00E72940">
      <w:pPr>
        <w:rPr>
          <w:rFonts w:ascii="Arial" w:hAnsi="Arial" w:cs="Arial"/>
          <w:sz w:val="24"/>
          <w:szCs w:val="24"/>
        </w:rPr>
      </w:pPr>
      <w:r w:rsidRPr="0042519A">
        <w:rPr>
          <w:rFonts w:ascii="Arial" w:hAnsi="Arial" w:cs="Arial"/>
          <w:sz w:val="24"/>
          <w:szCs w:val="24"/>
        </w:rPr>
        <w:t xml:space="preserve">Consumer involvement in health infrastructure projects </w:t>
      </w:r>
      <w:r w:rsidR="003B3A6E" w:rsidRPr="0042519A">
        <w:rPr>
          <w:rFonts w:ascii="Arial" w:hAnsi="Arial" w:cs="Arial"/>
          <w:sz w:val="24"/>
          <w:szCs w:val="24"/>
        </w:rPr>
        <w:t xml:space="preserve">(2009-2016) </w:t>
      </w:r>
      <w:r w:rsidRPr="0042519A">
        <w:rPr>
          <w:rFonts w:ascii="Arial" w:hAnsi="Arial" w:cs="Arial"/>
          <w:sz w:val="24"/>
          <w:szCs w:val="24"/>
        </w:rPr>
        <w:t>contributed t</w:t>
      </w:r>
      <w:r w:rsidR="003B3A6E" w:rsidRPr="0042519A">
        <w:rPr>
          <w:rFonts w:ascii="Arial" w:hAnsi="Arial" w:cs="Arial"/>
          <w:sz w:val="24"/>
          <w:szCs w:val="24"/>
        </w:rPr>
        <w:t>o t</w:t>
      </w:r>
      <w:r w:rsidRPr="0042519A">
        <w:rPr>
          <w:rFonts w:ascii="Arial" w:hAnsi="Arial" w:cs="Arial"/>
          <w:sz w:val="24"/>
          <w:szCs w:val="24"/>
        </w:rPr>
        <w:t xml:space="preserve">angible positive outcomes in the design of </w:t>
      </w:r>
      <w:r w:rsidR="003B3A6E" w:rsidRPr="0042519A">
        <w:rPr>
          <w:rFonts w:ascii="Arial" w:hAnsi="Arial" w:cs="Arial"/>
          <w:sz w:val="24"/>
          <w:szCs w:val="24"/>
        </w:rPr>
        <w:t>health services. T</w:t>
      </w:r>
      <w:r w:rsidR="00E35DD2" w:rsidRPr="0042519A">
        <w:rPr>
          <w:rFonts w:ascii="Arial" w:hAnsi="Arial" w:cs="Arial"/>
          <w:sz w:val="24"/>
          <w:szCs w:val="24"/>
        </w:rPr>
        <w:t>o take</w:t>
      </w:r>
      <w:r w:rsidR="00DD4BA8" w:rsidRPr="0042519A">
        <w:rPr>
          <w:rFonts w:ascii="Arial" w:hAnsi="Arial" w:cs="Arial"/>
          <w:sz w:val="24"/>
          <w:szCs w:val="24"/>
        </w:rPr>
        <w:t xml:space="preserve"> </w:t>
      </w:r>
      <w:r w:rsidR="00E35DD2" w:rsidRPr="0042519A">
        <w:rPr>
          <w:rFonts w:ascii="Arial" w:hAnsi="Arial" w:cs="Arial"/>
          <w:sz w:val="24"/>
          <w:szCs w:val="24"/>
        </w:rPr>
        <w:t>the example of the University of Canberra Public Hospital,</w:t>
      </w:r>
      <w:r w:rsidR="00C251D4" w:rsidRPr="0042519A">
        <w:rPr>
          <w:rFonts w:ascii="Arial" w:hAnsi="Arial" w:cs="Arial"/>
          <w:sz w:val="24"/>
          <w:szCs w:val="24"/>
        </w:rPr>
        <w:t xml:space="preserve"> these</w:t>
      </w:r>
      <w:r w:rsidR="003B3A6E" w:rsidRPr="0042519A">
        <w:rPr>
          <w:rFonts w:ascii="Arial" w:hAnsi="Arial" w:cs="Arial"/>
          <w:sz w:val="24"/>
          <w:szCs w:val="24"/>
        </w:rPr>
        <w:t xml:space="preserve"> </w:t>
      </w:r>
      <w:r w:rsidR="00E35DD2" w:rsidRPr="0042519A">
        <w:rPr>
          <w:rFonts w:ascii="Arial" w:hAnsi="Arial" w:cs="Arial"/>
          <w:sz w:val="24"/>
          <w:szCs w:val="24"/>
        </w:rPr>
        <w:t xml:space="preserve">have </w:t>
      </w:r>
      <w:r w:rsidR="003B3A6E" w:rsidRPr="0042519A">
        <w:rPr>
          <w:rFonts w:ascii="Arial" w:hAnsi="Arial" w:cs="Arial"/>
          <w:sz w:val="24"/>
          <w:szCs w:val="24"/>
        </w:rPr>
        <w:t>include</w:t>
      </w:r>
      <w:r w:rsidR="00E35DD2" w:rsidRPr="0042519A">
        <w:rPr>
          <w:rFonts w:ascii="Arial" w:hAnsi="Arial" w:cs="Arial"/>
          <w:sz w:val="24"/>
          <w:szCs w:val="24"/>
        </w:rPr>
        <w:t>d</w:t>
      </w:r>
      <w:r w:rsidR="003B3A6E" w:rsidRPr="0042519A">
        <w:rPr>
          <w:rFonts w:ascii="Arial" w:hAnsi="Arial" w:cs="Arial"/>
          <w:sz w:val="24"/>
          <w:szCs w:val="24"/>
        </w:rPr>
        <w:t xml:space="preserve">: </w:t>
      </w:r>
    </w:p>
    <w:p w14:paraId="5D43A494" w14:textId="5636A64C" w:rsidR="00E35DD2" w:rsidRPr="0042519A" w:rsidRDefault="00E72940" w:rsidP="001B2D5D">
      <w:pPr>
        <w:pStyle w:val="ListParagraph"/>
        <w:numPr>
          <w:ilvl w:val="0"/>
          <w:numId w:val="18"/>
        </w:numPr>
        <w:rPr>
          <w:rFonts w:ascii="Arial" w:hAnsi="Arial" w:cs="Arial"/>
          <w:b/>
          <w:sz w:val="24"/>
          <w:szCs w:val="24"/>
        </w:rPr>
      </w:pPr>
      <w:r w:rsidRPr="0042519A">
        <w:rPr>
          <w:rFonts w:ascii="Arial" w:hAnsi="Arial" w:cs="Arial"/>
          <w:sz w:val="24"/>
          <w:szCs w:val="24"/>
        </w:rPr>
        <w:t xml:space="preserve">Inpatient areas and shared spaces that feature as much natural light </w:t>
      </w:r>
      <w:r w:rsidR="00E35DD2" w:rsidRPr="0042519A">
        <w:rPr>
          <w:rFonts w:ascii="Arial" w:hAnsi="Arial" w:cs="Arial"/>
          <w:sz w:val="24"/>
          <w:szCs w:val="24"/>
        </w:rPr>
        <w:t xml:space="preserve">as possible; </w:t>
      </w:r>
    </w:p>
    <w:p w14:paraId="0C28FBB1" w14:textId="3B5C160A" w:rsidR="00E72940" w:rsidRPr="0042519A" w:rsidRDefault="00E35DD2" w:rsidP="001B2D5D">
      <w:pPr>
        <w:pStyle w:val="ListParagraph"/>
        <w:numPr>
          <w:ilvl w:val="0"/>
          <w:numId w:val="18"/>
        </w:numPr>
        <w:rPr>
          <w:rFonts w:ascii="Arial" w:hAnsi="Arial" w:cs="Arial"/>
          <w:b/>
          <w:sz w:val="24"/>
          <w:szCs w:val="24"/>
        </w:rPr>
      </w:pPr>
      <w:r w:rsidRPr="0042519A">
        <w:rPr>
          <w:rFonts w:ascii="Arial" w:hAnsi="Arial" w:cs="Arial"/>
          <w:sz w:val="24"/>
          <w:szCs w:val="24"/>
        </w:rPr>
        <w:t>Inpatient areas and shared spaces that provide as home-like an environment as possible, appropriate to a rehabilitation facility</w:t>
      </w:r>
      <w:r w:rsidR="00E72940" w:rsidRPr="0042519A">
        <w:rPr>
          <w:rFonts w:ascii="Arial" w:hAnsi="Arial" w:cs="Arial"/>
          <w:sz w:val="24"/>
          <w:szCs w:val="24"/>
        </w:rPr>
        <w:t xml:space="preserve">; </w:t>
      </w:r>
    </w:p>
    <w:p w14:paraId="1B4C5B24" w14:textId="7D44446E" w:rsidR="00E72940" w:rsidRPr="0042519A" w:rsidRDefault="00E72940" w:rsidP="001B2D5D">
      <w:pPr>
        <w:pStyle w:val="ListParagraph"/>
        <w:numPr>
          <w:ilvl w:val="0"/>
          <w:numId w:val="18"/>
        </w:numPr>
        <w:rPr>
          <w:rFonts w:ascii="Arial" w:hAnsi="Arial" w:cs="Arial"/>
          <w:b/>
          <w:sz w:val="24"/>
          <w:szCs w:val="24"/>
        </w:rPr>
      </w:pPr>
      <w:r w:rsidRPr="0042519A">
        <w:rPr>
          <w:rFonts w:ascii="Arial" w:hAnsi="Arial" w:cs="Arial"/>
          <w:sz w:val="24"/>
          <w:szCs w:val="24"/>
        </w:rPr>
        <w:t xml:space="preserve">Inpatient areas that offer consumer control, for example </w:t>
      </w:r>
      <w:r w:rsidR="00E35DD2" w:rsidRPr="0042519A">
        <w:rPr>
          <w:rFonts w:ascii="Arial" w:hAnsi="Arial" w:cs="Arial"/>
          <w:sz w:val="24"/>
          <w:szCs w:val="24"/>
        </w:rPr>
        <w:t>openable windows and a higher ratio of single bed rooms;</w:t>
      </w:r>
      <w:r w:rsidR="00DD4BA8" w:rsidRPr="0042519A">
        <w:rPr>
          <w:rFonts w:ascii="Arial" w:hAnsi="Arial" w:cs="Arial"/>
          <w:sz w:val="24"/>
          <w:szCs w:val="24"/>
        </w:rPr>
        <w:t xml:space="preserve"> and</w:t>
      </w:r>
    </w:p>
    <w:p w14:paraId="5B514380" w14:textId="236D8E60" w:rsidR="00E72940" w:rsidRPr="0042519A" w:rsidRDefault="00E35DD2" w:rsidP="001B2D5D">
      <w:pPr>
        <w:pStyle w:val="ListParagraph"/>
        <w:numPr>
          <w:ilvl w:val="0"/>
          <w:numId w:val="18"/>
        </w:numPr>
        <w:rPr>
          <w:rFonts w:ascii="Arial" w:hAnsi="Arial" w:cs="Arial"/>
          <w:b/>
          <w:sz w:val="24"/>
          <w:szCs w:val="24"/>
        </w:rPr>
      </w:pPr>
      <w:r w:rsidRPr="0042519A">
        <w:rPr>
          <w:rFonts w:ascii="Arial" w:hAnsi="Arial" w:cs="Arial"/>
          <w:sz w:val="24"/>
          <w:szCs w:val="24"/>
        </w:rPr>
        <w:t>Improved</w:t>
      </w:r>
      <w:r w:rsidR="00DD4BA8" w:rsidRPr="0042519A">
        <w:rPr>
          <w:rFonts w:ascii="Arial" w:hAnsi="Arial" w:cs="Arial"/>
          <w:sz w:val="24"/>
          <w:szCs w:val="24"/>
        </w:rPr>
        <w:t xml:space="preserve"> access </w:t>
      </w:r>
      <w:r w:rsidR="00C251D4" w:rsidRPr="0042519A">
        <w:rPr>
          <w:rFonts w:ascii="Arial" w:hAnsi="Arial" w:cs="Arial"/>
          <w:sz w:val="24"/>
          <w:szCs w:val="24"/>
        </w:rPr>
        <w:t xml:space="preserve">to the facility, </w:t>
      </w:r>
      <w:r w:rsidR="00E72940" w:rsidRPr="0042519A">
        <w:rPr>
          <w:rFonts w:ascii="Arial" w:hAnsi="Arial" w:cs="Arial"/>
          <w:sz w:val="24"/>
          <w:szCs w:val="24"/>
        </w:rPr>
        <w:t>for example flat entrance surroundings, accessible car parking and underground car parking</w:t>
      </w:r>
      <w:r w:rsidR="005C3A4C" w:rsidRPr="0042519A">
        <w:rPr>
          <w:rFonts w:ascii="Arial" w:hAnsi="Arial" w:cs="Arial"/>
          <w:sz w:val="24"/>
          <w:szCs w:val="24"/>
        </w:rPr>
        <w:t xml:space="preserve">, improved signage and wayfinding, and </w:t>
      </w:r>
      <w:r w:rsidRPr="0042519A">
        <w:rPr>
          <w:rFonts w:ascii="Arial" w:hAnsi="Arial" w:cs="Arial"/>
          <w:sz w:val="24"/>
          <w:szCs w:val="24"/>
        </w:rPr>
        <w:t>connection</w:t>
      </w:r>
      <w:r w:rsidR="00C251D4" w:rsidRPr="0042519A">
        <w:rPr>
          <w:rFonts w:ascii="Arial" w:hAnsi="Arial" w:cs="Arial"/>
          <w:sz w:val="24"/>
          <w:szCs w:val="24"/>
        </w:rPr>
        <w:t>s</w:t>
      </w:r>
      <w:r w:rsidRPr="0042519A">
        <w:rPr>
          <w:rFonts w:ascii="Arial" w:hAnsi="Arial" w:cs="Arial"/>
          <w:sz w:val="24"/>
          <w:szCs w:val="24"/>
        </w:rPr>
        <w:t xml:space="preserve"> to public transport</w:t>
      </w:r>
      <w:r w:rsidR="00DD4BA8" w:rsidRPr="0042519A">
        <w:rPr>
          <w:rFonts w:ascii="Arial" w:hAnsi="Arial" w:cs="Arial"/>
          <w:sz w:val="24"/>
          <w:szCs w:val="24"/>
        </w:rPr>
        <w:t>.</w:t>
      </w:r>
      <w:r w:rsidR="00E72940" w:rsidRPr="0042519A">
        <w:rPr>
          <w:rFonts w:ascii="Arial" w:hAnsi="Arial" w:cs="Arial"/>
          <w:sz w:val="24"/>
          <w:szCs w:val="24"/>
        </w:rPr>
        <w:t xml:space="preserve"> </w:t>
      </w:r>
    </w:p>
    <w:p w14:paraId="24248158" w14:textId="59DADC7D" w:rsidR="00DD4BA8" w:rsidRPr="0042519A" w:rsidRDefault="00E72940" w:rsidP="000B718E">
      <w:pPr>
        <w:rPr>
          <w:rFonts w:ascii="Arial" w:hAnsi="Arial" w:cs="Arial"/>
          <w:sz w:val="24"/>
          <w:szCs w:val="24"/>
        </w:rPr>
      </w:pPr>
      <w:r w:rsidRPr="0042519A">
        <w:rPr>
          <w:rFonts w:ascii="Arial" w:hAnsi="Arial" w:cs="Arial"/>
          <w:sz w:val="24"/>
          <w:szCs w:val="24"/>
        </w:rPr>
        <w:t xml:space="preserve">Consumer involvement has also identified key gaps in services, and consumer representatives have successfully advocated in support of ACT Health proposals </w:t>
      </w:r>
      <w:r w:rsidR="00C251D4" w:rsidRPr="0042519A">
        <w:rPr>
          <w:rFonts w:ascii="Arial" w:hAnsi="Arial" w:cs="Arial"/>
          <w:sz w:val="24"/>
          <w:szCs w:val="24"/>
        </w:rPr>
        <w:t>such</w:t>
      </w:r>
      <w:r w:rsidRPr="0042519A">
        <w:rPr>
          <w:rFonts w:ascii="Arial" w:hAnsi="Arial" w:cs="Arial"/>
          <w:sz w:val="24"/>
          <w:szCs w:val="24"/>
        </w:rPr>
        <w:t xml:space="preserve"> as the provision of a Community Development Officer to be based at the Gungahlin Community Health Centre. </w:t>
      </w:r>
    </w:p>
    <w:p w14:paraId="40D33B9C" w14:textId="18C8F406" w:rsidR="000B718E" w:rsidRPr="0042519A" w:rsidRDefault="00C251D4" w:rsidP="000B718E">
      <w:pPr>
        <w:rPr>
          <w:rFonts w:ascii="Arial" w:hAnsi="Arial" w:cs="Arial"/>
          <w:sz w:val="24"/>
          <w:szCs w:val="24"/>
        </w:rPr>
      </w:pPr>
      <w:r w:rsidRPr="0042519A">
        <w:rPr>
          <w:rFonts w:ascii="Arial" w:hAnsi="Arial" w:cs="Arial"/>
          <w:sz w:val="24"/>
          <w:szCs w:val="24"/>
        </w:rPr>
        <w:t xml:space="preserve">HCCA played an important role in </w:t>
      </w:r>
      <w:r w:rsidR="00DD4BA8" w:rsidRPr="0042519A">
        <w:rPr>
          <w:rFonts w:ascii="Arial" w:hAnsi="Arial" w:cs="Arial"/>
          <w:sz w:val="24"/>
          <w:szCs w:val="24"/>
        </w:rPr>
        <w:t xml:space="preserve">supporting consumers to be involved in ameliorating </w:t>
      </w:r>
      <w:r w:rsidRPr="0042519A">
        <w:rPr>
          <w:rFonts w:ascii="Arial" w:hAnsi="Arial" w:cs="Arial"/>
          <w:sz w:val="24"/>
          <w:szCs w:val="24"/>
        </w:rPr>
        <w:t>challenges encountered in infrastructure project</w:t>
      </w:r>
      <w:r w:rsidR="001151C6" w:rsidRPr="0042519A">
        <w:rPr>
          <w:rFonts w:ascii="Arial" w:hAnsi="Arial" w:cs="Arial"/>
          <w:sz w:val="24"/>
          <w:szCs w:val="24"/>
        </w:rPr>
        <w:t>s. F</w:t>
      </w:r>
      <w:r w:rsidRPr="0042519A">
        <w:rPr>
          <w:rFonts w:ascii="Arial" w:hAnsi="Arial" w:cs="Arial"/>
          <w:sz w:val="24"/>
          <w:szCs w:val="24"/>
        </w:rPr>
        <w:t xml:space="preserve">or example </w:t>
      </w:r>
      <w:r w:rsidR="001151C6" w:rsidRPr="0042519A">
        <w:rPr>
          <w:rFonts w:ascii="Arial" w:hAnsi="Arial" w:cs="Arial"/>
          <w:sz w:val="24"/>
          <w:szCs w:val="24"/>
        </w:rPr>
        <w:t>HCCA worked collaboratively with consumers and key consumer organisations to respond to the access issues created by the ACT Government’s unilateral selection of the Village Creek Centre site</w:t>
      </w:r>
      <w:r w:rsidRPr="0042519A">
        <w:rPr>
          <w:rFonts w:ascii="Arial" w:hAnsi="Arial" w:cs="Arial"/>
          <w:sz w:val="24"/>
          <w:szCs w:val="24"/>
        </w:rPr>
        <w:t xml:space="preserve">. </w:t>
      </w:r>
      <w:r w:rsidR="00DD4BA8" w:rsidRPr="0042519A">
        <w:rPr>
          <w:rFonts w:ascii="Arial" w:hAnsi="Arial" w:cs="Arial"/>
          <w:sz w:val="24"/>
          <w:szCs w:val="24"/>
        </w:rPr>
        <w:t xml:space="preserve">HCCA also supported consumer involvement in designing post-occupancy evaluation </w:t>
      </w:r>
      <w:r w:rsidR="000E1B75" w:rsidRPr="0042519A">
        <w:rPr>
          <w:rFonts w:ascii="Arial" w:hAnsi="Arial" w:cs="Arial"/>
          <w:sz w:val="24"/>
          <w:szCs w:val="24"/>
        </w:rPr>
        <w:t xml:space="preserve">(POE) </w:t>
      </w:r>
      <w:r w:rsidR="00DD4BA8" w:rsidRPr="0042519A">
        <w:rPr>
          <w:rFonts w:ascii="Arial" w:hAnsi="Arial" w:cs="Arial"/>
          <w:sz w:val="24"/>
          <w:szCs w:val="24"/>
        </w:rPr>
        <w:t xml:space="preserve">criteria </w:t>
      </w:r>
      <w:r w:rsidR="001151C6" w:rsidRPr="0042519A">
        <w:rPr>
          <w:rFonts w:ascii="Arial" w:hAnsi="Arial" w:cs="Arial"/>
          <w:sz w:val="24"/>
          <w:szCs w:val="24"/>
        </w:rPr>
        <w:t>for the Village Creek Centre</w:t>
      </w:r>
      <w:r w:rsidR="00DD4BA8" w:rsidRPr="0042519A">
        <w:rPr>
          <w:rFonts w:ascii="Arial" w:hAnsi="Arial" w:cs="Arial"/>
          <w:sz w:val="24"/>
          <w:szCs w:val="24"/>
        </w:rPr>
        <w:t xml:space="preserve">. </w:t>
      </w:r>
    </w:p>
    <w:p w14:paraId="18D457BD" w14:textId="24B2EA24" w:rsidR="00BD236C" w:rsidRPr="0042519A" w:rsidRDefault="001B021D" w:rsidP="00BD236C">
      <w:pPr>
        <w:pStyle w:val="Heading2"/>
        <w:rPr>
          <w:rFonts w:ascii="Arial" w:hAnsi="Arial" w:cs="Arial"/>
          <w:sz w:val="24"/>
          <w:szCs w:val="24"/>
        </w:rPr>
      </w:pPr>
      <w:bookmarkStart w:id="26" w:name="_Toc468449950"/>
      <w:r w:rsidRPr="0042519A">
        <w:rPr>
          <w:rFonts w:ascii="Arial" w:hAnsi="Arial" w:cs="Arial"/>
          <w:sz w:val="24"/>
          <w:szCs w:val="24"/>
        </w:rPr>
        <w:t>1.</w:t>
      </w:r>
      <w:r w:rsidR="009B1A8F" w:rsidRPr="0042519A">
        <w:rPr>
          <w:rFonts w:ascii="Arial" w:hAnsi="Arial" w:cs="Arial"/>
          <w:sz w:val="24"/>
          <w:szCs w:val="24"/>
        </w:rPr>
        <w:t>5</w:t>
      </w:r>
      <w:r w:rsidRPr="0042519A">
        <w:rPr>
          <w:rFonts w:ascii="Arial" w:hAnsi="Arial" w:cs="Arial"/>
          <w:sz w:val="24"/>
          <w:szCs w:val="24"/>
        </w:rPr>
        <w:t>.</w:t>
      </w:r>
      <w:r w:rsidR="00BD236C" w:rsidRPr="0042519A">
        <w:rPr>
          <w:rFonts w:ascii="Arial" w:hAnsi="Arial" w:cs="Arial"/>
          <w:sz w:val="24"/>
          <w:szCs w:val="24"/>
        </w:rPr>
        <w:tab/>
        <w:t>Key</w:t>
      </w:r>
      <w:r w:rsidR="00E72940" w:rsidRPr="0042519A">
        <w:rPr>
          <w:rFonts w:ascii="Arial" w:hAnsi="Arial" w:cs="Arial"/>
          <w:sz w:val="24"/>
          <w:szCs w:val="24"/>
        </w:rPr>
        <w:t xml:space="preserve"> </w:t>
      </w:r>
      <w:r w:rsidR="000B718E" w:rsidRPr="0042519A">
        <w:rPr>
          <w:rFonts w:ascii="Arial" w:hAnsi="Arial" w:cs="Arial"/>
          <w:sz w:val="24"/>
          <w:szCs w:val="24"/>
        </w:rPr>
        <w:t>issues for</w:t>
      </w:r>
      <w:r w:rsidR="000838D4" w:rsidRPr="0042519A">
        <w:rPr>
          <w:rFonts w:ascii="Arial" w:hAnsi="Arial" w:cs="Arial"/>
          <w:sz w:val="24"/>
          <w:szCs w:val="24"/>
        </w:rPr>
        <w:t xml:space="preserve"> ACT Health</w:t>
      </w:r>
      <w:bookmarkEnd w:id="26"/>
    </w:p>
    <w:p w14:paraId="40935E0A" w14:textId="27DC8424" w:rsidR="00BD236C" w:rsidRPr="0042519A" w:rsidRDefault="009B1A8F" w:rsidP="00444FD5">
      <w:pPr>
        <w:pStyle w:val="Heading3"/>
        <w:rPr>
          <w:rFonts w:ascii="Arial" w:hAnsi="Arial" w:cs="Arial"/>
          <w:sz w:val="24"/>
        </w:rPr>
      </w:pPr>
      <w:bookmarkStart w:id="27" w:name="_Toc465859176"/>
      <w:bookmarkStart w:id="28" w:name="_Toc468449951"/>
      <w:r w:rsidRPr="0042519A">
        <w:rPr>
          <w:rFonts w:ascii="Arial" w:hAnsi="Arial" w:cs="Arial"/>
          <w:sz w:val="24"/>
        </w:rPr>
        <w:t>1.5</w:t>
      </w:r>
      <w:r w:rsidR="00444FD5" w:rsidRPr="0042519A">
        <w:rPr>
          <w:rFonts w:ascii="Arial" w:hAnsi="Arial" w:cs="Arial"/>
          <w:sz w:val="24"/>
        </w:rPr>
        <w:t xml:space="preserve">.1. </w:t>
      </w:r>
      <w:r w:rsidR="00BD236C" w:rsidRPr="0042519A">
        <w:rPr>
          <w:rFonts w:ascii="Arial" w:hAnsi="Arial" w:cs="Arial"/>
          <w:sz w:val="24"/>
        </w:rPr>
        <w:t>Recurring issues for consumers</w:t>
      </w:r>
      <w:bookmarkEnd w:id="27"/>
      <w:bookmarkEnd w:id="28"/>
      <w:r w:rsidR="00BD236C" w:rsidRPr="0042519A">
        <w:rPr>
          <w:rFonts w:ascii="Arial" w:hAnsi="Arial" w:cs="Arial"/>
          <w:sz w:val="24"/>
        </w:rPr>
        <w:t xml:space="preserve"> </w:t>
      </w:r>
    </w:p>
    <w:p w14:paraId="56ED88E0" w14:textId="48747A2F" w:rsidR="00D06F00" w:rsidRPr="0042519A" w:rsidRDefault="001B021D" w:rsidP="00E72940">
      <w:pPr>
        <w:rPr>
          <w:rFonts w:ascii="Arial" w:hAnsi="Arial" w:cs="Arial"/>
          <w:sz w:val="24"/>
          <w:szCs w:val="24"/>
        </w:rPr>
      </w:pPr>
      <w:r w:rsidRPr="0042519A">
        <w:rPr>
          <w:rFonts w:ascii="Arial" w:hAnsi="Arial" w:cs="Arial"/>
          <w:sz w:val="24"/>
          <w:szCs w:val="24"/>
        </w:rPr>
        <w:t>Through our work in support of consumer involvement in infrastructure,</w:t>
      </w:r>
      <w:r w:rsidR="000B718E" w:rsidRPr="0042519A">
        <w:rPr>
          <w:rFonts w:ascii="Arial" w:hAnsi="Arial" w:cs="Arial"/>
          <w:sz w:val="24"/>
          <w:szCs w:val="24"/>
        </w:rPr>
        <w:t xml:space="preserve"> HCCA </w:t>
      </w:r>
      <w:r w:rsidRPr="0042519A">
        <w:rPr>
          <w:rFonts w:ascii="Arial" w:hAnsi="Arial" w:cs="Arial"/>
          <w:sz w:val="24"/>
          <w:szCs w:val="24"/>
        </w:rPr>
        <w:t>identified a number of factors that assist to deliver high quality, safe, health services that meet consumer needs and expectations. We detail these for consideration in future infrastructure projects.</w:t>
      </w:r>
      <w:r w:rsidR="000B718E" w:rsidRPr="0042519A">
        <w:rPr>
          <w:rFonts w:ascii="Arial" w:hAnsi="Arial" w:cs="Arial"/>
          <w:sz w:val="24"/>
          <w:szCs w:val="24"/>
        </w:rPr>
        <w:t xml:space="preserve"> </w:t>
      </w:r>
    </w:p>
    <w:p w14:paraId="16D0EFC6" w14:textId="06FB7608" w:rsidR="00D963D8" w:rsidRPr="0042519A" w:rsidRDefault="00D963D8" w:rsidP="001B2D5D">
      <w:pPr>
        <w:pStyle w:val="ListParagraph"/>
        <w:numPr>
          <w:ilvl w:val="0"/>
          <w:numId w:val="27"/>
        </w:numPr>
        <w:rPr>
          <w:rFonts w:ascii="Arial" w:hAnsi="Arial" w:cs="Arial"/>
          <w:sz w:val="24"/>
          <w:szCs w:val="24"/>
        </w:rPr>
      </w:pPr>
      <w:r w:rsidRPr="0042519A">
        <w:rPr>
          <w:rFonts w:ascii="Arial" w:hAnsi="Arial" w:cs="Arial"/>
          <w:sz w:val="24"/>
          <w:szCs w:val="24"/>
        </w:rPr>
        <w:t xml:space="preserve">Early consumer involvement in site selection </w:t>
      </w:r>
      <w:r w:rsidR="001B021D" w:rsidRPr="0042519A">
        <w:rPr>
          <w:rFonts w:ascii="Arial" w:hAnsi="Arial" w:cs="Arial"/>
          <w:sz w:val="24"/>
          <w:szCs w:val="24"/>
        </w:rPr>
        <w:t>will help</w:t>
      </w:r>
      <w:r w:rsidRPr="0042519A">
        <w:rPr>
          <w:rFonts w:ascii="Arial" w:hAnsi="Arial" w:cs="Arial"/>
          <w:sz w:val="24"/>
          <w:szCs w:val="24"/>
        </w:rPr>
        <w:t xml:space="preserve"> </w:t>
      </w:r>
      <w:r w:rsidR="001B021D" w:rsidRPr="0042519A">
        <w:rPr>
          <w:rFonts w:ascii="Arial" w:hAnsi="Arial" w:cs="Arial"/>
          <w:sz w:val="24"/>
          <w:szCs w:val="24"/>
        </w:rPr>
        <w:t xml:space="preserve">government </w:t>
      </w:r>
      <w:r w:rsidRPr="0042519A">
        <w:rPr>
          <w:rFonts w:ascii="Arial" w:hAnsi="Arial" w:cs="Arial"/>
          <w:sz w:val="24"/>
          <w:szCs w:val="24"/>
        </w:rPr>
        <w:t xml:space="preserve">agencies to avoid </w:t>
      </w:r>
      <w:r w:rsidR="001B021D" w:rsidRPr="0042519A">
        <w:rPr>
          <w:rFonts w:ascii="Arial" w:hAnsi="Arial" w:cs="Arial"/>
          <w:sz w:val="24"/>
          <w:szCs w:val="24"/>
        </w:rPr>
        <w:t xml:space="preserve">the </w:t>
      </w:r>
      <w:r w:rsidRPr="0042519A">
        <w:rPr>
          <w:rFonts w:ascii="Arial" w:hAnsi="Arial" w:cs="Arial"/>
          <w:sz w:val="24"/>
          <w:szCs w:val="24"/>
        </w:rPr>
        <w:t xml:space="preserve">selection of sites that are inappropriate and inaccessible to consumers; </w:t>
      </w:r>
    </w:p>
    <w:p w14:paraId="688B4117" w14:textId="3780368A" w:rsidR="00D963D8" w:rsidRPr="0042519A" w:rsidRDefault="000B718E" w:rsidP="001B2D5D">
      <w:pPr>
        <w:pStyle w:val="ListParagraph"/>
        <w:numPr>
          <w:ilvl w:val="0"/>
          <w:numId w:val="27"/>
        </w:numPr>
        <w:rPr>
          <w:rFonts w:ascii="Arial" w:hAnsi="Arial" w:cs="Arial"/>
          <w:sz w:val="24"/>
          <w:szCs w:val="24"/>
        </w:rPr>
      </w:pPr>
      <w:r w:rsidRPr="0042519A">
        <w:rPr>
          <w:rFonts w:ascii="Arial" w:hAnsi="Arial" w:cs="Arial"/>
          <w:sz w:val="24"/>
          <w:szCs w:val="24"/>
        </w:rPr>
        <w:lastRenderedPageBreak/>
        <w:t>Early</w:t>
      </w:r>
      <w:r w:rsidR="00D963D8" w:rsidRPr="0042519A">
        <w:rPr>
          <w:rFonts w:ascii="Arial" w:hAnsi="Arial" w:cs="Arial"/>
          <w:sz w:val="24"/>
          <w:szCs w:val="24"/>
        </w:rPr>
        <w:t xml:space="preserve">, </w:t>
      </w:r>
      <w:r w:rsidRPr="0042519A">
        <w:rPr>
          <w:rFonts w:ascii="Arial" w:hAnsi="Arial" w:cs="Arial"/>
          <w:sz w:val="24"/>
          <w:szCs w:val="24"/>
        </w:rPr>
        <w:t xml:space="preserve">ongoing, </w:t>
      </w:r>
      <w:r w:rsidR="00D963D8" w:rsidRPr="0042519A">
        <w:rPr>
          <w:rFonts w:ascii="Arial" w:hAnsi="Arial" w:cs="Arial"/>
          <w:sz w:val="24"/>
          <w:szCs w:val="24"/>
        </w:rPr>
        <w:t>clear and appropriate communication with consumers and the community about infrastructure projects</w:t>
      </w:r>
      <w:r w:rsidRPr="0042519A">
        <w:rPr>
          <w:rFonts w:ascii="Arial" w:hAnsi="Arial" w:cs="Arial"/>
          <w:sz w:val="24"/>
          <w:szCs w:val="24"/>
        </w:rPr>
        <w:t xml:space="preserve"> will build public awareness and consumer engagement, which in turn contributes to the delivery of </w:t>
      </w:r>
      <w:r w:rsidR="001151C6" w:rsidRPr="0042519A">
        <w:rPr>
          <w:rFonts w:ascii="Arial" w:hAnsi="Arial" w:cs="Arial"/>
          <w:sz w:val="24"/>
          <w:szCs w:val="24"/>
        </w:rPr>
        <w:t xml:space="preserve">health </w:t>
      </w:r>
      <w:r w:rsidRPr="0042519A">
        <w:rPr>
          <w:rFonts w:ascii="Arial" w:hAnsi="Arial" w:cs="Arial"/>
          <w:sz w:val="24"/>
          <w:szCs w:val="24"/>
        </w:rPr>
        <w:t>services that better meet community needs and expectations</w:t>
      </w:r>
      <w:r w:rsidR="00D963D8" w:rsidRPr="0042519A">
        <w:rPr>
          <w:rFonts w:ascii="Arial" w:hAnsi="Arial" w:cs="Arial"/>
          <w:sz w:val="24"/>
          <w:szCs w:val="24"/>
        </w:rPr>
        <w:t xml:space="preserve">; </w:t>
      </w:r>
    </w:p>
    <w:p w14:paraId="24D0CC04" w14:textId="77EBD2FD" w:rsidR="000D779C" w:rsidRPr="0042519A" w:rsidRDefault="000B718E" w:rsidP="001B2D5D">
      <w:pPr>
        <w:pStyle w:val="ListParagraph"/>
        <w:numPr>
          <w:ilvl w:val="0"/>
          <w:numId w:val="27"/>
        </w:numPr>
        <w:rPr>
          <w:rFonts w:ascii="Arial" w:hAnsi="Arial" w:cs="Arial"/>
          <w:sz w:val="24"/>
          <w:szCs w:val="24"/>
        </w:rPr>
      </w:pPr>
      <w:r w:rsidRPr="0042519A">
        <w:rPr>
          <w:rFonts w:ascii="Arial" w:hAnsi="Arial" w:cs="Arial"/>
          <w:sz w:val="24"/>
          <w:szCs w:val="24"/>
        </w:rPr>
        <w:t xml:space="preserve">Transport </w:t>
      </w:r>
      <w:r w:rsidR="001B021D" w:rsidRPr="0042519A">
        <w:rPr>
          <w:rFonts w:ascii="Arial" w:hAnsi="Arial" w:cs="Arial"/>
          <w:sz w:val="24"/>
          <w:szCs w:val="24"/>
        </w:rPr>
        <w:t xml:space="preserve">to and from services </w:t>
      </w:r>
      <w:r w:rsidRPr="0042519A">
        <w:rPr>
          <w:rFonts w:ascii="Arial" w:hAnsi="Arial" w:cs="Arial"/>
          <w:sz w:val="24"/>
          <w:szCs w:val="24"/>
        </w:rPr>
        <w:t xml:space="preserve">is an important aspect of consumer access to services. </w:t>
      </w:r>
      <w:r w:rsidR="000D779C" w:rsidRPr="0042519A">
        <w:rPr>
          <w:rFonts w:ascii="Arial" w:hAnsi="Arial" w:cs="Arial"/>
          <w:sz w:val="24"/>
          <w:szCs w:val="24"/>
        </w:rPr>
        <w:t>New and redesigned health services must be accessible by frequent public and community transport that is suitable for people with disabilities or limited mobility; travel times must be reasonable; and sufficient accessible car parking must be provided;</w:t>
      </w:r>
    </w:p>
    <w:p w14:paraId="4617E2A1" w14:textId="5559C006" w:rsidR="004B0BBB" w:rsidRPr="0042519A" w:rsidRDefault="000D779C" w:rsidP="004B0BBB">
      <w:pPr>
        <w:pStyle w:val="ListParagraph"/>
        <w:numPr>
          <w:ilvl w:val="0"/>
          <w:numId w:val="27"/>
        </w:numPr>
        <w:rPr>
          <w:rFonts w:ascii="Arial" w:hAnsi="Arial" w:cs="Arial"/>
          <w:sz w:val="24"/>
          <w:szCs w:val="24"/>
        </w:rPr>
      </w:pPr>
      <w:r w:rsidRPr="0042519A">
        <w:rPr>
          <w:rFonts w:ascii="Arial" w:hAnsi="Arial" w:cs="Arial"/>
          <w:sz w:val="24"/>
          <w:szCs w:val="24"/>
        </w:rPr>
        <w:t xml:space="preserve">When consumers are involved in planning for </w:t>
      </w:r>
      <w:r w:rsidR="000E1B75" w:rsidRPr="0042519A">
        <w:rPr>
          <w:rFonts w:ascii="Arial" w:hAnsi="Arial" w:cs="Arial"/>
          <w:sz w:val="24"/>
          <w:szCs w:val="24"/>
        </w:rPr>
        <w:t>POE</w:t>
      </w:r>
      <w:r w:rsidRPr="0042519A">
        <w:rPr>
          <w:rFonts w:ascii="Arial" w:hAnsi="Arial" w:cs="Arial"/>
          <w:sz w:val="24"/>
          <w:szCs w:val="24"/>
        </w:rPr>
        <w:t xml:space="preserve">, including by defining evaluation criteria, the things that matter to consumers will be measured. </w:t>
      </w:r>
      <w:r w:rsidR="001B021D" w:rsidRPr="0042519A">
        <w:rPr>
          <w:rFonts w:ascii="Arial" w:hAnsi="Arial" w:cs="Arial"/>
          <w:sz w:val="24"/>
          <w:szCs w:val="24"/>
        </w:rPr>
        <w:t xml:space="preserve">A successful model of consumer involvement in </w:t>
      </w:r>
      <w:r w:rsidR="000E1B75" w:rsidRPr="0042519A">
        <w:rPr>
          <w:rFonts w:ascii="Arial" w:hAnsi="Arial" w:cs="Arial"/>
          <w:sz w:val="24"/>
          <w:szCs w:val="24"/>
        </w:rPr>
        <w:t>POE</w:t>
      </w:r>
      <w:r w:rsidR="001B021D" w:rsidRPr="0042519A">
        <w:rPr>
          <w:rFonts w:ascii="Arial" w:hAnsi="Arial" w:cs="Arial"/>
          <w:sz w:val="24"/>
          <w:szCs w:val="24"/>
        </w:rPr>
        <w:t xml:space="preserve"> was developed by </w:t>
      </w:r>
      <w:r w:rsidRPr="0042519A">
        <w:rPr>
          <w:rFonts w:ascii="Arial" w:hAnsi="Arial" w:cs="Arial"/>
          <w:sz w:val="24"/>
          <w:szCs w:val="24"/>
        </w:rPr>
        <w:t xml:space="preserve">HCCA </w:t>
      </w:r>
      <w:r w:rsidR="001B021D" w:rsidRPr="0042519A">
        <w:rPr>
          <w:rFonts w:ascii="Arial" w:hAnsi="Arial" w:cs="Arial"/>
          <w:sz w:val="24"/>
          <w:szCs w:val="24"/>
        </w:rPr>
        <w:t>in partnership with</w:t>
      </w:r>
      <w:r w:rsidRPr="0042519A">
        <w:rPr>
          <w:rFonts w:ascii="Arial" w:hAnsi="Arial" w:cs="Arial"/>
          <w:sz w:val="24"/>
          <w:szCs w:val="24"/>
        </w:rPr>
        <w:t xml:space="preserve"> ACT Health </w:t>
      </w:r>
      <w:r w:rsidR="00D85F48" w:rsidRPr="0042519A">
        <w:rPr>
          <w:rFonts w:ascii="Arial" w:hAnsi="Arial" w:cs="Arial"/>
          <w:sz w:val="24"/>
          <w:szCs w:val="24"/>
        </w:rPr>
        <w:t xml:space="preserve">in </w:t>
      </w:r>
      <w:r w:rsidRPr="0042519A">
        <w:rPr>
          <w:rFonts w:ascii="Arial" w:hAnsi="Arial" w:cs="Arial"/>
          <w:sz w:val="24"/>
          <w:szCs w:val="24"/>
        </w:rPr>
        <w:t xml:space="preserve">the </w:t>
      </w:r>
      <w:r w:rsidR="00D85F48" w:rsidRPr="0042519A">
        <w:rPr>
          <w:rFonts w:ascii="Arial" w:hAnsi="Arial" w:cs="Arial"/>
          <w:sz w:val="24"/>
          <w:szCs w:val="24"/>
        </w:rPr>
        <w:t xml:space="preserve">development of the </w:t>
      </w:r>
      <w:r w:rsidRPr="0042519A">
        <w:rPr>
          <w:rFonts w:ascii="Arial" w:hAnsi="Arial" w:cs="Arial"/>
          <w:sz w:val="24"/>
          <w:szCs w:val="24"/>
        </w:rPr>
        <w:t xml:space="preserve">Village Creek </w:t>
      </w:r>
      <w:r w:rsidR="00D85F48" w:rsidRPr="0042519A">
        <w:rPr>
          <w:rFonts w:ascii="Arial" w:hAnsi="Arial" w:cs="Arial"/>
          <w:sz w:val="24"/>
          <w:szCs w:val="24"/>
        </w:rPr>
        <w:t>Centre, and a model of this kind should be considered in future infrastructure projects</w:t>
      </w:r>
      <w:r w:rsidR="004B0BBB" w:rsidRPr="0042519A">
        <w:rPr>
          <w:rFonts w:ascii="Arial" w:hAnsi="Arial" w:cs="Arial"/>
          <w:sz w:val="24"/>
          <w:szCs w:val="24"/>
        </w:rPr>
        <w:t xml:space="preserve">. More generally, the lack of POE for many HIP projects and limited sharing of information about the findings of the POE processes that did take place limited the extent to which later HIP projects could learn from earlier projects; </w:t>
      </w:r>
    </w:p>
    <w:p w14:paraId="4C5FB414" w14:textId="1437757A" w:rsidR="000D779C" w:rsidRPr="0042519A" w:rsidRDefault="00D85F48" w:rsidP="001B2D5D">
      <w:pPr>
        <w:pStyle w:val="ListParagraph"/>
        <w:numPr>
          <w:ilvl w:val="0"/>
          <w:numId w:val="27"/>
        </w:numPr>
        <w:rPr>
          <w:rFonts w:ascii="Arial" w:hAnsi="Arial" w:cs="Arial"/>
          <w:sz w:val="24"/>
          <w:szCs w:val="24"/>
        </w:rPr>
      </w:pPr>
      <w:r w:rsidRPr="0042519A">
        <w:rPr>
          <w:rFonts w:ascii="Arial" w:hAnsi="Arial" w:cs="Arial"/>
          <w:sz w:val="24"/>
          <w:szCs w:val="24"/>
        </w:rPr>
        <w:t>Early</w:t>
      </w:r>
      <w:r w:rsidR="000D779C" w:rsidRPr="0042519A">
        <w:rPr>
          <w:rFonts w:ascii="Arial" w:hAnsi="Arial" w:cs="Arial"/>
          <w:sz w:val="24"/>
          <w:szCs w:val="24"/>
        </w:rPr>
        <w:t xml:space="preserve"> and ongoing consumer involvement in </w:t>
      </w:r>
      <w:r w:rsidRPr="0042519A">
        <w:rPr>
          <w:rFonts w:ascii="Arial" w:hAnsi="Arial" w:cs="Arial"/>
          <w:sz w:val="24"/>
          <w:szCs w:val="24"/>
        </w:rPr>
        <w:t>developing</w:t>
      </w:r>
      <w:r w:rsidR="000D779C" w:rsidRPr="0042519A">
        <w:rPr>
          <w:rFonts w:ascii="Arial" w:hAnsi="Arial" w:cs="Arial"/>
          <w:sz w:val="24"/>
          <w:szCs w:val="24"/>
        </w:rPr>
        <w:t xml:space="preserve"> models of care </w:t>
      </w:r>
      <w:r w:rsidRPr="0042519A">
        <w:rPr>
          <w:rFonts w:ascii="Arial" w:hAnsi="Arial" w:cs="Arial"/>
          <w:sz w:val="24"/>
          <w:szCs w:val="24"/>
        </w:rPr>
        <w:t xml:space="preserve">can assist to ensure that design and construction considerations do not overshadow consideration of the model of care to operate from new or redesigned health services; and </w:t>
      </w:r>
    </w:p>
    <w:p w14:paraId="20A89725" w14:textId="75405B25" w:rsidR="00CC5274" w:rsidRPr="0042519A" w:rsidRDefault="00D85F48" w:rsidP="001B2D5D">
      <w:pPr>
        <w:pStyle w:val="ListParagraph"/>
        <w:numPr>
          <w:ilvl w:val="0"/>
          <w:numId w:val="27"/>
        </w:numPr>
        <w:rPr>
          <w:rFonts w:ascii="Arial" w:hAnsi="Arial" w:cs="Arial"/>
          <w:sz w:val="24"/>
          <w:szCs w:val="24"/>
        </w:rPr>
      </w:pPr>
      <w:r w:rsidRPr="0042519A">
        <w:rPr>
          <w:rFonts w:ascii="Arial" w:hAnsi="Arial" w:cs="Arial"/>
          <w:sz w:val="24"/>
          <w:szCs w:val="24"/>
        </w:rPr>
        <w:t>Consistent a</w:t>
      </w:r>
      <w:r w:rsidR="00CC5274" w:rsidRPr="0042519A">
        <w:rPr>
          <w:rFonts w:ascii="Arial" w:hAnsi="Arial" w:cs="Arial"/>
          <w:sz w:val="24"/>
          <w:szCs w:val="24"/>
        </w:rPr>
        <w:t>ttention to signa</w:t>
      </w:r>
      <w:r w:rsidRPr="0042519A">
        <w:rPr>
          <w:rFonts w:ascii="Arial" w:hAnsi="Arial" w:cs="Arial"/>
          <w:sz w:val="24"/>
          <w:szCs w:val="24"/>
        </w:rPr>
        <w:t>ge and wayfinding is an essential enabler of positive consumer experiences of health services</w:t>
      </w:r>
      <w:r w:rsidR="00CC5274" w:rsidRPr="0042519A">
        <w:rPr>
          <w:rFonts w:ascii="Arial" w:hAnsi="Arial" w:cs="Arial"/>
          <w:sz w:val="24"/>
          <w:szCs w:val="24"/>
        </w:rPr>
        <w:t>,</w:t>
      </w:r>
      <w:r w:rsidRPr="0042519A">
        <w:rPr>
          <w:rFonts w:ascii="Arial" w:hAnsi="Arial" w:cs="Arial"/>
          <w:sz w:val="24"/>
          <w:szCs w:val="24"/>
        </w:rPr>
        <w:t xml:space="preserve"> during construction as well as in new or redesigned buildings.</w:t>
      </w:r>
      <w:r w:rsidR="00CC5274" w:rsidRPr="0042519A">
        <w:rPr>
          <w:rFonts w:ascii="Arial" w:hAnsi="Arial" w:cs="Arial"/>
          <w:sz w:val="24"/>
          <w:szCs w:val="24"/>
        </w:rPr>
        <w:t xml:space="preserve"> </w:t>
      </w:r>
    </w:p>
    <w:p w14:paraId="4A18F613" w14:textId="6B17A9B5" w:rsidR="000838D4" w:rsidRPr="0042519A" w:rsidRDefault="009D4BFF" w:rsidP="000838D4">
      <w:pPr>
        <w:rPr>
          <w:rFonts w:ascii="Arial" w:hAnsi="Arial" w:cs="Arial"/>
          <w:sz w:val="24"/>
          <w:szCs w:val="24"/>
        </w:rPr>
      </w:pPr>
      <w:r w:rsidRPr="0042519A">
        <w:rPr>
          <w:rFonts w:ascii="Arial" w:hAnsi="Arial" w:cs="Arial"/>
          <w:sz w:val="24"/>
          <w:szCs w:val="24"/>
        </w:rPr>
        <w:t>The ACT Health</w:t>
      </w:r>
      <w:r w:rsidR="00D85F48" w:rsidRPr="0042519A">
        <w:rPr>
          <w:rFonts w:ascii="Arial" w:hAnsi="Arial" w:cs="Arial"/>
          <w:sz w:val="24"/>
          <w:szCs w:val="24"/>
        </w:rPr>
        <w:t xml:space="preserve"> committee secretariats and committee members</w:t>
      </w:r>
      <w:r w:rsidRPr="0042519A">
        <w:rPr>
          <w:rFonts w:ascii="Arial" w:hAnsi="Arial" w:cs="Arial"/>
          <w:sz w:val="24"/>
          <w:szCs w:val="24"/>
        </w:rPr>
        <w:t xml:space="preserve"> with which HCCA worked</w:t>
      </w:r>
      <w:r w:rsidR="00D85F48" w:rsidRPr="0042519A">
        <w:rPr>
          <w:rFonts w:ascii="Arial" w:hAnsi="Arial" w:cs="Arial"/>
          <w:sz w:val="24"/>
          <w:szCs w:val="24"/>
        </w:rPr>
        <w:t xml:space="preserve"> had vari</w:t>
      </w:r>
      <w:r w:rsidRPr="0042519A">
        <w:rPr>
          <w:rFonts w:ascii="Arial" w:hAnsi="Arial" w:cs="Arial"/>
          <w:sz w:val="24"/>
          <w:szCs w:val="24"/>
        </w:rPr>
        <w:t>ed</w:t>
      </w:r>
      <w:r w:rsidR="00D85F48" w:rsidRPr="0042519A">
        <w:rPr>
          <w:rFonts w:ascii="Arial" w:hAnsi="Arial" w:cs="Arial"/>
          <w:sz w:val="24"/>
          <w:szCs w:val="24"/>
        </w:rPr>
        <w:t xml:space="preserve"> levels of understanding of the role of consumer representatives</w:t>
      </w:r>
      <w:r w:rsidRPr="0042519A">
        <w:rPr>
          <w:rFonts w:ascii="Arial" w:hAnsi="Arial" w:cs="Arial"/>
          <w:sz w:val="24"/>
          <w:szCs w:val="24"/>
        </w:rPr>
        <w:t>, and varied capacity to support consumer representatives</w:t>
      </w:r>
      <w:r w:rsidR="00D85F48" w:rsidRPr="0042519A">
        <w:rPr>
          <w:rFonts w:ascii="Arial" w:hAnsi="Arial" w:cs="Arial"/>
          <w:sz w:val="24"/>
          <w:szCs w:val="24"/>
        </w:rPr>
        <w:t xml:space="preserve">. This underscores the value of practical training for </w:t>
      </w:r>
      <w:r w:rsidRPr="0042519A">
        <w:rPr>
          <w:rFonts w:ascii="Arial" w:hAnsi="Arial" w:cs="Arial"/>
          <w:sz w:val="24"/>
          <w:szCs w:val="24"/>
        </w:rPr>
        <w:t xml:space="preserve">health professionals </w:t>
      </w:r>
      <w:r w:rsidR="00D85F48" w:rsidRPr="0042519A">
        <w:rPr>
          <w:rFonts w:ascii="Arial" w:hAnsi="Arial" w:cs="Arial"/>
          <w:sz w:val="24"/>
          <w:szCs w:val="24"/>
        </w:rPr>
        <w:t xml:space="preserve">about consumer representation. </w:t>
      </w:r>
      <w:r w:rsidR="001151C6" w:rsidRPr="0042519A">
        <w:rPr>
          <w:rFonts w:ascii="Arial" w:hAnsi="Arial" w:cs="Arial"/>
          <w:sz w:val="24"/>
          <w:szCs w:val="24"/>
        </w:rPr>
        <w:t>HCCA is</w:t>
      </w:r>
      <w:r w:rsidRPr="0042519A">
        <w:rPr>
          <w:rFonts w:ascii="Arial" w:hAnsi="Arial" w:cs="Arial"/>
          <w:sz w:val="24"/>
          <w:szCs w:val="24"/>
        </w:rPr>
        <w:t xml:space="preserve"> well-equipped to provide this service.</w:t>
      </w:r>
    </w:p>
    <w:p w14:paraId="2C6F1209" w14:textId="0AE559EA" w:rsidR="009D4BFF" w:rsidRPr="0042519A" w:rsidRDefault="009D4BFF" w:rsidP="002B75B7">
      <w:pPr>
        <w:rPr>
          <w:rFonts w:ascii="Arial" w:hAnsi="Arial" w:cs="Arial"/>
          <w:sz w:val="24"/>
          <w:szCs w:val="24"/>
        </w:rPr>
      </w:pPr>
      <w:r w:rsidRPr="0042519A">
        <w:rPr>
          <w:rFonts w:ascii="Arial" w:hAnsi="Arial" w:cs="Arial"/>
          <w:sz w:val="24"/>
          <w:szCs w:val="24"/>
        </w:rPr>
        <w:t xml:space="preserve">HCCA’s </w:t>
      </w:r>
      <w:r w:rsidR="000838D4" w:rsidRPr="0042519A">
        <w:rPr>
          <w:rFonts w:ascii="Arial" w:hAnsi="Arial" w:cs="Arial"/>
          <w:sz w:val="24"/>
          <w:szCs w:val="24"/>
        </w:rPr>
        <w:t xml:space="preserve">2013-16 </w:t>
      </w:r>
      <w:r w:rsidRPr="0042519A">
        <w:rPr>
          <w:rFonts w:ascii="Arial" w:hAnsi="Arial" w:cs="Arial"/>
          <w:sz w:val="24"/>
          <w:szCs w:val="24"/>
        </w:rPr>
        <w:t>SFA</w:t>
      </w:r>
      <w:r w:rsidR="000838D4" w:rsidRPr="0042519A">
        <w:rPr>
          <w:rFonts w:ascii="Arial" w:hAnsi="Arial" w:cs="Arial"/>
          <w:sz w:val="24"/>
          <w:szCs w:val="24"/>
        </w:rPr>
        <w:t xml:space="preserve"> expressed our aspiration to undertake annual planning processes in partnership with ACT Health, and to jointly develop consumer engagement plans for each major infrastructure project. Though </w:t>
      </w:r>
      <w:r w:rsidR="001151C6" w:rsidRPr="0042519A">
        <w:rPr>
          <w:rFonts w:ascii="Arial" w:hAnsi="Arial" w:cs="Arial"/>
          <w:sz w:val="24"/>
          <w:szCs w:val="24"/>
        </w:rPr>
        <w:t xml:space="preserve">unfortunately </w:t>
      </w:r>
      <w:r w:rsidR="000838D4" w:rsidRPr="0042519A">
        <w:rPr>
          <w:rFonts w:ascii="Arial" w:hAnsi="Arial" w:cs="Arial"/>
          <w:sz w:val="24"/>
          <w:szCs w:val="24"/>
        </w:rPr>
        <w:t>these processes did not take place</w:t>
      </w:r>
      <w:r w:rsidR="006D0DC7" w:rsidRPr="0042519A">
        <w:rPr>
          <w:rFonts w:ascii="Arial" w:hAnsi="Arial" w:cs="Arial"/>
          <w:sz w:val="24"/>
          <w:szCs w:val="24"/>
        </w:rPr>
        <w:t xml:space="preserve">, </w:t>
      </w:r>
      <w:r w:rsidR="001151C6" w:rsidRPr="0042519A">
        <w:rPr>
          <w:rFonts w:ascii="Arial" w:hAnsi="Arial" w:cs="Arial"/>
          <w:sz w:val="24"/>
          <w:szCs w:val="24"/>
        </w:rPr>
        <w:t>they have the potential to provide a more responsive and holistic approach to consumer involvement. This approach could be implemented in the future.</w:t>
      </w:r>
      <w:r w:rsidR="000838D4" w:rsidRPr="0042519A">
        <w:rPr>
          <w:rFonts w:ascii="Arial" w:hAnsi="Arial" w:cs="Arial"/>
          <w:sz w:val="24"/>
          <w:szCs w:val="24"/>
        </w:rPr>
        <w:t xml:space="preserve"> </w:t>
      </w:r>
    </w:p>
    <w:p w14:paraId="3A7234FA" w14:textId="31E85282" w:rsidR="001151C6" w:rsidRPr="0042519A" w:rsidRDefault="001151C6" w:rsidP="002B75B7">
      <w:pPr>
        <w:rPr>
          <w:rFonts w:ascii="Arial" w:hAnsi="Arial" w:cs="Arial"/>
          <w:sz w:val="24"/>
          <w:szCs w:val="24"/>
        </w:rPr>
      </w:pPr>
      <w:r w:rsidRPr="0042519A">
        <w:rPr>
          <w:rFonts w:ascii="Arial" w:hAnsi="Arial" w:cs="Arial"/>
          <w:sz w:val="24"/>
          <w:szCs w:val="24"/>
        </w:rPr>
        <w:t>These considerations are likely to also apply in other contexts where health infrastructure projects take place. Thus they suggest issues of ongoing importance both to health infrastructure planners and to consumer organisations.</w:t>
      </w:r>
    </w:p>
    <w:p w14:paraId="1615D516" w14:textId="27F5D648" w:rsidR="009D4BFF" w:rsidRPr="0042519A" w:rsidRDefault="009D4BFF" w:rsidP="009D4BFF">
      <w:pPr>
        <w:pStyle w:val="Heading3"/>
        <w:rPr>
          <w:rFonts w:ascii="Arial" w:hAnsi="Arial" w:cs="Arial"/>
          <w:sz w:val="24"/>
        </w:rPr>
      </w:pPr>
      <w:bookmarkStart w:id="29" w:name="_Toc465859177"/>
      <w:bookmarkStart w:id="30" w:name="_Toc468449952"/>
      <w:r w:rsidRPr="0042519A">
        <w:rPr>
          <w:rFonts w:ascii="Arial" w:hAnsi="Arial" w:cs="Arial"/>
          <w:sz w:val="24"/>
        </w:rPr>
        <w:t>1</w:t>
      </w:r>
      <w:r w:rsidR="009B1A8F" w:rsidRPr="0042519A">
        <w:rPr>
          <w:rFonts w:ascii="Arial" w:hAnsi="Arial" w:cs="Arial"/>
          <w:sz w:val="24"/>
        </w:rPr>
        <w:t>.5</w:t>
      </w:r>
      <w:r w:rsidR="00BD236C" w:rsidRPr="0042519A">
        <w:rPr>
          <w:rFonts w:ascii="Arial" w:hAnsi="Arial" w:cs="Arial"/>
          <w:sz w:val="24"/>
        </w:rPr>
        <w:t>.2.</w:t>
      </w:r>
      <w:r w:rsidRPr="0042519A">
        <w:rPr>
          <w:rFonts w:ascii="Arial" w:hAnsi="Arial" w:cs="Arial"/>
          <w:sz w:val="24"/>
        </w:rPr>
        <w:t xml:space="preserve"> </w:t>
      </w:r>
      <w:r w:rsidR="00354409" w:rsidRPr="0042519A">
        <w:rPr>
          <w:rFonts w:ascii="Arial" w:hAnsi="Arial" w:cs="Arial"/>
          <w:sz w:val="24"/>
        </w:rPr>
        <w:t>Partnership with HCCA</w:t>
      </w:r>
      <w:bookmarkEnd w:id="29"/>
      <w:bookmarkEnd w:id="30"/>
    </w:p>
    <w:p w14:paraId="2ADD6060" w14:textId="423EA413" w:rsidR="001D7A56" w:rsidRPr="0042519A" w:rsidRDefault="001D7A56" w:rsidP="002B75B7">
      <w:pPr>
        <w:rPr>
          <w:rFonts w:ascii="Arial" w:hAnsi="Arial" w:cs="Arial"/>
          <w:sz w:val="24"/>
          <w:szCs w:val="24"/>
        </w:rPr>
      </w:pPr>
      <w:r w:rsidRPr="0042519A">
        <w:rPr>
          <w:rFonts w:ascii="Arial" w:hAnsi="Arial" w:cs="Arial"/>
          <w:sz w:val="24"/>
          <w:szCs w:val="24"/>
        </w:rPr>
        <w:t xml:space="preserve">Through our partnership with ACT Health (2009-2016), HCCA supported consumers to make a </w:t>
      </w:r>
      <w:r w:rsidR="000D779C" w:rsidRPr="0042519A">
        <w:rPr>
          <w:rFonts w:ascii="Arial" w:hAnsi="Arial" w:cs="Arial"/>
          <w:sz w:val="24"/>
          <w:szCs w:val="24"/>
        </w:rPr>
        <w:t xml:space="preserve">unique contribution to health </w:t>
      </w:r>
      <w:r w:rsidRPr="0042519A">
        <w:rPr>
          <w:rFonts w:ascii="Arial" w:hAnsi="Arial" w:cs="Arial"/>
          <w:sz w:val="24"/>
          <w:szCs w:val="24"/>
        </w:rPr>
        <w:t>infrastructure decision-making. This was recognised by key ACT Health personnel with whom we worked:</w:t>
      </w:r>
    </w:p>
    <w:p w14:paraId="33F948EF" w14:textId="3EC24217" w:rsidR="001D7A56" w:rsidRPr="0042519A" w:rsidRDefault="001D7A56" w:rsidP="001D7A56">
      <w:pPr>
        <w:spacing w:before="160" w:line="240" w:lineRule="auto"/>
        <w:ind w:left="567" w:right="567"/>
        <w:rPr>
          <w:rFonts w:ascii="Arial" w:eastAsia="Times New Roman" w:hAnsi="Arial" w:cs="Arial"/>
          <w:i/>
          <w:sz w:val="24"/>
          <w:szCs w:val="24"/>
          <w:lang w:eastAsia="en-GB"/>
        </w:rPr>
      </w:pPr>
      <w:r w:rsidRPr="0042519A">
        <w:rPr>
          <w:rFonts w:ascii="Arial" w:eastAsia="Times New Roman" w:hAnsi="Arial" w:cs="Arial"/>
          <w:i/>
          <w:sz w:val="24"/>
          <w:szCs w:val="24"/>
          <w:lang w:eastAsia="en-GB"/>
        </w:rPr>
        <w:lastRenderedPageBreak/>
        <w:t xml:space="preserve">“From my perspective the immense value of consumer involvement was that it allowed consumers an equal voice at the design table. All too often health services are designed to suit the needs of providers. The other value-add was that in the absence of evidence for designing a facility in a particular way, we could utilise the expertise of the end user” – former ACT Health </w:t>
      </w:r>
      <w:r w:rsidR="009F0396" w:rsidRPr="0042519A">
        <w:rPr>
          <w:rFonts w:ascii="Arial" w:eastAsia="Times New Roman" w:hAnsi="Arial" w:cs="Arial"/>
          <w:i/>
          <w:sz w:val="24"/>
          <w:szCs w:val="24"/>
          <w:lang w:eastAsia="en-GB"/>
        </w:rPr>
        <w:t>Executive Director Government Relations and Planning ACT Health</w:t>
      </w:r>
      <w:r w:rsidRPr="0042519A">
        <w:rPr>
          <w:rFonts w:ascii="Arial" w:eastAsia="Times New Roman" w:hAnsi="Arial" w:cs="Arial"/>
          <w:i/>
          <w:sz w:val="24"/>
          <w:szCs w:val="24"/>
          <w:lang w:eastAsia="en-GB"/>
        </w:rPr>
        <w:t xml:space="preserve"> Megan Cahill</w:t>
      </w:r>
      <w:r w:rsidR="009F0396" w:rsidRPr="0042519A">
        <w:rPr>
          <w:rStyle w:val="FootnoteReference"/>
          <w:rFonts w:ascii="Arial" w:eastAsia="Times New Roman" w:hAnsi="Arial" w:cs="Arial"/>
          <w:i/>
          <w:sz w:val="24"/>
          <w:szCs w:val="24"/>
          <w:lang w:eastAsia="en-GB"/>
        </w:rPr>
        <w:footnoteReference w:id="5"/>
      </w:r>
    </w:p>
    <w:p w14:paraId="1236BC8A" w14:textId="1E20819D" w:rsidR="002B75B7" w:rsidRPr="0042519A" w:rsidRDefault="000D779C" w:rsidP="002B75B7">
      <w:pPr>
        <w:rPr>
          <w:rFonts w:ascii="Arial" w:hAnsi="Arial" w:cs="Arial"/>
          <w:sz w:val="24"/>
          <w:szCs w:val="24"/>
        </w:rPr>
      </w:pPr>
      <w:r w:rsidRPr="0042519A">
        <w:rPr>
          <w:rFonts w:ascii="Arial" w:hAnsi="Arial" w:cs="Arial"/>
          <w:sz w:val="24"/>
          <w:szCs w:val="24"/>
        </w:rPr>
        <w:t xml:space="preserve">Among the contributions that </w:t>
      </w:r>
      <w:r w:rsidR="00CC5274" w:rsidRPr="0042519A">
        <w:rPr>
          <w:rFonts w:ascii="Arial" w:hAnsi="Arial" w:cs="Arial"/>
          <w:sz w:val="24"/>
          <w:szCs w:val="24"/>
        </w:rPr>
        <w:t>HCCA made to health infrastructure projects in the ACT between 2009 and 2016 were</w:t>
      </w:r>
      <w:r w:rsidRPr="0042519A">
        <w:rPr>
          <w:rFonts w:ascii="Arial" w:hAnsi="Arial" w:cs="Arial"/>
          <w:sz w:val="24"/>
          <w:szCs w:val="24"/>
        </w:rPr>
        <w:t xml:space="preserve">: </w:t>
      </w:r>
    </w:p>
    <w:p w14:paraId="58E61BE8" w14:textId="40DB0967" w:rsidR="002B75B7" w:rsidRPr="0042519A" w:rsidRDefault="00B65B55" w:rsidP="001B2D5D">
      <w:pPr>
        <w:pStyle w:val="ListParagraph"/>
        <w:numPr>
          <w:ilvl w:val="0"/>
          <w:numId w:val="23"/>
        </w:numPr>
        <w:rPr>
          <w:rFonts w:ascii="Arial" w:hAnsi="Arial" w:cs="Arial"/>
          <w:sz w:val="24"/>
          <w:szCs w:val="24"/>
        </w:rPr>
      </w:pPr>
      <w:r w:rsidRPr="0042519A">
        <w:rPr>
          <w:rFonts w:ascii="Arial" w:hAnsi="Arial" w:cs="Arial"/>
          <w:sz w:val="24"/>
          <w:szCs w:val="24"/>
        </w:rPr>
        <w:t>Translating</w:t>
      </w:r>
      <w:r w:rsidR="004B60D7" w:rsidRPr="0042519A">
        <w:rPr>
          <w:rFonts w:ascii="Arial" w:hAnsi="Arial" w:cs="Arial"/>
          <w:sz w:val="24"/>
          <w:szCs w:val="24"/>
        </w:rPr>
        <w:t xml:space="preserve"> technical and bureaucratic terminology </w:t>
      </w:r>
      <w:r w:rsidR="002B75B7" w:rsidRPr="0042519A">
        <w:rPr>
          <w:rFonts w:ascii="Arial" w:hAnsi="Arial" w:cs="Arial"/>
          <w:sz w:val="24"/>
          <w:szCs w:val="24"/>
        </w:rPr>
        <w:t>into consumer-relevant language</w:t>
      </w:r>
      <w:r w:rsidR="000D779C" w:rsidRPr="0042519A">
        <w:rPr>
          <w:rFonts w:ascii="Arial" w:hAnsi="Arial" w:cs="Arial"/>
          <w:sz w:val="24"/>
          <w:szCs w:val="24"/>
        </w:rPr>
        <w:t xml:space="preserve"> to build consumer awareness and involvement in health infrastructure projects</w:t>
      </w:r>
      <w:r w:rsidR="002B75B7" w:rsidRPr="0042519A">
        <w:rPr>
          <w:rFonts w:ascii="Arial" w:hAnsi="Arial" w:cs="Arial"/>
          <w:sz w:val="24"/>
          <w:szCs w:val="24"/>
        </w:rPr>
        <w:t xml:space="preserve">; </w:t>
      </w:r>
    </w:p>
    <w:p w14:paraId="42C744B2" w14:textId="2E049C92" w:rsidR="000D779C" w:rsidRPr="0042519A" w:rsidRDefault="002B75B7" w:rsidP="001B2D5D">
      <w:pPr>
        <w:pStyle w:val="ListParagraph"/>
        <w:numPr>
          <w:ilvl w:val="0"/>
          <w:numId w:val="23"/>
        </w:numPr>
        <w:rPr>
          <w:rFonts w:ascii="Arial" w:hAnsi="Arial" w:cs="Arial"/>
          <w:sz w:val="24"/>
          <w:szCs w:val="24"/>
        </w:rPr>
      </w:pPr>
      <w:r w:rsidRPr="0042519A">
        <w:rPr>
          <w:rFonts w:ascii="Arial" w:hAnsi="Arial" w:cs="Arial"/>
          <w:sz w:val="24"/>
          <w:szCs w:val="24"/>
        </w:rPr>
        <w:t>P</w:t>
      </w:r>
      <w:r w:rsidR="000D779C" w:rsidRPr="0042519A">
        <w:rPr>
          <w:rFonts w:ascii="Arial" w:hAnsi="Arial" w:cs="Arial"/>
          <w:sz w:val="24"/>
          <w:szCs w:val="24"/>
        </w:rPr>
        <w:t>resent</w:t>
      </w:r>
      <w:r w:rsidR="00B65B55" w:rsidRPr="0042519A">
        <w:rPr>
          <w:rFonts w:ascii="Arial" w:hAnsi="Arial" w:cs="Arial"/>
          <w:sz w:val="24"/>
          <w:szCs w:val="24"/>
        </w:rPr>
        <w:t>ing</w:t>
      </w:r>
      <w:r w:rsidR="004B60D7" w:rsidRPr="0042519A">
        <w:rPr>
          <w:rFonts w:ascii="Arial" w:hAnsi="Arial" w:cs="Arial"/>
          <w:sz w:val="24"/>
          <w:szCs w:val="24"/>
        </w:rPr>
        <w:t xml:space="preserve"> consume</w:t>
      </w:r>
      <w:r w:rsidR="000941C3" w:rsidRPr="0042519A">
        <w:rPr>
          <w:rFonts w:ascii="Arial" w:hAnsi="Arial" w:cs="Arial"/>
          <w:sz w:val="24"/>
          <w:szCs w:val="24"/>
        </w:rPr>
        <w:t>r experience</w:t>
      </w:r>
      <w:r w:rsidR="000D779C" w:rsidRPr="0042519A">
        <w:rPr>
          <w:rFonts w:ascii="Arial" w:hAnsi="Arial" w:cs="Arial"/>
          <w:sz w:val="24"/>
          <w:szCs w:val="24"/>
        </w:rPr>
        <w:t>s and priorities in ways that gain</w:t>
      </w:r>
      <w:r w:rsidR="00CC5274" w:rsidRPr="0042519A">
        <w:rPr>
          <w:rFonts w:ascii="Arial" w:hAnsi="Arial" w:cs="Arial"/>
          <w:sz w:val="24"/>
          <w:szCs w:val="24"/>
        </w:rPr>
        <w:t>ed</w:t>
      </w:r>
      <w:r w:rsidR="000D779C" w:rsidRPr="0042519A">
        <w:rPr>
          <w:rFonts w:ascii="Arial" w:hAnsi="Arial" w:cs="Arial"/>
          <w:sz w:val="24"/>
          <w:szCs w:val="24"/>
        </w:rPr>
        <w:t xml:space="preserve"> traction in health infrastructure decision-making; </w:t>
      </w:r>
    </w:p>
    <w:p w14:paraId="4A1F6B61" w14:textId="01F752F4" w:rsidR="000D779C" w:rsidRPr="0042519A" w:rsidRDefault="000D779C" w:rsidP="001B2D5D">
      <w:pPr>
        <w:pStyle w:val="ListParagraph"/>
        <w:numPr>
          <w:ilvl w:val="0"/>
          <w:numId w:val="23"/>
        </w:numPr>
        <w:rPr>
          <w:rFonts w:ascii="Arial" w:hAnsi="Arial" w:cs="Arial"/>
          <w:sz w:val="24"/>
          <w:szCs w:val="24"/>
        </w:rPr>
      </w:pPr>
      <w:r w:rsidRPr="0042519A">
        <w:rPr>
          <w:rFonts w:ascii="Arial" w:hAnsi="Arial" w:cs="Arial"/>
          <w:sz w:val="24"/>
          <w:szCs w:val="24"/>
        </w:rPr>
        <w:t>Partner</w:t>
      </w:r>
      <w:r w:rsidR="00B65B55" w:rsidRPr="0042519A">
        <w:rPr>
          <w:rFonts w:ascii="Arial" w:hAnsi="Arial" w:cs="Arial"/>
          <w:sz w:val="24"/>
          <w:szCs w:val="24"/>
        </w:rPr>
        <w:t>ing</w:t>
      </w:r>
      <w:r w:rsidRPr="0042519A">
        <w:rPr>
          <w:rFonts w:ascii="Arial" w:hAnsi="Arial" w:cs="Arial"/>
          <w:sz w:val="24"/>
          <w:szCs w:val="24"/>
        </w:rPr>
        <w:t xml:space="preserve"> with health services to improve signage and way finding both in new </w:t>
      </w:r>
      <w:r w:rsidR="009D4BFF" w:rsidRPr="0042519A">
        <w:rPr>
          <w:rFonts w:ascii="Arial" w:hAnsi="Arial" w:cs="Arial"/>
          <w:sz w:val="24"/>
          <w:szCs w:val="24"/>
        </w:rPr>
        <w:t xml:space="preserve">and redesigned </w:t>
      </w:r>
      <w:r w:rsidRPr="0042519A">
        <w:rPr>
          <w:rFonts w:ascii="Arial" w:hAnsi="Arial" w:cs="Arial"/>
          <w:sz w:val="24"/>
          <w:szCs w:val="24"/>
        </w:rPr>
        <w:t>service</w:t>
      </w:r>
      <w:r w:rsidR="009D4BFF" w:rsidRPr="0042519A">
        <w:rPr>
          <w:rFonts w:ascii="Arial" w:hAnsi="Arial" w:cs="Arial"/>
          <w:sz w:val="24"/>
          <w:szCs w:val="24"/>
        </w:rPr>
        <w:t>s</w:t>
      </w:r>
      <w:r w:rsidRPr="0042519A">
        <w:rPr>
          <w:rFonts w:ascii="Arial" w:hAnsi="Arial" w:cs="Arial"/>
          <w:sz w:val="24"/>
          <w:szCs w:val="24"/>
        </w:rPr>
        <w:t xml:space="preserve"> and during construction; </w:t>
      </w:r>
    </w:p>
    <w:p w14:paraId="5B2D57C7" w14:textId="19BD699F" w:rsidR="00AE71F8" w:rsidRPr="0042519A" w:rsidRDefault="00B65B55" w:rsidP="001B2D5D">
      <w:pPr>
        <w:pStyle w:val="ListParagraph"/>
        <w:numPr>
          <w:ilvl w:val="0"/>
          <w:numId w:val="23"/>
        </w:numPr>
        <w:rPr>
          <w:rFonts w:ascii="Arial" w:hAnsi="Arial" w:cs="Arial"/>
          <w:sz w:val="24"/>
          <w:szCs w:val="24"/>
        </w:rPr>
      </w:pPr>
      <w:r w:rsidRPr="0042519A">
        <w:rPr>
          <w:rFonts w:ascii="Arial" w:hAnsi="Arial" w:cs="Arial"/>
          <w:sz w:val="24"/>
          <w:szCs w:val="24"/>
        </w:rPr>
        <w:t>Sharing</w:t>
      </w:r>
      <w:r w:rsidR="000D779C" w:rsidRPr="0042519A">
        <w:rPr>
          <w:rFonts w:ascii="Arial" w:hAnsi="Arial" w:cs="Arial"/>
          <w:sz w:val="24"/>
          <w:szCs w:val="24"/>
        </w:rPr>
        <w:t xml:space="preserve"> knowledge, consumer experience </w:t>
      </w:r>
      <w:r w:rsidR="009D4BFF" w:rsidRPr="0042519A">
        <w:rPr>
          <w:rFonts w:ascii="Arial" w:hAnsi="Arial" w:cs="Arial"/>
          <w:sz w:val="24"/>
          <w:szCs w:val="24"/>
        </w:rPr>
        <w:t xml:space="preserve">and evidence in relation to site selection, models of care, access barriers and </w:t>
      </w:r>
      <w:r w:rsidR="000D779C" w:rsidRPr="0042519A">
        <w:rPr>
          <w:rFonts w:ascii="Arial" w:hAnsi="Arial" w:cs="Arial"/>
          <w:sz w:val="24"/>
          <w:szCs w:val="24"/>
        </w:rPr>
        <w:t xml:space="preserve">patient-centred design </w:t>
      </w:r>
      <w:r w:rsidR="009D4BFF" w:rsidRPr="0042519A">
        <w:rPr>
          <w:rFonts w:ascii="Arial" w:hAnsi="Arial" w:cs="Arial"/>
          <w:sz w:val="24"/>
          <w:szCs w:val="24"/>
        </w:rPr>
        <w:t xml:space="preserve">including </w:t>
      </w:r>
      <w:r w:rsidR="000D779C" w:rsidRPr="0042519A">
        <w:rPr>
          <w:rFonts w:ascii="Arial" w:hAnsi="Arial" w:cs="Arial"/>
          <w:sz w:val="24"/>
          <w:szCs w:val="24"/>
        </w:rPr>
        <w:t>of inpatient area</w:t>
      </w:r>
      <w:r w:rsidR="00CC5274" w:rsidRPr="0042519A">
        <w:rPr>
          <w:rFonts w:ascii="Arial" w:hAnsi="Arial" w:cs="Arial"/>
          <w:sz w:val="24"/>
          <w:szCs w:val="24"/>
        </w:rPr>
        <w:t>s</w:t>
      </w:r>
      <w:r w:rsidR="000D779C" w:rsidRPr="0042519A">
        <w:rPr>
          <w:rFonts w:ascii="Arial" w:hAnsi="Arial" w:cs="Arial"/>
          <w:sz w:val="24"/>
          <w:szCs w:val="24"/>
        </w:rPr>
        <w:t>, shared spaces, and furniture</w:t>
      </w:r>
      <w:r w:rsidR="00CC5274" w:rsidRPr="0042519A">
        <w:rPr>
          <w:rFonts w:ascii="Arial" w:hAnsi="Arial" w:cs="Arial"/>
          <w:sz w:val="24"/>
          <w:szCs w:val="24"/>
        </w:rPr>
        <w:t>,</w:t>
      </w:r>
      <w:r w:rsidR="000D779C" w:rsidRPr="0042519A">
        <w:rPr>
          <w:rFonts w:ascii="Arial" w:hAnsi="Arial" w:cs="Arial"/>
          <w:sz w:val="24"/>
          <w:szCs w:val="24"/>
        </w:rPr>
        <w:t xml:space="preserve"> fixtures and equipment; </w:t>
      </w:r>
    </w:p>
    <w:p w14:paraId="6DFDC957" w14:textId="4AA6278F" w:rsidR="000D779C" w:rsidRPr="0042519A" w:rsidRDefault="00B65B55" w:rsidP="001B2D5D">
      <w:pPr>
        <w:pStyle w:val="ListParagraph"/>
        <w:numPr>
          <w:ilvl w:val="0"/>
          <w:numId w:val="23"/>
        </w:numPr>
        <w:rPr>
          <w:rFonts w:ascii="Arial" w:hAnsi="Arial" w:cs="Arial"/>
          <w:sz w:val="24"/>
          <w:szCs w:val="24"/>
        </w:rPr>
      </w:pPr>
      <w:r w:rsidRPr="0042519A">
        <w:rPr>
          <w:rFonts w:ascii="Arial" w:hAnsi="Arial" w:cs="Arial"/>
          <w:sz w:val="24"/>
          <w:szCs w:val="24"/>
        </w:rPr>
        <w:t>Coordinating</w:t>
      </w:r>
      <w:r w:rsidR="000D779C" w:rsidRPr="0042519A">
        <w:rPr>
          <w:rFonts w:ascii="Arial" w:hAnsi="Arial" w:cs="Arial"/>
          <w:sz w:val="24"/>
          <w:szCs w:val="24"/>
        </w:rPr>
        <w:t xml:space="preserve"> consumer input into complex and time-urge</w:t>
      </w:r>
      <w:r w:rsidR="009D4BFF" w:rsidRPr="0042519A">
        <w:rPr>
          <w:rFonts w:ascii="Arial" w:hAnsi="Arial" w:cs="Arial"/>
          <w:sz w:val="24"/>
          <w:szCs w:val="24"/>
        </w:rPr>
        <w:t xml:space="preserve">nt infrastructure processes; </w:t>
      </w:r>
    </w:p>
    <w:p w14:paraId="51957D08" w14:textId="7DD2AA90" w:rsidR="00920C7E" w:rsidRPr="0042519A" w:rsidRDefault="000D779C" w:rsidP="001B2D5D">
      <w:pPr>
        <w:pStyle w:val="ListParagraph"/>
        <w:numPr>
          <w:ilvl w:val="0"/>
          <w:numId w:val="23"/>
        </w:numPr>
        <w:rPr>
          <w:rFonts w:ascii="Arial" w:hAnsi="Arial" w:cs="Arial"/>
          <w:sz w:val="24"/>
          <w:szCs w:val="24"/>
        </w:rPr>
      </w:pPr>
      <w:r w:rsidRPr="0042519A">
        <w:rPr>
          <w:rFonts w:ascii="Arial" w:hAnsi="Arial" w:cs="Arial"/>
          <w:sz w:val="24"/>
          <w:szCs w:val="24"/>
        </w:rPr>
        <w:t>Support</w:t>
      </w:r>
      <w:r w:rsidR="00B65B55" w:rsidRPr="0042519A">
        <w:rPr>
          <w:rFonts w:ascii="Arial" w:hAnsi="Arial" w:cs="Arial"/>
          <w:sz w:val="24"/>
          <w:szCs w:val="24"/>
        </w:rPr>
        <w:t>ing</w:t>
      </w:r>
      <w:r w:rsidRPr="0042519A">
        <w:rPr>
          <w:rFonts w:ascii="Arial" w:hAnsi="Arial" w:cs="Arial"/>
          <w:sz w:val="24"/>
          <w:szCs w:val="24"/>
        </w:rPr>
        <w:t xml:space="preserve"> high quality </w:t>
      </w:r>
      <w:r w:rsidR="000E1B75" w:rsidRPr="0042519A">
        <w:rPr>
          <w:rFonts w:ascii="Arial" w:hAnsi="Arial" w:cs="Arial"/>
          <w:sz w:val="24"/>
          <w:szCs w:val="24"/>
        </w:rPr>
        <w:t>POE</w:t>
      </w:r>
      <w:r w:rsidR="00CC5274" w:rsidRPr="0042519A">
        <w:rPr>
          <w:rFonts w:ascii="Arial" w:hAnsi="Arial" w:cs="Arial"/>
          <w:sz w:val="24"/>
          <w:szCs w:val="24"/>
        </w:rPr>
        <w:t xml:space="preserve"> that involved consumers</w:t>
      </w:r>
      <w:r w:rsidR="009D4BFF" w:rsidRPr="0042519A">
        <w:rPr>
          <w:rFonts w:ascii="Arial" w:hAnsi="Arial" w:cs="Arial"/>
          <w:sz w:val="24"/>
          <w:szCs w:val="24"/>
        </w:rPr>
        <w:t xml:space="preserve"> as partners;</w:t>
      </w:r>
      <w:r w:rsidR="007B2F0A" w:rsidRPr="0042519A">
        <w:rPr>
          <w:rFonts w:ascii="Arial" w:hAnsi="Arial" w:cs="Arial"/>
          <w:sz w:val="24"/>
          <w:szCs w:val="24"/>
        </w:rPr>
        <w:t xml:space="preserve"> and</w:t>
      </w:r>
    </w:p>
    <w:p w14:paraId="10C9C45C" w14:textId="39A7A4C5" w:rsidR="007B2F0A" w:rsidRPr="0042519A" w:rsidRDefault="00B65B55" w:rsidP="001B2D5D">
      <w:pPr>
        <w:pStyle w:val="ListParagraph"/>
        <w:numPr>
          <w:ilvl w:val="0"/>
          <w:numId w:val="23"/>
        </w:numPr>
        <w:rPr>
          <w:rFonts w:ascii="Arial" w:hAnsi="Arial" w:cs="Arial"/>
          <w:b/>
          <w:sz w:val="24"/>
          <w:szCs w:val="24"/>
        </w:rPr>
      </w:pPr>
      <w:r w:rsidRPr="0042519A">
        <w:rPr>
          <w:rFonts w:ascii="Arial" w:hAnsi="Arial" w:cs="Arial"/>
          <w:sz w:val="24"/>
          <w:szCs w:val="24"/>
        </w:rPr>
        <w:t>Raising</w:t>
      </w:r>
      <w:r w:rsidR="009D4BFF" w:rsidRPr="0042519A">
        <w:rPr>
          <w:rFonts w:ascii="Arial" w:hAnsi="Arial" w:cs="Arial"/>
          <w:sz w:val="24"/>
          <w:szCs w:val="24"/>
        </w:rPr>
        <w:t xml:space="preserve"> consumer and community awareness of infrastructure projects </w:t>
      </w:r>
      <w:r w:rsidR="007B2F0A" w:rsidRPr="0042519A">
        <w:rPr>
          <w:rFonts w:ascii="Arial" w:hAnsi="Arial" w:cs="Arial"/>
          <w:sz w:val="24"/>
          <w:szCs w:val="24"/>
        </w:rPr>
        <w:t>and opportunities to have input.</w:t>
      </w:r>
      <w:r w:rsidR="009D4BFF" w:rsidRPr="0042519A">
        <w:rPr>
          <w:rFonts w:ascii="Arial" w:hAnsi="Arial" w:cs="Arial"/>
          <w:sz w:val="24"/>
          <w:szCs w:val="24"/>
        </w:rPr>
        <w:t xml:space="preserve"> </w:t>
      </w:r>
    </w:p>
    <w:p w14:paraId="1027295E" w14:textId="54A0C606" w:rsidR="001B021D" w:rsidRPr="0042519A" w:rsidRDefault="001B021D" w:rsidP="007B2F0A">
      <w:pPr>
        <w:rPr>
          <w:rFonts w:ascii="Arial" w:hAnsi="Arial" w:cs="Arial"/>
          <w:b/>
          <w:sz w:val="24"/>
          <w:szCs w:val="24"/>
        </w:rPr>
      </w:pPr>
      <w:r w:rsidRPr="0042519A">
        <w:rPr>
          <w:rFonts w:ascii="Arial" w:hAnsi="Arial" w:cs="Arial"/>
          <w:sz w:val="24"/>
          <w:szCs w:val="24"/>
        </w:rPr>
        <w:t>HCCA invested in our understanding of evidence-based desig</w:t>
      </w:r>
      <w:r w:rsidR="007B2F0A" w:rsidRPr="0042519A">
        <w:rPr>
          <w:rFonts w:ascii="Arial" w:hAnsi="Arial" w:cs="Arial"/>
          <w:sz w:val="24"/>
          <w:szCs w:val="24"/>
        </w:rPr>
        <w:t xml:space="preserve">n and good practice in consumer involvement </w:t>
      </w:r>
      <w:r w:rsidRPr="0042519A">
        <w:rPr>
          <w:rFonts w:ascii="Arial" w:hAnsi="Arial" w:cs="Arial"/>
          <w:sz w:val="24"/>
          <w:szCs w:val="24"/>
        </w:rPr>
        <w:t xml:space="preserve">in infrastructure. This included by </w:t>
      </w:r>
      <w:r w:rsidR="00B65B55" w:rsidRPr="0042519A">
        <w:rPr>
          <w:rFonts w:ascii="Arial" w:hAnsi="Arial" w:cs="Arial"/>
          <w:sz w:val="24"/>
          <w:szCs w:val="24"/>
        </w:rPr>
        <w:t>conducting</w:t>
      </w:r>
      <w:r w:rsidRPr="0042519A">
        <w:rPr>
          <w:rFonts w:ascii="Arial" w:hAnsi="Arial" w:cs="Arial"/>
          <w:sz w:val="24"/>
          <w:szCs w:val="24"/>
        </w:rPr>
        <w:t xml:space="preserve"> interstate site tours of infrastructure facilities, and </w:t>
      </w:r>
      <w:r w:rsidR="00B65B55" w:rsidRPr="0042519A">
        <w:rPr>
          <w:rFonts w:ascii="Arial" w:hAnsi="Arial" w:cs="Arial"/>
          <w:sz w:val="24"/>
          <w:szCs w:val="24"/>
        </w:rPr>
        <w:t>researching</w:t>
      </w:r>
      <w:r w:rsidRPr="0042519A">
        <w:rPr>
          <w:rFonts w:ascii="Arial" w:hAnsi="Arial" w:cs="Arial"/>
          <w:sz w:val="24"/>
          <w:szCs w:val="24"/>
        </w:rPr>
        <w:t xml:space="preserve"> </w:t>
      </w:r>
      <w:r w:rsidR="00B65B55" w:rsidRPr="0042519A">
        <w:rPr>
          <w:rFonts w:ascii="Arial" w:hAnsi="Arial" w:cs="Arial"/>
          <w:sz w:val="24"/>
          <w:szCs w:val="24"/>
        </w:rPr>
        <w:t>issues</w:t>
      </w:r>
      <w:r w:rsidRPr="0042519A">
        <w:rPr>
          <w:rFonts w:ascii="Arial" w:hAnsi="Arial" w:cs="Arial"/>
          <w:sz w:val="24"/>
          <w:szCs w:val="24"/>
        </w:rPr>
        <w:t xml:space="preserve"> including </w:t>
      </w:r>
      <w:r w:rsidR="007B2F0A" w:rsidRPr="0042519A">
        <w:rPr>
          <w:rFonts w:ascii="Arial" w:hAnsi="Arial" w:cs="Arial"/>
          <w:sz w:val="24"/>
          <w:szCs w:val="24"/>
        </w:rPr>
        <w:t xml:space="preserve">the </w:t>
      </w:r>
      <w:r w:rsidRPr="0042519A">
        <w:rPr>
          <w:rFonts w:ascii="Arial" w:hAnsi="Arial" w:cs="Arial"/>
          <w:sz w:val="24"/>
          <w:szCs w:val="24"/>
        </w:rPr>
        <w:t>patient experienc</w:t>
      </w:r>
      <w:r w:rsidR="007B2F0A" w:rsidRPr="0042519A">
        <w:rPr>
          <w:rFonts w:ascii="Arial" w:hAnsi="Arial" w:cs="Arial"/>
          <w:sz w:val="24"/>
          <w:szCs w:val="24"/>
        </w:rPr>
        <w:t>e of different room types in in</w:t>
      </w:r>
      <w:r w:rsidRPr="0042519A">
        <w:rPr>
          <w:rFonts w:ascii="Arial" w:hAnsi="Arial" w:cs="Arial"/>
          <w:sz w:val="24"/>
          <w:szCs w:val="24"/>
        </w:rPr>
        <w:t>patient facili</w:t>
      </w:r>
      <w:r w:rsidR="007B2F0A" w:rsidRPr="0042519A">
        <w:rPr>
          <w:rFonts w:ascii="Arial" w:hAnsi="Arial" w:cs="Arial"/>
          <w:sz w:val="24"/>
          <w:szCs w:val="24"/>
        </w:rPr>
        <w:t>ties and the benefits of single bed rooms in hospital</w:t>
      </w:r>
      <w:r w:rsidRPr="0042519A">
        <w:rPr>
          <w:rFonts w:ascii="Arial" w:hAnsi="Arial" w:cs="Arial"/>
          <w:sz w:val="24"/>
          <w:szCs w:val="24"/>
        </w:rPr>
        <w:t>s. This ena</w:t>
      </w:r>
      <w:r w:rsidR="007B2F0A" w:rsidRPr="0042519A">
        <w:rPr>
          <w:rFonts w:ascii="Arial" w:hAnsi="Arial" w:cs="Arial"/>
          <w:sz w:val="24"/>
          <w:szCs w:val="24"/>
        </w:rPr>
        <w:t xml:space="preserve">bled HCCA to advocate for change from an informed </w:t>
      </w:r>
      <w:r w:rsidR="00B65B55" w:rsidRPr="0042519A">
        <w:rPr>
          <w:rFonts w:ascii="Arial" w:hAnsi="Arial" w:cs="Arial"/>
          <w:sz w:val="24"/>
          <w:szCs w:val="24"/>
        </w:rPr>
        <w:t>evidence base, and to share this knowledge with ACT Health.</w:t>
      </w:r>
      <w:r w:rsidRPr="0042519A">
        <w:rPr>
          <w:rFonts w:ascii="Arial" w:hAnsi="Arial" w:cs="Arial"/>
          <w:sz w:val="24"/>
          <w:szCs w:val="24"/>
        </w:rPr>
        <w:t xml:space="preserve"> </w:t>
      </w:r>
    </w:p>
    <w:p w14:paraId="1AD92B06" w14:textId="51845425" w:rsidR="006D0DC7" w:rsidRPr="0042519A" w:rsidRDefault="006D0DC7" w:rsidP="006D0DC7">
      <w:pPr>
        <w:rPr>
          <w:rFonts w:ascii="Arial" w:hAnsi="Arial" w:cs="Arial"/>
          <w:sz w:val="24"/>
          <w:szCs w:val="24"/>
        </w:rPr>
      </w:pPr>
      <w:r w:rsidRPr="0042519A">
        <w:rPr>
          <w:rFonts w:ascii="Arial" w:hAnsi="Arial" w:cs="Arial"/>
          <w:sz w:val="24"/>
          <w:szCs w:val="24"/>
        </w:rPr>
        <w:t>Consumers</w:t>
      </w:r>
      <w:r w:rsidR="007B2F0A" w:rsidRPr="0042519A">
        <w:rPr>
          <w:rFonts w:ascii="Arial" w:hAnsi="Arial" w:cs="Arial"/>
          <w:sz w:val="24"/>
          <w:szCs w:val="24"/>
        </w:rPr>
        <w:t>’</w:t>
      </w:r>
      <w:r w:rsidRPr="0042519A">
        <w:rPr>
          <w:rFonts w:ascii="Arial" w:hAnsi="Arial" w:cs="Arial"/>
          <w:sz w:val="24"/>
          <w:szCs w:val="24"/>
        </w:rPr>
        <w:t xml:space="preserve"> views and ideas were not always accepted in the planning and governance of CADP and HIP. However, this does not distract from the fact that consumers were at the table and able to present our views, a number of which made</w:t>
      </w:r>
      <w:r w:rsidR="00B65B55" w:rsidRPr="0042519A">
        <w:rPr>
          <w:rFonts w:ascii="Arial" w:hAnsi="Arial" w:cs="Arial"/>
          <w:sz w:val="24"/>
          <w:szCs w:val="24"/>
        </w:rPr>
        <w:t xml:space="preserve"> a significant difference to</w:t>
      </w:r>
      <w:r w:rsidRPr="0042519A">
        <w:rPr>
          <w:rFonts w:ascii="Arial" w:hAnsi="Arial" w:cs="Arial"/>
          <w:sz w:val="24"/>
          <w:szCs w:val="24"/>
        </w:rPr>
        <w:t xml:space="preserve"> planning outcome</w:t>
      </w:r>
      <w:r w:rsidR="00B65B55" w:rsidRPr="0042519A">
        <w:rPr>
          <w:rFonts w:ascii="Arial" w:hAnsi="Arial" w:cs="Arial"/>
          <w:sz w:val="24"/>
          <w:szCs w:val="24"/>
        </w:rPr>
        <w:t>s</w:t>
      </w:r>
      <w:r w:rsidRPr="0042519A">
        <w:rPr>
          <w:rFonts w:ascii="Arial" w:hAnsi="Arial" w:cs="Arial"/>
          <w:sz w:val="24"/>
          <w:szCs w:val="24"/>
        </w:rPr>
        <w:t xml:space="preserve">. There is clearly room for a greater level of consumer involvement in this type of </w:t>
      </w:r>
      <w:r w:rsidR="00B65B55" w:rsidRPr="0042519A">
        <w:rPr>
          <w:rFonts w:ascii="Arial" w:hAnsi="Arial" w:cs="Arial"/>
          <w:sz w:val="24"/>
          <w:szCs w:val="24"/>
        </w:rPr>
        <w:t xml:space="preserve">strategic health services and </w:t>
      </w:r>
      <w:r w:rsidRPr="0042519A">
        <w:rPr>
          <w:rFonts w:ascii="Arial" w:hAnsi="Arial" w:cs="Arial"/>
          <w:sz w:val="24"/>
          <w:szCs w:val="24"/>
        </w:rPr>
        <w:t>infrastructure planning but this model provides a foundation on which to build.</w:t>
      </w:r>
    </w:p>
    <w:p w14:paraId="2757FCF0" w14:textId="5EE3CCEF" w:rsidR="00BD236C" w:rsidRPr="0042519A" w:rsidRDefault="006D0DC7" w:rsidP="00A11755">
      <w:pPr>
        <w:rPr>
          <w:rFonts w:ascii="Arial" w:hAnsi="Arial" w:cs="Arial"/>
          <w:sz w:val="24"/>
          <w:szCs w:val="24"/>
        </w:rPr>
      </w:pPr>
      <w:r w:rsidRPr="0042519A">
        <w:rPr>
          <w:rFonts w:ascii="Arial" w:hAnsi="Arial" w:cs="Arial"/>
          <w:sz w:val="24"/>
          <w:szCs w:val="24"/>
        </w:rPr>
        <w:t xml:space="preserve">Importantly, the relationships developed between HCCA, some areas of ACT Health and other community organisations during the CADP and HIP have strengthened HCCA’s capacity to continue our work in supporting effective consumer involvement in health service planning into the future. </w:t>
      </w:r>
    </w:p>
    <w:p w14:paraId="38B04F6D" w14:textId="17451C68" w:rsidR="00A11755" w:rsidRPr="0042519A" w:rsidRDefault="00BD236C" w:rsidP="00A11755">
      <w:pPr>
        <w:rPr>
          <w:rFonts w:ascii="Arial" w:hAnsi="Arial" w:cs="Arial"/>
        </w:rPr>
      </w:pPr>
      <w:r w:rsidRPr="0042519A">
        <w:rPr>
          <w:rFonts w:ascii="Arial" w:hAnsi="Arial" w:cs="Arial"/>
        </w:rPr>
        <w:br w:type="page"/>
      </w:r>
    </w:p>
    <w:p w14:paraId="63D962B9" w14:textId="6CA335AA" w:rsidR="00781EE3" w:rsidRPr="0042519A" w:rsidRDefault="00353292" w:rsidP="001B2D5D">
      <w:pPr>
        <w:pStyle w:val="Heading1"/>
        <w:numPr>
          <w:ilvl w:val="0"/>
          <w:numId w:val="20"/>
        </w:numPr>
        <w:rPr>
          <w:rFonts w:ascii="Arial" w:hAnsi="Arial" w:cs="Arial"/>
        </w:rPr>
      </w:pPr>
      <w:bookmarkStart w:id="31" w:name="_Toc468449953"/>
      <w:bookmarkStart w:id="32" w:name="_Toc462768834"/>
      <w:bookmarkStart w:id="33" w:name="_Toc463797493"/>
      <w:r w:rsidRPr="0042519A">
        <w:rPr>
          <w:rFonts w:ascii="Arial" w:hAnsi="Arial" w:cs="Arial"/>
        </w:rPr>
        <w:lastRenderedPageBreak/>
        <w:t xml:space="preserve">An overview of </w:t>
      </w:r>
      <w:r w:rsidR="00351520" w:rsidRPr="0042519A">
        <w:rPr>
          <w:rFonts w:ascii="Arial" w:hAnsi="Arial" w:cs="Arial"/>
        </w:rPr>
        <w:t>HCCA</w:t>
      </w:r>
      <w:r w:rsidR="00781EE3" w:rsidRPr="0042519A">
        <w:rPr>
          <w:rFonts w:ascii="Arial" w:hAnsi="Arial" w:cs="Arial"/>
        </w:rPr>
        <w:t xml:space="preserve"> involvement in health infrastructure</w:t>
      </w:r>
      <w:bookmarkEnd w:id="31"/>
      <w:r w:rsidR="00781EE3" w:rsidRPr="0042519A">
        <w:rPr>
          <w:rFonts w:ascii="Arial" w:hAnsi="Arial" w:cs="Arial"/>
        </w:rPr>
        <w:t xml:space="preserve"> </w:t>
      </w:r>
      <w:bookmarkEnd w:id="32"/>
      <w:bookmarkEnd w:id="33"/>
    </w:p>
    <w:p w14:paraId="05181092" w14:textId="341805EB" w:rsidR="00781EE3" w:rsidRPr="0042519A" w:rsidRDefault="00886DEC" w:rsidP="00781EE3">
      <w:pPr>
        <w:rPr>
          <w:rFonts w:ascii="Arial" w:hAnsi="Arial" w:cs="Arial"/>
          <w:sz w:val="24"/>
        </w:rPr>
      </w:pPr>
      <w:r w:rsidRPr="0042519A">
        <w:rPr>
          <w:rFonts w:ascii="Arial" w:hAnsi="Arial" w:cs="Arial"/>
          <w:sz w:val="24"/>
        </w:rPr>
        <w:t xml:space="preserve">Consumer involvement in health service planning, delivery and evaluation has </w:t>
      </w:r>
      <w:r w:rsidR="00781EE3" w:rsidRPr="0042519A">
        <w:rPr>
          <w:rFonts w:ascii="Arial" w:hAnsi="Arial" w:cs="Arial"/>
          <w:sz w:val="24"/>
        </w:rPr>
        <w:t xml:space="preserve">been a </w:t>
      </w:r>
      <w:r w:rsidR="00115ED5" w:rsidRPr="0042519A">
        <w:rPr>
          <w:rFonts w:ascii="Arial" w:hAnsi="Arial" w:cs="Arial"/>
          <w:sz w:val="24"/>
        </w:rPr>
        <w:t xml:space="preserve">central </w:t>
      </w:r>
      <w:r w:rsidR="00781EE3" w:rsidRPr="0042519A">
        <w:rPr>
          <w:rFonts w:ascii="Arial" w:hAnsi="Arial" w:cs="Arial"/>
          <w:sz w:val="24"/>
        </w:rPr>
        <w:t>area of interest for</w:t>
      </w:r>
      <w:r w:rsidR="00733431" w:rsidRPr="0042519A">
        <w:rPr>
          <w:rFonts w:ascii="Arial" w:hAnsi="Arial" w:cs="Arial"/>
          <w:sz w:val="24"/>
        </w:rPr>
        <w:t xml:space="preserve"> HCCA since our organisation’s</w:t>
      </w:r>
      <w:r w:rsidR="00EE564D" w:rsidRPr="0042519A">
        <w:rPr>
          <w:rFonts w:ascii="Arial" w:hAnsi="Arial" w:cs="Arial"/>
          <w:sz w:val="24"/>
        </w:rPr>
        <w:t xml:space="preserve"> incorporation</w:t>
      </w:r>
      <w:r w:rsidR="00733431" w:rsidRPr="0042519A">
        <w:rPr>
          <w:rFonts w:ascii="Arial" w:hAnsi="Arial" w:cs="Arial"/>
          <w:sz w:val="24"/>
        </w:rPr>
        <w:t xml:space="preserve"> in 1978. </w:t>
      </w:r>
      <w:r w:rsidR="00353292" w:rsidRPr="0042519A">
        <w:rPr>
          <w:rFonts w:ascii="Arial" w:hAnsi="Arial" w:cs="Arial"/>
          <w:sz w:val="24"/>
        </w:rPr>
        <w:t>HCCA recognises that t</w:t>
      </w:r>
      <w:r w:rsidR="00A3640B" w:rsidRPr="0042519A">
        <w:rPr>
          <w:rFonts w:ascii="Arial" w:hAnsi="Arial" w:cs="Arial"/>
          <w:sz w:val="24"/>
        </w:rPr>
        <w:t xml:space="preserve">he location and design of </w:t>
      </w:r>
      <w:r w:rsidR="00736A21" w:rsidRPr="0042519A">
        <w:rPr>
          <w:rFonts w:ascii="Arial" w:hAnsi="Arial" w:cs="Arial"/>
          <w:sz w:val="24"/>
        </w:rPr>
        <w:t xml:space="preserve">the </w:t>
      </w:r>
      <w:r w:rsidR="00A3640B" w:rsidRPr="0042519A">
        <w:rPr>
          <w:rFonts w:ascii="Arial" w:hAnsi="Arial" w:cs="Arial"/>
          <w:sz w:val="24"/>
        </w:rPr>
        <w:t>buildings in which he</w:t>
      </w:r>
      <w:r w:rsidR="00353292" w:rsidRPr="0042519A">
        <w:rPr>
          <w:rFonts w:ascii="Arial" w:hAnsi="Arial" w:cs="Arial"/>
          <w:sz w:val="24"/>
        </w:rPr>
        <w:t>alth services are delivered,</w:t>
      </w:r>
      <w:r w:rsidR="00A11755" w:rsidRPr="0042519A">
        <w:rPr>
          <w:rFonts w:ascii="Arial" w:hAnsi="Arial" w:cs="Arial"/>
          <w:sz w:val="24"/>
        </w:rPr>
        <w:t xml:space="preserve"> and</w:t>
      </w:r>
      <w:r w:rsidR="00A3640B" w:rsidRPr="0042519A">
        <w:rPr>
          <w:rFonts w:ascii="Arial" w:hAnsi="Arial" w:cs="Arial"/>
          <w:sz w:val="24"/>
        </w:rPr>
        <w:t xml:space="preserve"> the models of care that </w:t>
      </w:r>
      <w:r w:rsidR="00A11755" w:rsidRPr="0042519A">
        <w:rPr>
          <w:rFonts w:ascii="Arial" w:hAnsi="Arial" w:cs="Arial"/>
          <w:sz w:val="24"/>
        </w:rPr>
        <w:t xml:space="preserve">operate from these buildings, </w:t>
      </w:r>
      <w:r w:rsidR="00353292" w:rsidRPr="0042519A">
        <w:rPr>
          <w:rFonts w:ascii="Arial" w:hAnsi="Arial" w:cs="Arial"/>
          <w:sz w:val="24"/>
        </w:rPr>
        <w:t>ar</w:t>
      </w:r>
      <w:r w:rsidR="00A3640B" w:rsidRPr="0042519A">
        <w:rPr>
          <w:rFonts w:ascii="Arial" w:hAnsi="Arial" w:cs="Arial"/>
          <w:sz w:val="24"/>
        </w:rPr>
        <w:t xml:space="preserve">e </w:t>
      </w:r>
      <w:r w:rsidR="00D972FD" w:rsidRPr="0042519A">
        <w:rPr>
          <w:rFonts w:ascii="Arial" w:hAnsi="Arial" w:cs="Arial"/>
          <w:sz w:val="24"/>
        </w:rPr>
        <w:t xml:space="preserve">key </w:t>
      </w:r>
      <w:r w:rsidR="00A3640B" w:rsidRPr="0042519A">
        <w:rPr>
          <w:rFonts w:ascii="Arial" w:hAnsi="Arial" w:cs="Arial"/>
          <w:sz w:val="24"/>
        </w:rPr>
        <w:t>factors that in</w:t>
      </w:r>
      <w:r w:rsidR="00115ED5" w:rsidRPr="0042519A">
        <w:rPr>
          <w:rFonts w:ascii="Arial" w:hAnsi="Arial" w:cs="Arial"/>
          <w:sz w:val="24"/>
        </w:rPr>
        <w:t>fluence</w:t>
      </w:r>
      <w:r w:rsidR="00291DA8" w:rsidRPr="0042519A">
        <w:rPr>
          <w:rFonts w:ascii="Arial" w:hAnsi="Arial" w:cs="Arial"/>
          <w:sz w:val="24"/>
        </w:rPr>
        <w:t xml:space="preserve"> healthcare</w:t>
      </w:r>
      <w:r w:rsidR="00115ED5" w:rsidRPr="0042519A">
        <w:rPr>
          <w:rFonts w:ascii="Arial" w:hAnsi="Arial" w:cs="Arial"/>
          <w:sz w:val="24"/>
        </w:rPr>
        <w:t xml:space="preserve"> quality, safety and</w:t>
      </w:r>
      <w:r w:rsidR="00291DA8" w:rsidRPr="0042519A">
        <w:rPr>
          <w:rFonts w:ascii="Arial" w:hAnsi="Arial" w:cs="Arial"/>
          <w:sz w:val="24"/>
        </w:rPr>
        <w:t xml:space="preserve"> accessibility</w:t>
      </w:r>
      <w:r w:rsidR="00014045" w:rsidRPr="0042519A">
        <w:rPr>
          <w:rFonts w:ascii="Arial" w:hAnsi="Arial" w:cs="Arial"/>
          <w:sz w:val="24"/>
        </w:rPr>
        <w:t xml:space="preserve">. </w:t>
      </w:r>
      <w:r w:rsidR="00736A21" w:rsidRPr="0042519A">
        <w:rPr>
          <w:rFonts w:ascii="Arial" w:hAnsi="Arial" w:cs="Arial"/>
          <w:sz w:val="24"/>
        </w:rPr>
        <w:t xml:space="preserve">Over </w:t>
      </w:r>
      <w:r w:rsidRPr="0042519A">
        <w:rPr>
          <w:rFonts w:ascii="Arial" w:hAnsi="Arial" w:cs="Arial"/>
          <w:sz w:val="24"/>
        </w:rPr>
        <w:t>the years</w:t>
      </w:r>
      <w:r w:rsidR="00736A21" w:rsidRPr="0042519A">
        <w:rPr>
          <w:rFonts w:ascii="Arial" w:hAnsi="Arial" w:cs="Arial"/>
          <w:sz w:val="24"/>
        </w:rPr>
        <w:t xml:space="preserve">, </w:t>
      </w:r>
      <w:r w:rsidR="00781EE3" w:rsidRPr="0042519A">
        <w:rPr>
          <w:rFonts w:ascii="Arial" w:hAnsi="Arial" w:cs="Arial"/>
          <w:sz w:val="24"/>
        </w:rPr>
        <w:t xml:space="preserve">HCCA’s activities in </w:t>
      </w:r>
      <w:r w:rsidR="00D972FD" w:rsidRPr="0042519A">
        <w:rPr>
          <w:rFonts w:ascii="Arial" w:hAnsi="Arial" w:cs="Arial"/>
          <w:sz w:val="24"/>
        </w:rPr>
        <w:t xml:space="preserve">relation to health infrastructure </w:t>
      </w:r>
      <w:r w:rsidR="00736A21" w:rsidRPr="0042519A">
        <w:rPr>
          <w:rFonts w:ascii="Arial" w:hAnsi="Arial" w:cs="Arial"/>
          <w:sz w:val="24"/>
        </w:rPr>
        <w:t xml:space="preserve">have </w:t>
      </w:r>
      <w:r w:rsidR="00781EE3" w:rsidRPr="0042519A">
        <w:rPr>
          <w:rFonts w:ascii="Arial" w:hAnsi="Arial" w:cs="Arial"/>
          <w:sz w:val="24"/>
        </w:rPr>
        <w:t>include</w:t>
      </w:r>
      <w:r w:rsidR="00736A21" w:rsidRPr="0042519A">
        <w:rPr>
          <w:rFonts w:ascii="Arial" w:hAnsi="Arial" w:cs="Arial"/>
          <w:sz w:val="24"/>
        </w:rPr>
        <w:t>d</w:t>
      </w:r>
      <w:r w:rsidR="00781EE3" w:rsidRPr="0042519A">
        <w:rPr>
          <w:rFonts w:ascii="Arial" w:hAnsi="Arial" w:cs="Arial"/>
          <w:sz w:val="24"/>
        </w:rPr>
        <w:t xml:space="preserve">: </w:t>
      </w:r>
    </w:p>
    <w:p w14:paraId="0F7E9D7F" w14:textId="4E7DD442" w:rsidR="00020C19" w:rsidRPr="0042519A" w:rsidRDefault="00020C19" w:rsidP="0091593E">
      <w:pPr>
        <w:pStyle w:val="ListParagraph"/>
        <w:numPr>
          <w:ilvl w:val="0"/>
          <w:numId w:val="2"/>
        </w:numPr>
        <w:rPr>
          <w:rFonts w:ascii="Arial" w:hAnsi="Arial" w:cs="Arial"/>
          <w:sz w:val="24"/>
        </w:rPr>
      </w:pPr>
      <w:r w:rsidRPr="0042519A">
        <w:rPr>
          <w:rFonts w:ascii="Arial" w:hAnsi="Arial" w:cs="Arial"/>
          <w:sz w:val="24"/>
        </w:rPr>
        <w:t>Consumer representation</w:t>
      </w:r>
      <w:r w:rsidR="004E0DCC" w:rsidRPr="0042519A">
        <w:rPr>
          <w:rFonts w:ascii="Arial" w:hAnsi="Arial" w:cs="Arial"/>
          <w:sz w:val="24"/>
        </w:rPr>
        <w:t xml:space="preserve"> </w:t>
      </w:r>
      <w:r w:rsidR="00353292" w:rsidRPr="0042519A">
        <w:rPr>
          <w:rFonts w:ascii="Arial" w:hAnsi="Arial" w:cs="Arial"/>
          <w:sz w:val="24"/>
        </w:rPr>
        <w:t>o</w:t>
      </w:r>
      <w:r w:rsidR="004E0DCC" w:rsidRPr="0042519A">
        <w:rPr>
          <w:rFonts w:ascii="Arial" w:hAnsi="Arial" w:cs="Arial"/>
          <w:sz w:val="24"/>
        </w:rPr>
        <w:t>n</w:t>
      </w:r>
      <w:r w:rsidR="00353292" w:rsidRPr="0042519A">
        <w:rPr>
          <w:rFonts w:ascii="Arial" w:hAnsi="Arial" w:cs="Arial"/>
          <w:sz w:val="24"/>
        </w:rPr>
        <w:t xml:space="preserve"> decision-making committees;</w:t>
      </w:r>
    </w:p>
    <w:p w14:paraId="71441DC6" w14:textId="02853A34" w:rsidR="00020C19" w:rsidRPr="0042519A" w:rsidRDefault="00020C19" w:rsidP="0091593E">
      <w:pPr>
        <w:pStyle w:val="ListParagraph"/>
        <w:numPr>
          <w:ilvl w:val="0"/>
          <w:numId w:val="2"/>
        </w:numPr>
        <w:rPr>
          <w:rFonts w:ascii="Arial" w:hAnsi="Arial" w:cs="Arial"/>
          <w:sz w:val="24"/>
        </w:rPr>
      </w:pPr>
      <w:r w:rsidRPr="0042519A">
        <w:rPr>
          <w:rFonts w:ascii="Arial" w:hAnsi="Arial" w:cs="Arial"/>
          <w:sz w:val="24"/>
        </w:rPr>
        <w:t>Consumer</w:t>
      </w:r>
      <w:r w:rsidR="00353292" w:rsidRPr="0042519A">
        <w:rPr>
          <w:rFonts w:ascii="Arial" w:hAnsi="Arial" w:cs="Arial"/>
          <w:sz w:val="24"/>
        </w:rPr>
        <w:t xml:space="preserve"> and community</w:t>
      </w:r>
      <w:r w:rsidRPr="0042519A">
        <w:rPr>
          <w:rFonts w:ascii="Arial" w:hAnsi="Arial" w:cs="Arial"/>
          <w:sz w:val="24"/>
        </w:rPr>
        <w:t xml:space="preserve"> consultation</w:t>
      </w:r>
      <w:r w:rsidR="00353292" w:rsidRPr="0042519A">
        <w:rPr>
          <w:rFonts w:ascii="Arial" w:hAnsi="Arial" w:cs="Arial"/>
          <w:sz w:val="24"/>
        </w:rPr>
        <w:t>;</w:t>
      </w:r>
    </w:p>
    <w:p w14:paraId="33AEBE6B" w14:textId="38C72356" w:rsidR="00020C19" w:rsidRPr="0042519A" w:rsidRDefault="00D972FD" w:rsidP="0091593E">
      <w:pPr>
        <w:pStyle w:val="ListParagraph"/>
        <w:numPr>
          <w:ilvl w:val="0"/>
          <w:numId w:val="2"/>
        </w:numPr>
        <w:rPr>
          <w:rFonts w:ascii="Arial" w:hAnsi="Arial" w:cs="Arial"/>
          <w:sz w:val="24"/>
        </w:rPr>
      </w:pPr>
      <w:r w:rsidRPr="0042519A">
        <w:rPr>
          <w:rFonts w:ascii="Arial" w:hAnsi="Arial" w:cs="Arial"/>
          <w:sz w:val="24"/>
        </w:rPr>
        <w:t xml:space="preserve">Provision of information to consumers and the community, including through information sessions and regular HCCA member communications; </w:t>
      </w:r>
      <w:r w:rsidR="00735152" w:rsidRPr="0042519A">
        <w:rPr>
          <w:rFonts w:ascii="Arial" w:hAnsi="Arial" w:cs="Arial"/>
          <w:sz w:val="24"/>
        </w:rPr>
        <w:t>and</w:t>
      </w:r>
    </w:p>
    <w:p w14:paraId="5CC283F6" w14:textId="70B2FD5F" w:rsidR="00A3640B" w:rsidRPr="0042519A" w:rsidRDefault="00A3640B" w:rsidP="0091593E">
      <w:pPr>
        <w:pStyle w:val="ListParagraph"/>
        <w:numPr>
          <w:ilvl w:val="0"/>
          <w:numId w:val="2"/>
        </w:numPr>
        <w:rPr>
          <w:rFonts w:ascii="Arial" w:hAnsi="Arial" w:cs="Arial"/>
          <w:sz w:val="24"/>
        </w:rPr>
      </w:pPr>
      <w:r w:rsidRPr="0042519A">
        <w:rPr>
          <w:rFonts w:ascii="Arial" w:hAnsi="Arial" w:cs="Arial"/>
          <w:sz w:val="24"/>
        </w:rPr>
        <w:t xml:space="preserve">Provision of </w:t>
      </w:r>
      <w:r w:rsidR="00353292" w:rsidRPr="0042519A">
        <w:rPr>
          <w:rFonts w:ascii="Arial" w:hAnsi="Arial" w:cs="Arial"/>
          <w:sz w:val="24"/>
        </w:rPr>
        <w:t xml:space="preserve">policy </w:t>
      </w:r>
      <w:r w:rsidRPr="0042519A">
        <w:rPr>
          <w:rFonts w:ascii="Arial" w:hAnsi="Arial" w:cs="Arial"/>
          <w:sz w:val="24"/>
        </w:rPr>
        <w:t xml:space="preserve">advice to government and health </w:t>
      </w:r>
      <w:r w:rsidR="00353292" w:rsidRPr="0042519A">
        <w:rPr>
          <w:rFonts w:ascii="Arial" w:hAnsi="Arial" w:cs="Arial"/>
          <w:sz w:val="24"/>
        </w:rPr>
        <w:t xml:space="preserve">services. </w:t>
      </w:r>
    </w:p>
    <w:p w14:paraId="1A8C366E" w14:textId="1A37AFE5" w:rsidR="00F5563B" w:rsidRPr="0042519A" w:rsidRDefault="00291DA8" w:rsidP="00226C35">
      <w:pPr>
        <w:rPr>
          <w:rFonts w:ascii="Arial" w:hAnsi="Arial" w:cs="Arial"/>
          <w:sz w:val="24"/>
        </w:rPr>
      </w:pPr>
      <w:r w:rsidRPr="0042519A">
        <w:rPr>
          <w:rFonts w:ascii="Arial" w:hAnsi="Arial" w:cs="Arial"/>
          <w:sz w:val="24"/>
        </w:rPr>
        <w:t>From the mid-2000s consumers, health providers and the ACT Government recognised that the Territory’s ageing health infrastructure would be ill-equipped to cope with expected future growth in need for services</w:t>
      </w:r>
      <w:r w:rsidR="00B65B55" w:rsidRPr="0042519A">
        <w:rPr>
          <w:rFonts w:ascii="Arial" w:hAnsi="Arial" w:cs="Arial"/>
          <w:sz w:val="24"/>
        </w:rPr>
        <w:t xml:space="preserve"> and changing patterns of demand for healthcare.</w:t>
      </w:r>
      <w:r w:rsidR="002569F8" w:rsidRPr="0042519A">
        <w:rPr>
          <w:rStyle w:val="FootnoteReference"/>
          <w:rFonts w:ascii="Arial" w:hAnsi="Arial" w:cs="Arial"/>
          <w:sz w:val="24"/>
        </w:rPr>
        <w:footnoteReference w:id="6"/>
      </w:r>
      <w:r w:rsidRPr="0042519A">
        <w:rPr>
          <w:rFonts w:ascii="Arial" w:hAnsi="Arial" w:cs="Arial"/>
          <w:sz w:val="24"/>
        </w:rPr>
        <w:t xml:space="preserve"> In</w:t>
      </w:r>
      <w:r w:rsidR="00B15104" w:rsidRPr="0042519A">
        <w:rPr>
          <w:rFonts w:ascii="Arial" w:hAnsi="Arial" w:cs="Arial"/>
          <w:sz w:val="24"/>
        </w:rPr>
        <w:t xml:space="preserve"> </w:t>
      </w:r>
      <w:r w:rsidR="002569F8" w:rsidRPr="0042519A">
        <w:rPr>
          <w:rFonts w:ascii="Arial" w:hAnsi="Arial" w:cs="Arial"/>
          <w:sz w:val="24"/>
        </w:rPr>
        <w:t>response the ACT Government established the CADP in 2008. P</w:t>
      </w:r>
      <w:r w:rsidR="00353292" w:rsidRPr="0042519A">
        <w:rPr>
          <w:rFonts w:ascii="Arial" w:hAnsi="Arial" w:cs="Arial"/>
          <w:sz w:val="24"/>
        </w:rPr>
        <w:t>lanned</w:t>
      </w:r>
      <w:r w:rsidRPr="0042519A">
        <w:rPr>
          <w:rFonts w:ascii="Arial" w:hAnsi="Arial" w:cs="Arial"/>
          <w:sz w:val="24"/>
        </w:rPr>
        <w:t xml:space="preserve"> as</w:t>
      </w:r>
      <w:r w:rsidR="00294A92" w:rsidRPr="0042519A">
        <w:rPr>
          <w:rFonts w:ascii="Arial" w:hAnsi="Arial" w:cs="Arial"/>
          <w:sz w:val="24"/>
        </w:rPr>
        <w:t xml:space="preserve"> </w:t>
      </w:r>
      <w:r w:rsidRPr="0042519A">
        <w:rPr>
          <w:rFonts w:ascii="Arial" w:hAnsi="Arial" w:cs="Arial"/>
          <w:sz w:val="24"/>
        </w:rPr>
        <w:t xml:space="preserve">a </w:t>
      </w:r>
      <w:r w:rsidR="00294A92" w:rsidRPr="0042519A">
        <w:rPr>
          <w:rFonts w:ascii="Arial" w:hAnsi="Arial" w:cs="Arial"/>
          <w:sz w:val="24"/>
        </w:rPr>
        <w:t xml:space="preserve">10 year program of health </w:t>
      </w:r>
      <w:r w:rsidR="002569F8" w:rsidRPr="0042519A">
        <w:rPr>
          <w:rFonts w:ascii="Arial" w:hAnsi="Arial" w:cs="Arial"/>
          <w:sz w:val="24"/>
        </w:rPr>
        <w:t>system</w:t>
      </w:r>
      <w:r w:rsidR="00294A92" w:rsidRPr="0042519A">
        <w:rPr>
          <w:rFonts w:ascii="Arial" w:hAnsi="Arial" w:cs="Arial"/>
          <w:sz w:val="24"/>
        </w:rPr>
        <w:t xml:space="preserve"> redevel</w:t>
      </w:r>
      <w:r w:rsidR="002569F8" w:rsidRPr="0042519A">
        <w:rPr>
          <w:rFonts w:ascii="Arial" w:hAnsi="Arial" w:cs="Arial"/>
          <w:sz w:val="24"/>
        </w:rPr>
        <w:t>opment and expansion, t</w:t>
      </w:r>
      <w:r w:rsidR="00353292" w:rsidRPr="0042519A">
        <w:rPr>
          <w:rFonts w:ascii="Arial" w:hAnsi="Arial" w:cs="Arial"/>
          <w:sz w:val="24"/>
        </w:rPr>
        <w:t xml:space="preserve">he </w:t>
      </w:r>
      <w:r w:rsidR="00F5563B" w:rsidRPr="0042519A">
        <w:rPr>
          <w:rFonts w:ascii="Arial" w:hAnsi="Arial" w:cs="Arial"/>
          <w:sz w:val="24"/>
        </w:rPr>
        <w:t>CADP</w:t>
      </w:r>
      <w:r w:rsidR="002569F8" w:rsidRPr="0042519A">
        <w:rPr>
          <w:rFonts w:ascii="Arial" w:hAnsi="Arial" w:cs="Arial"/>
          <w:sz w:val="24"/>
        </w:rPr>
        <w:t xml:space="preserve"> brought with it new opportunities for consumers to participate in the governance of health infrastructure projects through representation on ACT Health committees, and an increased need for HCCA </w:t>
      </w:r>
      <w:r w:rsidR="00442FC4" w:rsidRPr="0042519A">
        <w:rPr>
          <w:rFonts w:ascii="Arial" w:hAnsi="Arial" w:cs="Arial"/>
          <w:sz w:val="24"/>
        </w:rPr>
        <w:t xml:space="preserve">advice </w:t>
      </w:r>
      <w:r w:rsidR="00B42026" w:rsidRPr="0042519A">
        <w:rPr>
          <w:rFonts w:ascii="Arial" w:hAnsi="Arial" w:cs="Arial"/>
          <w:sz w:val="24"/>
        </w:rPr>
        <w:t xml:space="preserve">and advocacy </w:t>
      </w:r>
      <w:r w:rsidR="00442FC4" w:rsidRPr="0042519A">
        <w:rPr>
          <w:rFonts w:ascii="Arial" w:hAnsi="Arial" w:cs="Arial"/>
          <w:sz w:val="24"/>
        </w:rPr>
        <w:t>in relation to infrastructure matters</w:t>
      </w:r>
      <w:r w:rsidR="001540FC" w:rsidRPr="0042519A">
        <w:rPr>
          <w:rFonts w:ascii="Arial" w:hAnsi="Arial" w:cs="Arial"/>
          <w:sz w:val="24"/>
        </w:rPr>
        <w:t xml:space="preserve">. </w:t>
      </w:r>
      <w:r w:rsidR="00D972FD" w:rsidRPr="0042519A">
        <w:rPr>
          <w:rFonts w:ascii="Arial" w:hAnsi="Arial" w:cs="Arial"/>
          <w:sz w:val="24"/>
        </w:rPr>
        <w:t xml:space="preserve">Following negotiations </w:t>
      </w:r>
      <w:r w:rsidR="002569F8" w:rsidRPr="0042519A">
        <w:rPr>
          <w:rFonts w:ascii="Arial" w:hAnsi="Arial" w:cs="Arial"/>
          <w:sz w:val="24"/>
        </w:rPr>
        <w:t>between HCCA and</w:t>
      </w:r>
      <w:r w:rsidR="00D972FD" w:rsidRPr="0042519A">
        <w:rPr>
          <w:rFonts w:ascii="Arial" w:hAnsi="Arial" w:cs="Arial"/>
          <w:sz w:val="24"/>
        </w:rPr>
        <w:t xml:space="preserve"> ACT Health, in 2009 the ACT Government funded HCCA </w:t>
      </w:r>
      <w:r w:rsidR="00226C35" w:rsidRPr="0042519A">
        <w:rPr>
          <w:rFonts w:ascii="Arial" w:hAnsi="Arial" w:cs="Arial"/>
          <w:sz w:val="24"/>
        </w:rPr>
        <w:t>specifically t</w:t>
      </w:r>
      <w:r w:rsidR="00886DEC" w:rsidRPr="0042519A">
        <w:rPr>
          <w:rFonts w:ascii="Arial" w:hAnsi="Arial" w:cs="Arial"/>
          <w:sz w:val="24"/>
        </w:rPr>
        <w:t xml:space="preserve">o support consumer </w:t>
      </w:r>
      <w:r w:rsidR="007D2523" w:rsidRPr="0042519A">
        <w:rPr>
          <w:rFonts w:ascii="Arial" w:hAnsi="Arial" w:cs="Arial"/>
          <w:sz w:val="24"/>
        </w:rPr>
        <w:t>engagement in</w:t>
      </w:r>
      <w:r w:rsidR="00886DEC" w:rsidRPr="0042519A">
        <w:rPr>
          <w:rFonts w:ascii="Arial" w:hAnsi="Arial" w:cs="Arial"/>
          <w:sz w:val="24"/>
        </w:rPr>
        <w:t xml:space="preserve"> </w:t>
      </w:r>
      <w:r w:rsidR="0066319B" w:rsidRPr="0042519A">
        <w:rPr>
          <w:rFonts w:ascii="Arial" w:hAnsi="Arial" w:cs="Arial"/>
          <w:sz w:val="24"/>
        </w:rPr>
        <w:t xml:space="preserve">CADP </w:t>
      </w:r>
      <w:r w:rsidR="007D2523" w:rsidRPr="0042519A">
        <w:rPr>
          <w:rFonts w:ascii="Arial" w:hAnsi="Arial" w:cs="Arial"/>
          <w:sz w:val="24"/>
        </w:rPr>
        <w:t>projects</w:t>
      </w:r>
      <w:r w:rsidR="0066319B" w:rsidRPr="0042519A">
        <w:rPr>
          <w:rFonts w:ascii="Arial" w:hAnsi="Arial" w:cs="Arial"/>
          <w:sz w:val="24"/>
        </w:rPr>
        <w:t xml:space="preserve">, under a one-year </w:t>
      </w:r>
      <w:r w:rsidR="00D972FD" w:rsidRPr="0042519A">
        <w:rPr>
          <w:rFonts w:ascii="Arial" w:hAnsi="Arial" w:cs="Arial"/>
          <w:sz w:val="24"/>
        </w:rPr>
        <w:t xml:space="preserve">non-ongoing </w:t>
      </w:r>
      <w:r w:rsidR="0066319B" w:rsidRPr="0042519A">
        <w:rPr>
          <w:rFonts w:ascii="Arial" w:hAnsi="Arial" w:cs="Arial"/>
          <w:sz w:val="24"/>
        </w:rPr>
        <w:t>contract</w:t>
      </w:r>
      <w:r w:rsidR="001540FC" w:rsidRPr="0042519A">
        <w:rPr>
          <w:rFonts w:ascii="Arial" w:hAnsi="Arial" w:cs="Arial"/>
          <w:sz w:val="24"/>
        </w:rPr>
        <w:t xml:space="preserve">. This </w:t>
      </w:r>
      <w:r w:rsidR="0066319B" w:rsidRPr="0042519A">
        <w:rPr>
          <w:rFonts w:ascii="Arial" w:hAnsi="Arial" w:cs="Arial"/>
          <w:sz w:val="24"/>
        </w:rPr>
        <w:t>mode</w:t>
      </w:r>
      <w:r w:rsidR="005C6AD3" w:rsidRPr="0042519A">
        <w:rPr>
          <w:rFonts w:ascii="Arial" w:hAnsi="Arial" w:cs="Arial"/>
          <w:sz w:val="24"/>
        </w:rPr>
        <w:t>st</w:t>
      </w:r>
      <w:r w:rsidR="0066319B" w:rsidRPr="0042519A">
        <w:rPr>
          <w:rFonts w:ascii="Arial" w:hAnsi="Arial" w:cs="Arial"/>
          <w:sz w:val="24"/>
        </w:rPr>
        <w:t xml:space="preserve">, time-limited, funding </w:t>
      </w:r>
      <w:r w:rsidR="003E2D11" w:rsidRPr="0042519A">
        <w:rPr>
          <w:rFonts w:ascii="Arial" w:hAnsi="Arial" w:cs="Arial"/>
          <w:sz w:val="24"/>
        </w:rPr>
        <w:t xml:space="preserve">allowed HCCA to employ a Consumer Coordinator </w:t>
      </w:r>
      <w:r w:rsidR="004F1E12" w:rsidRPr="0042519A">
        <w:rPr>
          <w:rFonts w:ascii="Arial" w:hAnsi="Arial" w:cs="Arial"/>
          <w:sz w:val="24"/>
        </w:rPr>
        <w:t>(</w:t>
      </w:r>
      <w:r w:rsidR="00B65B55" w:rsidRPr="0042519A">
        <w:rPr>
          <w:rFonts w:ascii="Arial" w:hAnsi="Arial" w:cs="Arial"/>
          <w:sz w:val="24"/>
        </w:rPr>
        <w:t>0</w:t>
      </w:r>
      <w:r w:rsidR="004F1E12" w:rsidRPr="0042519A">
        <w:rPr>
          <w:rFonts w:ascii="Arial" w:hAnsi="Arial" w:cs="Arial"/>
          <w:sz w:val="24"/>
        </w:rPr>
        <w:t>.4</w:t>
      </w:r>
      <w:r w:rsidR="004568F6" w:rsidRPr="0042519A">
        <w:rPr>
          <w:rFonts w:ascii="Arial" w:hAnsi="Arial" w:cs="Arial"/>
          <w:sz w:val="24"/>
        </w:rPr>
        <w:t xml:space="preserve"> EFT)</w:t>
      </w:r>
      <w:r w:rsidR="00D45520" w:rsidRPr="0042519A">
        <w:rPr>
          <w:rFonts w:ascii="Arial" w:hAnsi="Arial" w:cs="Arial"/>
          <w:sz w:val="24"/>
        </w:rPr>
        <w:t xml:space="preserve"> for</w:t>
      </w:r>
      <w:r w:rsidR="003E2D11" w:rsidRPr="0042519A">
        <w:rPr>
          <w:rFonts w:ascii="Arial" w:hAnsi="Arial" w:cs="Arial"/>
          <w:sz w:val="24"/>
        </w:rPr>
        <w:t xml:space="preserve"> twelve months to support consumer representatives and </w:t>
      </w:r>
      <w:r w:rsidR="002569F8" w:rsidRPr="0042519A">
        <w:rPr>
          <w:rFonts w:ascii="Arial" w:hAnsi="Arial" w:cs="Arial"/>
          <w:sz w:val="24"/>
        </w:rPr>
        <w:t xml:space="preserve">to </w:t>
      </w:r>
      <w:r w:rsidR="003E2D11" w:rsidRPr="0042519A">
        <w:rPr>
          <w:rFonts w:ascii="Arial" w:hAnsi="Arial" w:cs="Arial"/>
          <w:sz w:val="24"/>
        </w:rPr>
        <w:t>undertake community liaison and information</w:t>
      </w:r>
      <w:r w:rsidR="00B42026" w:rsidRPr="0042519A">
        <w:rPr>
          <w:rFonts w:ascii="Arial" w:hAnsi="Arial" w:cs="Arial"/>
          <w:sz w:val="24"/>
        </w:rPr>
        <w:t>-sharing</w:t>
      </w:r>
      <w:r w:rsidR="003E2D11" w:rsidRPr="0042519A">
        <w:rPr>
          <w:rFonts w:ascii="Arial" w:hAnsi="Arial" w:cs="Arial"/>
          <w:sz w:val="24"/>
        </w:rPr>
        <w:t xml:space="preserve"> activities</w:t>
      </w:r>
      <w:r w:rsidR="001540FC" w:rsidRPr="0042519A">
        <w:rPr>
          <w:rFonts w:ascii="Arial" w:hAnsi="Arial" w:cs="Arial"/>
          <w:sz w:val="24"/>
        </w:rPr>
        <w:t xml:space="preserve"> related to health infrastructure</w:t>
      </w:r>
      <w:r w:rsidR="003E2D11" w:rsidRPr="0042519A">
        <w:rPr>
          <w:rFonts w:ascii="Arial" w:hAnsi="Arial" w:cs="Arial"/>
          <w:sz w:val="24"/>
        </w:rPr>
        <w:t>.</w:t>
      </w:r>
      <w:r w:rsidR="001A68DE" w:rsidRPr="0042519A">
        <w:rPr>
          <w:rStyle w:val="FootnoteReference"/>
          <w:rFonts w:ascii="Arial" w:hAnsi="Arial" w:cs="Arial"/>
          <w:sz w:val="24"/>
        </w:rPr>
        <w:footnoteReference w:id="7"/>
      </w:r>
      <w:r w:rsidR="003E2D11" w:rsidRPr="0042519A">
        <w:rPr>
          <w:rFonts w:ascii="Arial" w:hAnsi="Arial" w:cs="Arial"/>
          <w:sz w:val="24"/>
        </w:rPr>
        <w:t xml:space="preserve"> </w:t>
      </w:r>
      <w:r w:rsidR="00294A92" w:rsidRPr="0042519A">
        <w:rPr>
          <w:rFonts w:ascii="Arial" w:hAnsi="Arial" w:cs="Arial"/>
          <w:sz w:val="24"/>
        </w:rPr>
        <w:t>In 2010 the ACT Government provided a further year of funding to continue this work</w:t>
      </w:r>
      <w:r w:rsidR="003E2D11" w:rsidRPr="0042519A">
        <w:rPr>
          <w:rFonts w:ascii="Arial" w:hAnsi="Arial" w:cs="Arial"/>
          <w:sz w:val="24"/>
        </w:rPr>
        <w:t xml:space="preserve">, with HCCA providing additional funding from organisational reserves to expand the Consumer Coordinator role to </w:t>
      </w:r>
      <w:r w:rsidR="00B65B55" w:rsidRPr="0042519A">
        <w:rPr>
          <w:rFonts w:ascii="Arial" w:hAnsi="Arial" w:cs="Arial"/>
          <w:sz w:val="24"/>
        </w:rPr>
        <w:t>0</w:t>
      </w:r>
      <w:r w:rsidR="003E2D11" w:rsidRPr="0042519A">
        <w:rPr>
          <w:rFonts w:ascii="Arial" w:hAnsi="Arial" w:cs="Arial"/>
          <w:sz w:val="24"/>
        </w:rPr>
        <w:t>.</w:t>
      </w:r>
      <w:r w:rsidR="004F1E12" w:rsidRPr="0042519A">
        <w:rPr>
          <w:rFonts w:ascii="Arial" w:hAnsi="Arial" w:cs="Arial"/>
          <w:sz w:val="24"/>
        </w:rPr>
        <w:t>5</w:t>
      </w:r>
      <w:r w:rsidR="003E2D11" w:rsidRPr="0042519A">
        <w:rPr>
          <w:rFonts w:ascii="Arial" w:hAnsi="Arial" w:cs="Arial"/>
          <w:sz w:val="24"/>
        </w:rPr>
        <w:t xml:space="preserve"> EFT</w:t>
      </w:r>
      <w:r w:rsidR="00474298" w:rsidRPr="0042519A">
        <w:rPr>
          <w:rFonts w:ascii="Arial" w:hAnsi="Arial" w:cs="Arial"/>
          <w:sz w:val="24"/>
        </w:rPr>
        <w:t xml:space="preserve"> </w:t>
      </w:r>
      <w:r w:rsidR="003E2D11" w:rsidRPr="0042519A">
        <w:rPr>
          <w:rFonts w:ascii="Arial" w:hAnsi="Arial" w:cs="Arial"/>
          <w:sz w:val="24"/>
        </w:rPr>
        <w:t xml:space="preserve">in order </w:t>
      </w:r>
      <w:r w:rsidR="0066319B" w:rsidRPr="0042519A">
        <w:rPr>
          <w:rFonts w:ascii="Arial" w:hAnsi="Arial" w:cs="Arial"/>
          <w:sz w:val="24"/>
        </w:rPr>
        <w:t xml:space="preserve">to </w:t>
      </w:r>
      <w:r w:rsidR="002569F8" w:rsidRPr="0042519A">
        <w:rPr>
          <w:rFonts w:ascii="Arial" w:hAnsi="Arial" w:cs="Arial"/>
          <w:sz w:val="24"/>
        </w:rPr>
        <w:t>meet the</w:t>
      </w:r>
      <w:r w:rsidR="0066319B" w:rsidRPr="0042519A">
        <w:rPr>
          <w:rFonts w:ascii="Arial" w:hAnsi="Arial" w:cs="Arial"/>
          <w:sz w:val="24"/>
        </w:rPr>
        <w:t xml:space="preserve"> need for the</w:t>
      </w:r>
      <w:r w:rsidR="003E2D11" w:rsidRPr="0042519A">
        <w:rPr>
          <w:rFonts w:ascii="Arial" w:hAnsi="Arial" w:cs="Arial"/>
          <w:sz w:val="24"/>
        </w:rPr>
        <w:t xml:space="preserve"> work</w:t>
      </w:r>
      <w:r w:rsidR="0066319B" w:rsidRPr="0042519A">
        <w:rPr>
          <w:rFonts w:ascii="Arial" w:hAnsi="Arial" w:cs="Arial"/>
          <w:sz w:val="24"/>
        </w:rPr>
        <w:t xml:space="preserve"> </w:t>
      </w:r>
      <w:r w:rsidR="00D972FD" w:rsidRPr="0042519A">
        <w:rPr>
          <w:rFonts w:ascii="Arial" w:hAnsi="Arial" w:cs="Arial"/>
          <w:sz w:val="24"/>
        </w:rPr>
        <w:t>this position undertook</w:t>
      </w:r>
      <w:r w:rsidR="00442FC4" w:rsidRPr="0042519A">
        <w:rPr>
          <w:rFonts w:ascii="Arial" w:hAnsi="Arial" w:cs="Arial"/>
          <w:sz w:val="24"/>
        </w:rPr>
        <w:t>.</w:t>
      </w:r>
      <w:r w:rsidR="001A68DE" w:rsidRPr="0042519A">
        <w:rPr>
          <w:rStyle w:val="FootnoteReference"/>
          <w:rFonts w:ascii="Arial" w:hAnsi="Arial" w:cs="Arial"/>
          <w:sz w:val="24"/>
        </w:rPr>
        <w:footnoteReference w:id="8"/>
      </w:r>
      <w:r w:rsidR="00442FC4" w:rsidRPr="0042519A">
        <w:rPr>
          <w:rFonts w:ascii="Arial" w:hAnsi="Arial" w:cs="Arial"/>
          <w:sz w:val="24"/>
        </w:rPr>
        <w:t xml:space="preserve"> </w:t>
      </w:r>
    </w:p>
    <w:p w14:paraId="52C0BAFF" w14:textId="46D2B954" w:rsidR="00AE36EB" w:rsidRPr="0042519A" w:rsidRDefault="003E2D11" w:rsidP="003B29D9">
      <w:pPr>
        <w:rPr>
          <w:rFonts w:ascii="Arial" w:hAnsi="Arial" w:cs="Arial"/>
          <w:sz w:val="24"/>
          <w:szCs w:val="24"/>
        </w:rPr>
      </w:pPr>
      <w:r w:rsidRPr="0042519A">
        <w:rPr>
          <w:rFonts w:ascii="Arial" w:hAnsi="Arial" w:cs="Arial"/>
          <w:sz w:val="24"/>
        </w:rPr>
        <w:t>In 2012</w:t>
      </w:r>
      <w:r w:rsidR="00886DEC" w:rsidRPr="0042519A">
        <w:rPr>
          <w:rFonts w:ascii="Arial" w:hAnsi="Arial" w:cs="Arial"/>
          <w:sz w:val="24"/>
        </w:rPr>
        <w:t>,</w:t>
      </w:r>
      <w:r w:rsidRPr="0042519A">
        <w:rPr>
          <w:rFonts w:ascii="Arial" w:hAnsi="Arial" w:cs="Arial"/>
          <w:sz w:val="24"/>
        </w:rPr>
        <w:t xml:space="preserve"> the </w:t>
      </w:r>
      <w:r w:rsidR="00F40653" w:rsidRPr="0042519A">
        <w:rPr>
          <w:rFonts w:ascii="Arial" w:hAnsi="Arial" w:cs="Arial"/>
          <w:sz w:val="24"/>
        </w:rPr>
        <w:t>CADP</w:t>
      </w:r>
      <w:r w:rsidRPr="0042519A">
        <w:rPr>
          <w:rFonts w:ascii="Arial" w:hAnsi="Arial" w:cs="Arial"/>
          <w:sz w:val="24"/>
        </w:rPr>
        <w:t xml:space="preserve"> </w:t>
      </w:r>
      <w:r w:rsidR="002569F8" w:rsidRPr="0042519A">
        <w:rPr>
          <w:rFonts w:ascii="Arial" w:hAnsi="Arial" w:cs="Arial"/>
          <w:sz w:val="24"/>
        </w:rPr>
        <w:t>underwent a name change</w:t>
      </w:r>
      <w:r w:rsidR="004402DA" w:rsidRPr="0042519A">
        <w:rPr>
          <w:rFonts w:ascii="Arial" w:hAnsi="Arial" w:cs="Arial"/>
          <w:sz w:val="24"/>
        </w:rPr>
        <w:t xml:space="preserve"> </w:t>
      </w:r>
      <w:r w:rsidR="00D45520" w:rsidRPr="0042519A">
        <w:rPr>
          <w:rFonts w:ascii="Arial" w:hAnsi="Arial" w:cs="Arial"/>
          <w:sz w:val="24"/>
        </w:rPr>
        <w:t>to become the</w:t>
      </w:r>
      <w:r w:rsidRPr="0042519A">
        <w:rPr>
          <w:rFonts w:ascii="Arial" w:hAnsi="Arial" w:cs="Arial"/>
          <w:sz w:val="24"/>
        </w:rPr>
        <w:t xml:space="preserve"> </w:t>
      </w:r>
      <w:r w:rsidR="00C9511E" w:rsidRPr="0042519A">
        <w:rPr>
          <w:rFonts w:ascii="Arial" w:hAnsi="Arial" w:cs="Arial"/>
          <w:sz w:val="24"/>
        </w:rPr>
        <w:t>H</w:t>
      </w:r>
      <w:r w:rsidR="004402DA" w:rsidRPr="0042519A">
        <w:rPr>
          <w:rFonts w:ascii="Arial" w:hAnsi="Arial" w:cs="Arial"/>
          <w:sz w:val="24"/>
        </w:rPr>
        <w:t xml:space="preserve">ealth </w:t>
      </w:r>
      <w:r w:rsidR="00C9511E" w:rsidRPr="0042519A">
        <w:rPr>
          <w:rFonts w:ascii="Arial" w:hAnsi="Arial" w:cs="Arial"/>
          <w:sz w:val="24"/>
        </w:rPr>
        <w:t>I</w:t>
      </w:r>
      <w:r w:rsidR="004402DA" w:rsidRPr="0042519A">
        <w:rPr>
          <w:rFonts w:ascii="Arial" w:hAnsi="Arial" w:cs="Arial"/>
          <w:sz w:val="24"/>
        </w:rPr>
        <w:t xml:space="preserve">nfrastructure </w:t>
      </w:r>
      <w:r w:rsidR="00C9511E" w:rsidRPr="0042519A">
        <w:rPr>
          <w:rFonts w:ascii="Arial" w:hAnsi="Arial" w:cs="Arial"/>
          <w:sz w:val="24"/>
        </w:rPr>
        <w:t>P</w:t>
      </w:r>
      <w:r w:rsidR="004402DA" w:rsidRPr="0042519A">
        <w:rPr>
          <w:rFonts w:ascii="Arial" w:hAnsi="Arial" w:cs="Arial"/>
          <w:sz w:val="24"/>
        </w:rPr>
        <w:t>rogram</w:t>
      </w:r>
      <w:r w:rsidR="004D6D85" w:rsidRPr="0042519A">
        <w:rPr>
          <w:rFonts w:ascii="Arial" w:hAnsi="Arial" w:cs="Arial"/>
          <w:sz w:val="24"/>
        </w:rPr>
        <w:t>. T</w:t>
      </w:r>
      <w:r w:rsidR="00D972FD" w:rsidRPr="0042519A">
        <w:rPr>
          <w:rFonts w:ascii="Arial" w:hAnsi="Arial" w:cs="Arial"/>
          <w:sz w:val="24"/>
        </w:rPr>
        <w:t xml:space="preserve">he ACT Government </w:t>
      </w:r>
      <w:r w:rsidR="004D6D85" w:rsidRPr="0042519A">
        <w:rPr>
          <w:rFonts w:ascii="Arial" w:hAnsi="Arial" w:cs="Arial"/>
          <w:sz w:val="24"/>
        </w:rPr>
        <w:t>extended the HIP’s timeframe to</w:t>
      </w:r>
      <w:r w:rsidR="00515492" w:rsidRPr="0042519A">
        <w:rPr>
          <w:rFonts w:ascii="Arial" w:hAnsi="Arial" w:cs="Arial"/>
          <w:sz w:val="24"/>
        </w:rPr>
        <w:t xml:space="preserve"> 2022 </w:t>
      </w:r>
      <w:r w:rsidR="004D6D85" w:rsidRPr="0042519A">
        <w:rPr>
          <w:rFonts w:ascii="Arial" w:hAnsi="Arial" w:cs="Arial"/>
          <w:sz w:val="24"/>
        </w:rPr>
        <w:t xml:space="preserve">and </w:t>
      </w:r>
      <w:r w:rsidR="00D972FD" w:rsidRPr="0042519A">
        <w:rPr>
          <w:rFonts w:ascii="Arial" w:hAnsi="Arial" w:cs="Arial"/>
          <w:sz w:val="24"/>
        </w:rPr>
        <w:t xml:space="preserve">took on the program manager role that had previously been outsourced to </w:t>
      </w:r>
      <w:r w:rsidR="004402DA" w:rsidRPr="0042519A">
        <w:rPr>
          <w:rFonts w:ascii="Arial" w:hAnsi="Arial" w:cs="Arial"/>
          <w:sz w:val="24"/>
        </w:rPr>
        <w:t xml:space="preserve">the </w:t>
      </w:r>
      <w:r w:rsidR="00D972FD" w:rsidRPr="0042519A">
        <w:rPr>
          <w:rFonts w:ascii="Arial" w:hAnsi="Arial" w:cs="Arial"/>
          <w:sz w:val="24"/>
        </w:rPr>
        <w:t>management consultancy</w:t>
      </w:r>
      <w:r w:rsidR="004402DA" w:rsidRPr="0042519A">
        <w:rPr>
          <w:rFonts w:ascii="Arial" w:hAnsi="Arial" w:cs="Arial"/>
          <w:sz w:val="24"/>
        </w:rPr>
        <w:t>,</w:t>
      </w:r>
      <w:r w:rsidR="00D972FD" w:rsidRPr="0042519A">
        <w:rPr>
          <w:rFonts w:ascii="Arial" w:hAnsi="Arial" w:cs="Arial"/>
          <w:sz w:val="24"/>
        </w:rPr>
        <w:t xml:space="preserve"> THINC Health</w:t>
      </w:r>
      <w:r w:rsidRPr="0042519A">
        <w:rPr>
          <w:rFonts w:ascii="Arial" w:hAnsi="Arial" w:cs="Arial"/>
          <w:sz w:val="24"/>
        </w:rPr>
        <w:t>.</w:t>
      </w:r>
      <w:r w:rsidR="001A68DE" w:rsidRPr="0042519A">
        <w:rPr>
          <w:rStyle w:val="FootnoteReference"/>
          <w:rFonts w:ascii="Arial" w:hAnsi="Arial" w:cs="Arial"/>
          <w:sz w:val="24"/>
        </w:rPr>
        <w:footnoteReference w:id="9"/>
      </w:r>
      <w:r w:rsidRPr="0042519A">
        <w:rPr>
          <w:rFonts w:ascii="Arial" w:hAnsi="Arial" w:cs="Arial"/>
          <w:sz w:val="24"/>
        </w:rPr>
        <w:t xml:space="preserve"> </w:t>
      </w:r>
      <w:r w:rsidR="004D6D85" w:rsidRPr="0042519A">
        <w:rPr>
          <w:rFonts w:ascii="Arial" w:hAnsi="Arial" w:cs="Arial"/>
          <w:sz w:val="24"/>
        </w:rPr>
        <w:t>In response to HCCA’s</w:t>
      </w:r>
      <w:r w:rsidR="005C6AD3" w:rsidRPr="0042519A">
        <w:rPr>
          <w:rFonts w:ascii="Arial" w:hAnsi="Arial" w:cs="Arial"/>
          <w:sz w:val="24"/>
        </w:rPr>
        <w:t xml:space="preserve"> proposal to increase the involvement of culturally and linguistically diverse communities in health infrastructure planning, in</w:t>
      </w:r>
      <w:r w:rsidR="00525FC8" w:rsidRPr="0042519A">
        <w:rPr>
          <w:rFonts w:ascii="Arial" w:hAnsi="Arial" w:cs="Arial"/>
          <w:sz w:val="24"/>
        </w:rPr>
        <w:t xml:space="preserve"> </w:t>
      </w:r>
      <w:r w:rsidR="0042444E" w:rsidRPr="0042519A">
        <w:rPr>
          <w:rFonts w:ascii="Arial" w:hAnsi="Arial" w:cs="Arial"/>
          <w:sz w:val="24"/>
        </w:rPr>
        <w:t>mid-</w:t>
      </w:r>
      <w:r w:rsidR="00525FC8" w:rsidRPr="0042519A">
        <w:rPr>
          <w:rFonts w:ascii="Arial" w:hAnsi="Arial" w:cs="Arial"/>
          <w:sz w:val="24"/>
        </w:rPr>
        <w:t xml:space="preserve">2012 </w:t>
      </w:r>
      <w:r w:rsidR="004D6D85" w:rsidRPr="0042519A">
        <w:rPr>
          <w:rFonts w:ascii="Arial" w:hAnsi="Arial" w:cs="Arial"/>
          <w:sz w:val="24"/>
        </w:rPr>
        <w:t>the ACT Government provided HCCA with</w:t>
      </w:r>
      <w:r w:rsidR="00525FC8" w:rsidRPr="0042519A">
        <w:rPr>
          <w:rFonts w:ascii="Arial" w:hAnsi="Arial" w:cs="Arial"/>
          <w:sz w:val="24"/>
        </w:rPr>
        <w:t xml:space="preserve"> </w:t>
      </w:r>
      <w:r w:rsidR="00D972FD" w:rsidRPr="0042519A">
        <w:rPr>
          <w:rFonts w:ascii="Arial" w:hAnsi="Arial" w:cs="Arial"/>
          <w:sz w:val="24"/>
          <w:szCs w:val="24"/>
        </w:rPr>
        <w:lastRenderedPageBreak/>
        <w:t xml:space="preserve">additional time-limited </w:t>
      </w:r>
      <w:r w:rsidR="00525FC8" w:rsidRPr="0042519A">
        <w:rPr>
          <w:rFonts w:ascii="Arial" w:hAnsi="Arial" w:cs="Arial"/>
          <w:sz w:val="24"/>
          <w:szCs w:val="24"/>
        </w:rPr>
        <w:t xml:space="preserve">funding to employ a </w:t>
      </w:r>
      <w:r w:rsidR="005C6AD3" w:rsidRPr="0042519A">
        <w:rPr>
          <w:rFonts w:ascii="Arial" w:hAnsi="Arial" w:cs="Arial"/>
          <w:sz w:val="24"/>
          <w:szCs w:val="24"/>
        </w:rPr>
        <w:t xml:space="preserve">part-time </w:t>
      </w:r>
      <w:r w:rsidR="00525FC8" w:rsidRPr="0042519A">
        <w:rPr>
          <w:rFonts w:ascii="Arial" w:hAnsi="Arial" w:cs="Arial"/>
          <w:sz w:val="24"/>
          <w:szCs w:val="24"/>
        </w:rPr>
        <w:t>Multicultural Liaison Officer</w:t>
      </w:r>
      <w:r w:rsidR="0042444E" w:rsidRPr="0042519A">
        <w:rPr>
          <w:rFonts w:ascii="Arial" w:hAnsi="Arial" w:cs="Arial"/>
          <w:sz w:val="24"/>
          <w:szCs w:val="24"/>
        </w:rPr>
        <w:t xml:space="preserve"> from August 2012</w:t>
      </w:r>
      <w:r w:rsidR="00525FC8" w:rsidRPr="0042519A">
        <w:rPr>
          <w:rFonts w:ascii="Arial" w:hAnsi="Arial" w:cs="Arial"/>
          <w:sz w:val="24"/>
          <w:szCs w:val="24"/>
        </w:rPr>
        <w:t>.</w:t>
      </w:r>
      <w:r w:rsidR="001A68DE" w:rsidRPr="0042519A">
        <w:rPr>
          <w:rStyle w:val="FootnoteReference"/>
          <w:rFonts w:ascii="Arial" w:hAnsi="Arial" w:cs="Arial"/>
          <w:sz w:val="24"/>
          <w:szCs w:val="24"/>
        </w:rPr>
        <w:footnoteReference w:id="10"/>
      </w:r>
      <w:r w:rsidR="00D972FD" w:rsidRPr="0042519A">
        <w:rPr>
          <w:rFonts w:ascii="Arial" w:hAnsi="Arial" w:cs="Arial"/>
          <w:sz w:val="24"/>
          <w:szCs w:val="24"/>
        </w:rPr>
        <w:t xml:space="preserve"> In 2013 </w:t>
      </w:r>
      <w:r w:rsidR="00886DEC" w:rsidRPr="0042519A">
        <w:rPr>
          <w:rFonts w:ascii="Arial" w:hAnsi="Arial" w:cs="Arial"/>
          <w:sz w:val="24"/>
          <w:szCs w:val="24"/>
        </w:rPr>
        <w:t xml:space="preserve">HCCA’s work in </w:t>
      </w:r>
      <w:r w:rsidRPr="0042519A">
        <w:rPr>
          <w:rFonts w:ascii="Arial" w:hAnsi="Arial" w:cs="Arial"/>
          <w:sz w:val="24"/>
          <w:szCs w:val="24"/>
        </w:rPr>
        <w:t>health infrastructure was strengthened and consolidated</w:t>
      </w:r>
      <w:r w:rsidR="000D0473" w:rsidRPr="0042519A">
        <w:rPr>
          <w:rFonts w:ascii="Arial" w:hAnsi="Arial" w:cs="Arial"/>
          <w:sz w:val="24"/>
          <w:szCs w:val="24"/>
        </w:rPr>
        <w:t xml:space="preserve"> under a three year </w:t>
      </w:r>
      <w:r w:rsidR="00525FC8" w:rsidRPr="0042519A">
        <w:rPr>
          <w:rFonts w:ascii="Arial" w:hAnsi="Arial" w:cs="Arial"/>
          <w:sz w:val="24"/>
          <w:szCs w:val="24"/>
        </w:rPr>
        <w:t>Service Funding Agreement</w:t>
      </w:r>
      <w:r w:rsidR="00F5563B" w:rsidRPr="0042519A">
        <w:rPr>
          <w:rFonts w:ascii="Arial" w:hAnsi="Arial" w:cs="Arial"/>
          <w:sz w:val="24"/>
          <w:szCs w:val="24"/>
        </w:rPr>
        <w:t xml:space="preserve"> (2013-16). This</w:t>
      </w:r>
      <w:r w:rsidR="000D0473" w:rsidRPr="0042519A">
        <w:rPr>
          <w:rFonts w:ascii="Arial" w:hAnsi="Arial" w:cs="Arial"/>
          <w:sz w:val="24"/>
          <w:szCs w:val="24"/>
        </w:rPr>
        <w:t xml:space="preserve"> allowed</w:t>
      </w:r>
      <w:r w:rsidRPr="0042519A">
        <w:rPr>
          <w:rFonts w:ascii="Arial" w:hAnsi="Arial" w:cs="Arial"/>
          <w:sz w:val="24"/>
          <w:szCs w:val="24"/>
        </w:rPr>
        <w:t xml:space="preserve"> an increase in activities</w:t>
      </w:r>
      <w:r w:rsidR="00B42026" w:rsidRPr="0042519A">
        <w:rPr>
          <w:rFonts w:ascii="Arial" w:hAnsi="Arial" w:cs="Arial"/>
          <w:sz w:val="24"/>
          <w:szCs w:val="24"/>
        </w:rPr>
        <w:t>, a more holistic approach to consumer involvement,</w:t>
      </w:r>
      <w:r w:rsidRPr="0042519A">
        <w:rPr>
          <w:rFonts w:ascii="Arial" w:hAnsi="Arial" w:cs="Arial"/>
          <w:sz w:val="24"/>
          <w:szCs w:val="24"/>
        </w:rPr>
        <w:t xml:space="preserve"> and a particular focus on involving </w:t>
      </w:r>
      <w:r w:rsidR="005C6AD3" w:rsidRPr="0042519A">
        <w:rPr>
          <w:rFonts w:ascii="Arial" w:hAnsi="Arial" w:cs="Arial"/>
          <w:sz w:val="24"/>
          <w:szCs w:val="24"/>
        </w:rPr>
        <w:t xml:space="preserve">CALD </w:t>
      </w:r>
      <w:r w:rsidRPr="0042519A">
        <w:rPr>
          <w:rFonts w:ascii="Arial" w:hAnsi="Arial" w:cs="Arial"/>
          <w:sz w:val="24"/>
          <w:szCs w:val="24"/>
        </w:rPr>
        <w:t>communities</w:t>
      </w:r>
      <w:r w:rsidR="00B42026" w:rsidRPr="0042519A">
        <w:rPr>
          <w:rFonts w:ascii="Arial" w:hAnsi="Arial" w:cs="Arial"/>
          <w:sz w:val="24"/>
          <w:szCs w:val="24"/>
        </w:rPr>
        <w:t xml:space="preserve"> in health infrastructure planning</w:t>
      </w:r>
      <w:r w:rsidRPr="0042519A">
        <w:rPr>
          <w:rFonts w:ascii="Arial" w:hAnsi="Arial" w:cs="Arial"/>
          <w:sz w:val="24"/>
          <w:szCs w:val="24"/>
        </w:rPr>
        <w:t xml:space="preserve">. </w:t>
      </w:r>
      <w:r w:rsidR="00412E27" w:rsidRPr="0042519A">
        <w:rPr>
          <w:rFonts w:ascii="Arial" w:hAnsi="Arial" w:cs="Arial"/>
          <w:sz w:val="24"/>
          <w:szCs w:val="24"/>
        </w:rPr>
        <w:t xml:space="preserve">Appendices G to J provide an indication of the scope of the work HCCA undertook during this time. </w:t>
      </w:r>
      <w:r w:rsidRPr="0042519A">
        <w:rPr>
          <w:rFonts w:ascii="Arial" w:hAnsi="Arial" w:cs="Arial"/>
          <w:sz w:val="24"/>
          <w:szCs w:val="24"/>
        </w:rPr>
        <w:t>This increase in activ</w:t>
      </w:r>
      <w:r w:rsidR="004F1E12" w:rsidRPr="0042519A">
        <w:rPr>
          <w:rFonts w:ascii="Arial" w:hAnsi="Arial" w:cs="Arial"/>
          <w:sz w:val="24"/>
          <w:szCs w:val="24"/>
        </w:rPr>
        <w:t>ity was supported by funding to employ a 2.5 FTE staff team comprising</w:t>
      </w:r>
      <w:r w:rsidR="005C6AD3" w:rsidRPr="0042519A">
        <w:rPr>
          <w:rFonts w:ascii="Arial" w:hAnsi="Arial" w:cs="Arial"/>
          <w:sz w:val="24"/>
          <w:szCs w:val="24"/>
        </w:rPr>
        <w:t xml:space="preserve"> the </w:t>
      </w:r>
      <w:r w:rsidR="001540FC" w:rsidRPr="0042519A">
        <w:rPr>
          <w:rFonts w:ascii="Arial" w:hAnsi="Arial" w:cs="Arial"/>
          <w:sz w:val="24"/>
          <w:szCs w:val="24"/>
        </w:rPr>
        <w:t>Multicultural Liaison Officer</w:t>
      </w:r>
      <w:r w:rsidR="004F1E12" w:rsidRPr="0042519A">
        <w:rPr>
          <w:rFonts w:ascii="Arial" w:hAnsi="Arial" w:cs="Arial"/>
          <w:sz w:val="24"/>
          <w:szCs w:val="24"/>
        </w:rPr>
        <w:t>, a Project O</w:t>
      </w:r>
      <w:r w:rsidR="00EE564D" w:rsidRPr="0042519A">
        <w:rPr>
          <w:rFonts w:ascii="Arial" w:hAnsi="Arial" w:cs="Arial"/>
          <w:sz w:val="24"/>
          <w:szCs w:val="24"/>
        </w:rPr>
        <w:t xml:space="preserve">fficer, </w:t>
      </w:r>
      <w:r w:rsidR="004F1E12" w:rsidRPr="0042519A">
        <w:rPr>
          <w:rFonts w:ascii="Arial" w:hAnsi="Arial" w:cs="Arial"/>
          <w:sz w:val="24"/>
          <w:szCs w:val="24"/>
        </w:rPr>
        <w:t xml:space="preserve">and Consumer Coordinator, along with a component of the Executive </w:t>
      </w:r>
      <w:r w:rsidR="005C6AE2" w:rsidRPr="0042519A">
        <w:rPr>
          <w:rFonts w:ascii="Arial" w:hAnsi="Arial" w:cs="Arial"/>
          <w:sz w:val="24"/>
          <w:szCs w:val="24"/>
        </w:rPr>
        <w:t>Di</w:t>
      </w:r>
      <w:r w:rsidR="004F1E12" w:rsidRPr="0042519A">
        <w:rPr>
          <w:rFonts w:ascii="Arial" w:hAnsi="Arial" w:cs="Arial"/>
          <w:sz w:val="24"/>
          <w:szCs w:val="24"/>
        </w:rPr>
        <w:t>r</w:t>
      </w:r>
      <w:r w:rsidR="005C6AE2" w:rsidRPr="0042519A">
        <w:rPr>
          <w:rFonts w:ascii="Arial" w:hAnsi="Arial" w:cs="Arial"/>
          <w:sz w:val="24"/>
          <w:szCs w:val="24"/>
        </w:rPr>
        <w:t>ector</w:t>
      </w:r>
      <w:r w:rsidR="004F1E12" w:rsidRPr="0042519A">
        <w:rPr>
          <w:rFonts w:ascii="Arial" w:hAnsi="Arial" w:cs="Arial"/>
          <w:sz w:val="24"/>
          <w:szCs w:val="24"/>
        </w:rPr>
        <w:t>’s time and administrative support.</w:t>
      </w:r>
      <w:r w:rsidR="001A68DE" w:rsidRPr="0042519A">
        <w:rPr>
          <w:rStyle w:val="FootnoteReference"/>
          <w:rFonts w:ascii="Arial" w:hAnsi="Arial" w:cs="Arial"/>
          <w:sz w:val="24"/>
          <w:szCs w:val="24"/>
        </w:rPr>
        <w:footnoteReference w:id="11"/>
      </w:r>
      <w:r w:rsidR="004F1E12" w:rsidRPr="0042519A">
        <w:rPr>
          <w:rFonts w:ascii="Arial" w:hAnsi="Arial" w:cs="Arial"/>
          <w:sz w:val="24"/>
          <w:szCs w:val="24"/>
        </w:rPr>
        <w:t xml:space="preserve"> </w:t>
      </w:r>
      <w:r w:rsidR="001540FC" w:rsidRPr="0042519A">
        <w:rPr>
          <w:rFonts w:ascii="Arial" w:hAnsi="Arial" w:cs="Arial"/>
          <w:sz w:val="24"/>
          <w:szCs w:val="24"/>
        </w:rPr>
        <w:t>The H</w:t>
      </w:r>
      <w:r w:rsidR="004402DA" w:rsidRPr="0042519A">
        <w:rPr>
          <w:rFonts w:ascii="Arial" w:hAnsi="Arial" w:cs="Arial"/>
          <w:sz w:val="24"/>
          <w:szCs w:val="24"/>
        </w:rPr>
        <w:t xml:space="preserve">ealth </w:t>
      </w:r>
      <w:r w:rsidR="001540FC" w:rsidRPr="0042519A">
        <w:rPr>
          <w:rFonts w:ascii="Arial" w:hAnsi="Arial" w:cs="Arial"/>
          <w:sz w:val="24"/>
          <w:szCs w:val="24"/>
        </w:rPr>
        <w:t>I</w:t>
      </w:r>
      <w:r w:rsidR="004402DA" w:rsidRPr="0042519A">
        <w:rPr>
          <w:rFonts w:ascii="Arial" w:hAnsi="Arial" w:cs="Arial"/>
          <w:sz w:val="24"/>
          <w:szCs w:val="24"/>
        </w:rPr>
        <w:t xml:space="preserve">nfrastructure </w:t>
      </w:r>
      <w:r w:rsidR="001540FC" w:rsidRPr="0042519A">
        <w:rPr>
          <w:rFonts w:ascii="Arial" w:hAnsi="Arial" w:cs="Arial"/>
          <w:sz w:val="24"/>
          <w:szCs w:val="24"/>
        </w:rPr>
        <w:t>P</w:t>
      </w:r>
      <w:r w:rsidR="004402DA" w:rsidRPr="0042519A">
        <w:rPr>
          <w:rFonts w:ascii="Arial" w:hAnsi="Arial" w:cs="Arial"/>
          <w:sz w:val="24"/>
          <w:szCs w:val="24"/>
        </w:rPr>
        <w:t>rogram</w:t>
      </w:r>
      <w:r w:rsidR="001540FC" w:rsidRPr="0042519A">
        <w:rPr>
          <w:rFonts w:ascii="Arial" w:hAnsi="Arial" w:cs="Arial"/>
          <w:sz w:val="24"/>
          <w:szCs w:val="24"/>
        </w:rPr>
        <w:t xml:space="preserve"> </w:t>
      </w:r>
      <w:r w:rsidR="004402DA" w:rsidRPr="0042519A">
        <w:rPr>
          <w:rFonts w:ascii="Arial" w:hAnsi="Arial" w:cs="Arial"/>
          <w:sz w:val="24"/>
          <w:szCs w:val="24"/>
        </w:rPr>
        <w:t>was terminated</w:t>
      </w:r>
      <w:r w:rsidR="001540FC" w:rsidRPr="0042519A">
        <w:rPr>
          <w:rFonts w:ascii="Arial" w:hAnsi="Arial" w:cs="Arial"/>
          <w:sz w:val="24"/>
          <w:szCs w:val="24"/>
        </w:rPr>
        <w:t xml:space="preserve"> in</w:t>
      </w:r>
      <w:r w:rsidR="0082161E" w:rsidRPr="0042519A">
        <w:rPr>
          <w:rFonts w:ascii="Arial" w:hAnsi="Arial" w:cs="Arial"/>
          <w:sz w:val="24"/>
          <w:szCs w:val="24"/>
        </w:rPr>
        <w:t xml:space="preserve"> June</w:t>
      </w:r>
      <w:r w:rsidR="001540FC" w:rsidRPr="0042519A">
        <w:rPr>
          <w:rFonts w:ascii="Arial" w:hAnsi="Arial" w:cs="Arial"/>
          <w:sz w:val="24"/>
          <w:szCs w:val="24"/>
        </w:rPr>
        <w:t xml:space="preserve"> 2016.</w:t>
      </w:r>
      <w:r w:rsidRPr="0042519A">
        <w:rPr>
          <w:rFonts w:ascii="Arial" w:hAnsi="Arial" w:cs="Arial"/>
          <w:sz w:val="24"/>
          <w:szCs w:val="24"/>
        </w:rPr>
        <w:t xml:space="preserve"> </w:t>
      </w:r>
    </w:p>
    <w:p w14:paraId="57B345D3" w14:textId="6DC95F28" w:rsidR="00AE36EB" w:rsidRPr="0042519A" w:rsidRDefault="00AE36EB" w:rsidP="003B29D9">
      <w:pPr>
        <w:rPr>
          <w:rFonts w:ascii="Arial" w:hAnsi="Arial" w:cs="Arial"/>
          <w:sz w:val="24"/>
          <w:szCs w:val="24"/>
        </w:rPr>
      </w:pPr>
      <w:r w:rsidRPr="0042519A">
        <w:rPr>
          <w:rFonts w:ascii="Arial" w:hAnsi="Arial" w:cs="Arial"/>
          <w:sz w:val="24"/>
          <w:szCs w:val="24"/>
        </w:rPr>
        <w:br w:type="page"/>
      </w:r>
    </w:p>
    <w:p w14:paraId="1F5583BE" w14:textId="583E6BF9" w:rsidR="00A3640B" w:rsidRPr="0042519A" w:rsidRDefault="00886DEC" w:rsidP="002148E2">
      <w:pPr>
        <w:pStyle w:val="Heading3"/>
        <w:rPr>
          <w:rFonts w:ascii="Arial" w:hAnsi="Arial" w:cs="Arial"/>
          <w:i/>
          <w:sz w:val="24"/>
        </w:rPr>
      </w:pPr>
      <w:bookmarkStart w:id="34" w:name="_Toc468449954"/>
      <w:r w:rsidRPr="0042519A">
        <w:rPr>
          <w:rFonts w:ascii="Arial" w:hAnsi="Arial" w:cs="Arial"/>
          <w:i/>
          <w:sz w:val="24"/>
        </w:rPr>
        <w:lastRenderedPageBreak/>
        <w:t>Timeline</w:t>
      </w:r>
      <w:r w:rsidR="003B29D9" w:rsidRPr="0042519A">
        <w:rPr>
          <w:rFonts w:ascii="Arial" w:hAnsi="Arial" w:cs="Arial"/>
          <w:i/>
          <w:sz w:val="24"/>
        </w:rPr>
        <w:t>: HCCA involvement in the CADP and HIP</w:t>
      </w:r>
      <w:bookmarkEnd w:id="34"/>
    </w:p>
    <w:p w14:paraId="2EABE06C" w14:textId="0963608A" w:rsidR="00A3640B" w:rsidRPr="0042519A" w:rsidRDefault="00A3640B" w:rsidP="003B29D9">
      <w:pPr>
        <w:rPr>
          <w:rFonts w:ascii="Arial" w:hAnsi="Arial" w:cs="Arial"/>
          <w:sz w:val="24"/>
        </w:rPr>
      </w:pPr>
      <w:r w:rsidRPr="0042519A">
        <w:rPr>
          <w:rFonts w:ascii="Arial" w:hAnsi="Arial" w:cs="Arial"/>
          <w:sz w:val="24"/>
        </w:rPr>
        <w:t>Mid-2000s: HCCA experiences strong growth in demand for consumer</w:t>
      </w:r>
      <w:r w:rsidR="00014045" w:rsidRPr="0042519A">
        <w:rPr>
          <w:rFonts w:ascii="Arial" w:hAnsi="Arial" w:cs="Arial"/>
          <w:sz w:val="24"/>
        </w:rPr>
        <w:t xml:space="preserve"> representatives on ACT Health service planning and policy committees.</w:t>
      </w:r>
    </w:p>
    <w:p w14:paraId="12CD6541" w14:textId="191ABC9B" w:rsidR="00A3640B" w:rsidRPr="0042519A" w:rsidRDefault="00014045" w:rsidP="003B29D9">
      <w:pPr>
        <w:rPr>
          <w:rFonts w:ascii="Arial" w:hAnsi="Arial" w:cs="Arial"/>
          <w:sz w:val="24"/>
        </w:rPr>
      </w:pPr>
      <w:r w:rsidRPr="0042519A">
        <w:rPr>
          <w:rFonts w:ascii="Arial" w:hAnsi="Arial" w:cs="Arial"/>
          <w:sz w:val="24"/>
        </w:rPr>
        <w:t>2008</w:t>
      </w:r>
      <w:r w:rsidR="003E2D11" w:rsidRPr="0042519A">
        <w:rPr>
          <w:rFonts w:ascii="Arial" w:hAnsi="Arial" w:cs="Arial"/>
          <w:sz w:val="24"/>
        </w:rPr>
        <w:t xml:space="preserve">: </w:t>
      </w:r>
      <w:r w:rsidR="00EE564D" w:rsidRPr="0042519A">
        <w:rPr>
          <w:rFonts w:ascii="Arial" w:hAnsi="Arial" w:cs="Arial"/>
          <w:sz w:val="24"/>
        </w:rPr>
        <w:t xml:space="preserve">ACT Government establishes the </w:t>
      </w:r>
      <w:r w:rsidR="00F40653" w:rsidRPr="0042519A">
        <w:rPr>
          <w:rFonts w:ascii="Arial" w:hAnsi="Arial" w:cs="Arial"/>
          <w:sz w:val="24"/>
        </w:rPr>
        <w:t>CADP</w:t>
      </w:r>
      <w:r w:rsidR="00A3640B" w:rsidRPr="0042519A">
        <w:rPr>
          <w:rFonts w:ascii="Arial" w:hAnsi="Arial" w:cs="Arial"/>
          <w:sz w:val="24"/>
        </w:rPr>
        <w:t xml:space="preserve">. </w:t>
      </w:r>
    </w:p>
    <w:p w14:paraId="6CB2362B" w14:textId="526F2A84" w:rsidR="00A3640B" w:rsidRPr="0042519A" w:rsidRDefault="00A3640B" w:rsidP="003B29D9">
      <w:pPr>
        <w:rPr>
          <w:rFonts w:ascii="Arial" w:hAnsi="Arial" w:cs="Arial"/>
          <w:sz w:val="24"/>
        </w:rPr>
      </w:pPr>
      <w:r w:rsidRPr="0042519A">
        <w:rPr>
          <w:rFonts w:ascii="Arial" w:hAnsi="Arial" w:cs="Arial"/>
          <w:sz w:val="24"/>
        </w:rPr>
        <w:t>2008: Increase in</w:t>
      </w:r>
      <w:r w:rsidR="00F40653" w:rsidRPr="0042519A">
        <w:rPr>
          <w:rFonts w:ascii="Arial" w:hAnsi="Arial" w:cs="Arial"/>
          <w:sz w:val="24"/>
        </w:rPr>
        <w:t xml:space="preserve"> HCCA</w:t>
      </w:r>
      <w:r w:rsidRPr="0042519A">
        <w:rPr>
          <w:rFonts w:ascii="Arial" w:hAnsi="Arial" w:cs="Arial"/>
          <w:sz w:val="24"/>
        </w:rPr>
        <w:t xml:space="preserve"> workload to place and support </w:t>
      </w:r>
      <w:r w:rsidR="00014045" w:rsidRPr="0042519A">
        <w:rPr>
          <w:rFonts w:ascii="Arial" w:hAnsi="Arial" w:cs="Arial"/>
          <w:sz w:val="24"/>
        </w:rPr>
        <w:t xml:space="preserve">consumer representatives on ACT Health committees related to the CADP. </w:t>
      </w:r>
    </w:p>
    <w:p w14:paraId="0BD4FB5F" w14:textId="79C993F9" w:rsidR="00A3640B" w:rsidRPr="0042519A" w:rsidRDefault="003E2D11" w:rsidP="003B29D9">
      <w:pPr>
        <w:rPr>
          <w:rFonts w:ascii="Arial" w:hAnsi="Arial" w:cs="Arial"/>
          <w:sz w:val="24"/>
        </w:rPr>
      </w:pPr>
      <w:r w:rsidRPr="0042519A">
        <w:rPr>
          <w:rFonts w:ascii="Arial" w:hAnsi="Arial" w:cs="Arial"/>
          <w:sz w:val="24"/>
        </w:rPr>
        <w:t>2008-09</w:t>
      </w:r>
      <w:r w:rsidR="00014045" w:rsidRPr="0042519A">
        <w:rPr>
          <w:rFonts w:ascii="Arial" w:hAnsi="Arial" w:cs="Arial"/>
          <w:sz w:val="24"/>
        </w:rPr>
        <w:t>:</w:t>
      </w:r>
      <w:r w:rsidR="00A3640B" w:rsidRPr="0042519A">
        <w:rPr>
          <w:rFonts w:ascii="Arial" w:hAnsi="Arial" w:cs="Arial"/>
          <w:sz w:val="24"/>
        </w:rPr>
        <w:t xml:space="preserve"> </w:t>
      </w:r>
      <w:r w:rsidR="00014045" w:rsidRPr="0042519A">
        <w:rPr>
          <w:rFonts w:ascii="Arial" w:hAnsi="Arial" w:cs="Arial"/>
          <w:sz w:val="24"/>
        </w:rPr>
        <w:t xml:space="preserve">Liaison and negotiation with ACT Health to secure additional resources to provide adequate support for consumer representation in CADP committees, and additional forms of consumer engagement in </w:t>
      </w:r>
      <w:r w:rsidR="000D0473" w:rsidRPr="0042519A">
        <w:rPr>
          <w:rFonts w:ascii="Arial" w:hAnsi="Arial" w:cs="Arial"/>
          <w:sz w:val="24"/>
        </w:rPr>
        <w:t xml:space="preserve">health </w:t>
      </w:r>
      <w:r w:rsidR="00014045" w:rsidRPr="0042519A">
        <w:rPr>
          <w:rFonts w:ascii="Arial" w:hAnsi="Arial" w:cs="Arial"/>
          <w:sz w:val="24"/>
        </w:rPr>
        <w:t xml:space="preserve">infrastructure development. </w:t>
      </w:r>
    </w:p>
    <w:p w14:paraId="04BC26C9" w14:textId="1DFE804D" w:rsidR="00A3640B" w:rsidRPr="0042519A" w:rsidRDefault="00A3640B" w:rsidP="003B29D9">
      <w:pPr>
        <w:rPr>
          <w:rFonts w:ascii="Arial" w:hAnsi="Arial" w:cs="Arial"/>
          <w:sz w:val="24"/>
        </w:rPr>
      </w:pPr>
      <w:r w:rsidRPr="0042519A">
        <w:rPr>
          <w:rFonts w:ascii="Arial" w:hAnsi="Arial" w:cs="Arial"/>
          <w:sz w:val="24"/>
        </w:rPr>
        <w:t>2009: Serv</w:t>
      </w:r>
      <w:r w:rsidR="00EE564D" w:rsidRPr="0042519A">
        <w:rPr>
          <w:rFonts w:ascii="Arial" w:hAnsi="Arial" w:cs="Arial"/>
          <w:sz w:val="24"/>
        </w:rPr>
        <w:t>ice Funding A</w:t>
      </w:r>
      <w:r w:rsidR="00014045" w:rsidRPr="0042519A">
        <w:rPr>
          <w:rFonts w:ascii="Arial" w:hAnsi="Arial" w:cs="Arial"/>
          <w:sz w:val="24"/>
        </w:rPr>
        <w:t>greement altered to provide s</w:t>
      </w:r>
      <w:r w:rsidR="00B65B55" w:rsidRPr="0042519A">
        <w:rPr>
          <w:rFonts w:ascii="Arial" w:hAnsi="Arial" w:cs="Arial"/>
          <w:sz w:val="24"/>
        </w:rPr>
        <w:t>pecific resources to support 0.</w:t>
      </w:r>
      <w:r w:rsidR="00F73F7A" w:rsidRPr="0042519A">
        <w:rPr>
          <w:rFonts w:ascii="Arial" w:hAnsi="Arial" w:cs="Arial"/>
          <w:sz w:val="24"/>
        </w:rPr>
        <w:t>4</w:t>
      </w:r>
      <w:r w:rsidR="00014045" w:rsidRPr="0042519A">
        <w:rPr>
          <w:rFonts w:ascii="Arial" w:hAnsi="Arial" w:cs="Arial"/>
          <w:sz w:val="24"/>
        </w:rPr>
        <w:t xml:space="preserve"> </w:t>
      </w:r>
      <w:r w:rsidR="00EE564D" w:rsidRPr="0042519A">
        <w:rPr>
          <w:rFonts w:ascii="Arial" w:hAnsi="Arial" w:cs="Arial"/>
          <w:sz w:val="24"/>
        </w:rPr>
        <w:t>FTE</w:t>
      </w:r>
      <w:r w:rsidR="00014045" w:rsidRPr="0042519A">
        <w:rPr>
          <w:rFonts w:ascii="Arial" w:hAnsi="Arial" w:cs="Arial"/>
          <w:sz w:val="24"/>
        </w:rPr>
        <w:t xml:space="preserve"> Consumer Coordinator for CADP</w:t>
      </w:r>
      <w:r w:rsidR="00305E37" w:rsidRPr="0042519A">
        <w:rPr>
          <w:rFonts w:ascii="Arial" w:hAnsi="Arial" w:cs="Arial"/>
          <w:sz w:val="24"/>
        </w:rPr>
        <w:t>, for twelve months</w:t>
      </w:r>
      <w:r w:rsidR="00014045" w:rsidRPr="0042519A">
        <w:rPr>
          <w:rFonts w:ascii="Arial" w:hAnsi="Arial" w:cs="Arial"/>
          <w:sz w:val="24"/>
        </w:rPr>
        <w:t>.</w:t>
      </w:r>
    </w:p>
    <w:p w14:paraId="2935ED85" w14:textId="01CA82B9" w:rsidR="00305E37" w:rsidRPr="0042519A" w:rsidRDefault="00886DEC" w:rsidP="003B29D9">
      <w:pPr>
        <w:rPr>
          <w:rFonts w:ascii="Arial" w:hAnsi="Arial" w:cs="Arial"/>
          <w:sz w:val="24"/>
        </w:rPr>
      </w:pPr>
      <w:r w:rsidRPr="0042519A">
        <w:rPr>
          <w:rFonts w:ascii="Arial" w:hAnsi="Arial" w:cs="Arial"/>
          <w:sz w:val="24"/>
        </w:rPr>
        <w:t xml:space="preserve">2009 – </w:t>
      </w:r>
      <w:r w:rsidR="00305E37" w:rsidRPr="0042519A">
        <w:rPr>
          <w:rFonts w:ascii="Arial" w:hAnsi="Arial" w:cs="Arial"/>
          <w:sz w:val="24"/>
        </w:rPr>
        <w:t>10: Liaison and negotiation with ACT Health to secure further funding for Consumer Coordinator role</w:t>
      </w:r>
      <w:r w:rsidR="00B65B55" w:rsidRPr="0042519A">
        <w:rPr>
          <w:rFonts w:ascii="Arial" w:hAnsi="Arial" w:cs="Arial"/>
          <w:sz w:val="24"/>
        </w:rPr>
        <w:t>.</w:t>
      </w:r>
      <w:r w:rsidR="00305E37" w:rsidRPr="0042519A">
        <w:rPr>
          <w:rFonts w:ascii="Arial" w:hAnsi="Arial" w:cs="Arial"/>
          <w:sz w:val="24"/>
        </w:rPr>
        <w:t xml:space="preserve"> </w:t>
      </w:r>
    </w:p>
    <w:p w14:paraId="703313C8" w14:textId="478CDB6B" w:rsidR="00886DEC" w:rsidRPr="0042519A" w:rsidRDefault="00F73F7A" w:rsidP="003B29D9">
      <w:pPr>
        <w:rPr>
          <w:rFonts w:ascii="Arial" w:hAnsi="Arial" w:cs="Arial"/>
          <w:sz w:val="24"/>
        </w:rPr>
      </w:pPr>
      <w:r w:rsidRPr="0042519A">
        <w:rPr>
          <w:rFonts w:ascii="Arial" w:hAnsi="Arial" w:cs="Arial"/>
          <w:sz w:val="24"/>
        </w:rPr>
        <w:t>2010-11: Twelve</w:t>
      </w:r>
      <w:r w:rsidR="00305E37" w:rsidRPr="0042519A">
        <w:rPr>
          <w:rFonts w:ascii="Arial" w:hAnsi="Arial" w:cs="Arial"/>
          <w:sz w:val="24"/>
        </w:rPr>
        <w:t xml:space="preserve"> month extension of contract to support consumer involvement in the </w:t>
      </w:r>
      <w:r w:rsidR="00F40653" w:rsidRPr="0042519A">
        <w:rPr>
          <w:rFonts w:ascii="Arial" w:hAnsi="Arial" w:cs="Arial"/>
          <w:sz w:val="24"/>
        </w:rPr>
        <w:t>CADP</w:t>
      </w:r>
      <w:r w:rsidR="00305E37" w:rsidRPr="0042519A">
        <w:rPr>
          <w:rFonts w:ascii="Arial" w:hAnsi="Arial" w:cs="Arial"/>
          <w:sz w:val="24"/>
        </w:rPr>
        <w:t>, with HCCA providing funding from reserves to increase</w:t>
      </w:r>
      <w:r w:rsidR="00EE564D" w:rsidRPr="0042519A">
        <w:rPr>
          <w:rFonts w:ascii="Arial" w:hAnsi="Arial" w:cs="Arial"/>
          <w:sz w:val="24"/>
        </w:rPr>
        <w:t xml:space="preserve"> Consumer Coordinator role </w:t>
      </w:r>
      <w:r w:rsidRPr="0042519A">
        <w:rPr>
          <w:rFonts w:ascii="Arial" w:hAnsi="Arial" w:cs="Arial"/>
          <w:sz w:val="24"/>
        </w:rPr>
        <w:t xml:space="preserve">to </w:t>
      </w:r>
      <w:r w:rsidR="00B65B55" w:rsidRPr="0042519A">
        <w:rPr>
          <w:rFonts w:ascii="Arial" w:hAnsi="Arial" w:cs="Arial"/>
          <w:sz w:val="24"/>
        </w:rPr>
        <w:t>0</w:t>
      </w:r>
      <w:r w:rsidRPr="0042519A">
        <w:rPr>
          <w:rFonts w:ascii="Arial" w:hAnsi="Arial" w:cs="Arial"/>
          <w:sz w:val="24"/>
        </w:rPr>
        <w:t>.5</w:t>
      </w:r>
      <w:r w:rsidR="00305E37" w:rsidRPr="0042519A">
        <w:rPr>
          <w:rFonts w:ascii="Arial" w:hAnsi="Arial" w:cs="Arial"/>
          <w:sz w:val="24"/>
        </w:rPr>
        <w:t xml:space="preserve"> EFT. </w:t>
      </w:r>
    </w:p>
    <w:p w14:paraId="68D67194" w14:textId="122A254D" w:rsidR="00305E37" w:rsidRPr="0042519A" w:rsidRDefault="00886DEC" w:rsidP="003B29D9">
      <w:pPr>
        <w:rPr>
          <w:rFonts w:ascii="Arial" w:hAnsi="Arial" w:cs="Arial"/>
          <w:sz w:val="24"/>
        </w:rPr>
      </w:pPr>
      <w:r w:rsidRPr="0042519A">
        <w:rPr>
          <w:rFonts w:ascii="Arial" w:hAnsi="Arial" w:cs="Arial"/>
          <w:sz w:val="24"/>
        </w:rPr>
        <w:t>2012:</w:t>
      </w:r>
      <w:r w:rsidR="00305E37" w:rsidRPr="0042519A">
        <w:rPr>
          <w:rFonts w:ascii="Arial" w:hAnsi="Arial" w:cs="Arial"/>
          <w:sz w:val="24"/>
        </w:rPr>
        <w:t xml:space="preserve"> </w:t>
      </w:r>
      <w:r w:rsidR="00F73F7A" w:rsidRPr="0042519A">
        <w:rPr>
          <w:rFonts w:ascii="Arial" w:hAnsi="Arial" w:cs="Arial"/>
          <w:sz w:val="24"/>
        </w:rPr>
        <w:t>CADP</w:t>
      </w:r>
      <w:r w:rsidR="009A2667" w:rsidRPr="0042519A">
        <w:rPr>
          <w:rFonts w:ascii="Arial" w:hAnsi="Arial" w:cs="Arial"/>
          <w:sz w:val="24"/>
        </w:rPr>
        <w:t xml:space="preserve"> </w:t>
      </w:r>
      <w:r w:rsidR="00F5563B" w:rsidRPr="0042519A">
        <w:rPr>
          <w:rFonts w:ascii="Arial" w:hAnsi="Arial" w:cs="Arial"/>
          <w:sz w:val="24"/>
        </w:rPr>
        <w:t>renamed</w:t>
      </w:r>
      <w:r w:rsidR="009A2667" w:rsidRPr="0042519A">
        <w:rPr>
          <w:rFonts w:ascii="Arial" w:hAnsi="Arial" w:cs="Arial"/>
          <w:sz w:val="24"/>
        </w:rPr>
        <w:t xml:space="preserve"> </w:t>
      </w:r>
      <w:r w:rsidR="00EE564D" w:rsidRPr="0042519A">
        <w:rPr>
          <w:rFonts w:ascii="Arial" w:hAnsi="Arial" w:cs="Arial"/>
          <w:sz w:val="24"/>
        </w:rPr>
        <w:t>t</w:t>
      </w:r>
      <w:r w:rsidR="00F73F7A" w:rsidRPr="0042519A">
        <w:rPr>
          <w:rFonts w:ascii="Arial" w:hAnsi="Arial" w:cs="Arial"/>
          <w:sz w:val="24"/>
        </w:rPr>
        <w:t>he HIP</w:t>
      </w:r>
      <w:r w:rsidR="00EE564D" w:rsidRPr="0042519A">
        <w:rPr>
          <w:rFonts w:ascii="Arial" w:hAnsi="Arial" w:cs="Arial"/>
          <w:sz w:val="24"/>
        </w:rPr>
        <w:t xml:space="preserve">. </w:t>
      </w:r>
    </w:p>
    <w:p w14:paraId="1BC19236" w14:textId="6CCAD678" w:rsidR="00305E37" w:rsidRPr="0042519A" w:rsidRDefault="00C9511E" w:rsidP="003B29D9">
      <w:pPr>
        <w:rPr>
          <w:rFonts w:ascii="Arial" w:hAnsi="Arial" w:cs="Arial"/>
          <w:sz w:val="24"/>
        </w:rPr>
      </w:pPr>
      <w:r w:rsidRPr="0042519A">
        <w:rPr>
          <w:rFonts w:ascii="Arial" w:hAnsi="Arial" w:cs="Arial"/>
          <w:sz w:val="24"/>
        </w:rPr>
        <w:t>Mid-</w:t>
      </w:r>
      <w:r w:rsidR="00305E37" w:rsidRPr="0042519A">
        <w:rPr>
          <w:rFonts w:ascii="Arial" w:hAnsi="Arial" w:cs="Arial"/>
          <w:sz w:val="24"/>
        </w:rPr>
        <w:t xml:space="preserve">2012: </w:t>
      </w:r>
      <w:r w:rsidR="00EE564D" w:rsidRPr="0042519A">
        <w:rPr>
          <w:rFonts w:ascii="Arial" w:hAnsi="Arial" w:cs="Arial"/>
          <w:sz w:val="24"/>
        </w:rPr>
        <w:t xml:space="preserve">ACT Government provides 12 months of funding to HCCA to employ a </w:t>
      </w:r>
      <w:r w:rsidR="00305E37" w:rsidRPr="0042519A">
        <w:rPr>
          <w:rFonts w:ascii="Arial" w:hAnsi="Arial" w:cs="Arial"/>
          <w:sz w:val="24"/>
        </w:rPr>
        <w:t>Multic</w:t>
      </w:r>
      <w:r w:rsidR="00EE564D" w:rsidRPr="0042519A">
        <w:rPr>
          <w:rFonts w:ascii="Arial" w:hAnsi="Arial" w:cs="Arial"/>
          <w:sz w:val="24"/>
        </w:rPr>
        <w:t xml:space="preserve">ultural Liaison Officer to support multicultural </w:t>
      </w:r>
      <w:r w:rsidRPr="0042519A">
        <w:rPr>
          <w:rFonts w:ascii="Arial" w:hAnsi="Arial" w:cs="Arial"/>
          <w:sz w:val="24"/>
        </w:rPr>
        <w:t>community engagement in the HIP.</w:t>
      </w:r>
    </w:p>
    <w:p w14:paraId="75D8E49F" w14:textId="75136F4E" w:rsidR="00A3640B" w:rsidRPr="0042519A" w:rsidRDefault="00305E37" w:rsidP="003B29D9">
      <w:pPr>
        <w:rPr>
          <w:rFonts w:ascii="Arial" w:hAnsi="Arial" w:cs="Arial"/>
          <w:sz w:val="24"/>
        </w:rPr>
      </w:pPr>
      <w:r w:rsidRPr="0042519A">
        <w:rPr>
          <w:rFonts w:ascii="Arial" w:hAnsi="Arial" w:cs="Arial"/>
          <w:sz w:val="24"/>
        </w:rPr>
        <w:t xml:space="preserve">2013: HCCA </w:t>
      </w:r>
      <w:r w:rsidR="00EE564D" w:rsidRPr="0042519A">
        <w:rPr>
          <w:rFonts w:ascii="Arial" w:hAnsi="Arial" w:cs="Arial"/>
          <w:sz w:val="24"/>
        </w:rPr>
        <w:t xml:space="preserve">and the ACT Government negotiate a three year contract </w:t>
      </w:r>
      <w:r w:rsidRPr="0042519A">
        <w:rPr>
          <w:rFonts w:ascii="Arial" w:hAnsi="Arial" w:cs="Arial"/>
          <w:sz w:val="24"/>
        </w:rPr>
        <w:t xml:space="preserve">to support </w:t>
      </w:r>
      <w:r w:rsidR="0082161E" w:rsidRPr="0042519A">
        <w:rPr>
          <w:rFonts w:ascii="Arial" w:hAnsi="Arial" w:cs="Arial"/>
          <w:sz w:val="24"/>
        </w:rPr>
        <w:t>c</w:t>
      </w:r>
      <w:r w:rsidR="00365A44" w:rsidRPr="0042519A">
        <w:rPr>
          <w:rFonts w:ascii="Arial" w:hAnsi="Arial" w:cs="Arial"/>
          <w:sz w:val="24"/>
        </w:rPr>
        <w:t>onsumer involvement in the HIP, with HCCA empl</w:t>
      </w:r>
      <w:r w:rsidR="00FE207B" w:rsidRPr="0042519A">
        <w:rPr>
          <w:rFonts w:ascii="Arial" w:hAnsi="Arial" w:cs="Arial"/>
          <w:sz w:val="24"/>
        </w:rPr>
        <w:t xml:space="preserve">oying 2.5 </w:t>
      </w:r>
      <w:r w:rsidR="00C9511E" w:rsidRPr="0042519A">
        <w:rPr>
          <w:rFonts w:ascii="Arial" w:hAnsi="Arial" w:cs="Arial"/>
          <w:sz w:val="24"/>
        </w:rPr>
        <w:t>FTE staff (Consumer Coordinator</w:t>
      </w:r>
      <w:r w:rsidR="00FE207B" w:rsidRPr="0042519A">
        <w:rPr>
          <w:rFonts w:ascii="Arial" w:hAnsi="Arial" w:cs="Arial"/>
          <w:sz w:val="24"/>
        </w:rPr>
        <w:t xml:space="preserve">, Project Officer and </w:t>
      </w:r>
      <w:r w:rsidR="00365A44" w:rsidRPr="0042519A">
        <w:rPr>
          <w:rFonts w:ascii="Arial" w:hAnsi="Arial" w:cs="Arial"/>
          <w:sz w:val="24"/>
        </w:rPr>
        <w:t>Multicultural Liaison Officer</w:t>
      </w:r>
      <w:r w:rsidR="00FE207B" w:rsidRPr="0042519A">
        <w:rPr>
          <w:rFonts w:ascii="Arial" w:hAnsi="Arial" w:cs="Arial"/>
          <w:sz w:val="24"/>
        </w:rPr>
        <w:t xml:space="preserve"> with an additional component of the time of the Executive Director and Administration Officer)</w:t>
      </w:r>
      <w:r w:rsidR="0082161E" w:rsidRPr="0042519A">
        <w:rPr>
          <w:rFonts w:ascii="Arial" w:hAnsi="Arial" w:cs="Arial"/>
          <w:sz w:val="24"/>
        </w:rPr>
        <w:t>.</w:t>
      </w:r>
    </w:p>
    <w:p w14:paraId="34EB7467" w14:textId="488F64F9" w:rsidR="002B75B7" w:rsidRPr="0042519A" w:rsidRDefault="004D6D85" w:rsidP="003B29D9">
      <w:pPr>
        <w:rPr>
          <w:rFonts w:ascii="Arial" w:hAnsi="Arial" w:cs="Arial"/>
          <w:sz w:val="24"/>
        </w:rPr>
      </w:pPr>
      <w:r w:rsidRPr="0042519A">
        <w:rPr>
          <w:rFonts w:ascii="Arial" w:hAnsi="Arial" w:cs="Arial"/>
          <w:sz w:val="24"/>
        </w:rPr>
        <w:t>2013: HCCA undertakes</w:t>
      </w:r>
      <w:r w:rsidR="002B75B7" w:rsidRPr="0042519A">
        <w:rPr>
          <w:rFonts w:ascii="Arial" w:hAnsi="Arial" w:cs="Arial"/>
          <w:sz w:val="24"/>
        </w:rPr>
        <w:t xml:space="preserve"> </w:t>
      </w:r>
      <w:r w:rsidRPr="0042519A">
        <w:rPr>
          <w:rFonts w:ascii="Arial" w:hAnsi="Arial" w:cs="Arial"/>
          <w:sz w:val="24"/>
        </w:rPr>
        <w:t>su</w:t>
      </w:r>
      <w:r w:rsidR="009853B2" w:rsidRPr="0042519A">
        <w:rPr>
          <w:rFonts w:ascii="Arial" w:hAnsi="Arial" w:cs="Arial"/>
          <w:sz w:val="24"/>
        </w:rPr>
        <w:t xml:space="preserve">bstantial grassroots engagement </w:t>
      </w:r>
      <w:r w:rsidRPr="0042519A">
        <w:rPr>
          <w:rFonts w:ascii="Arial" w:hAnsi="Arial" w:cs="Arial"/>
          <w:sz w:val="24"/>
        </w:rPr>
        <w:t xml:space="preserve">and </w:t>
      </w:r>
      <w:r w:rsidR="002B75B7" w:rsidRPr="0042519A">
        <w:rPr>
          <w:rFonts w:ascii="Arial" w:hAnsi="Arial" w:cs="Arial"/>
          <w:sz w:val="24"/>
        </w:rPr>
        <w:t xml:space="preserve">consultation </w:t>
      </w:r>
      <w:r w:rsidRPr="0042519A">
        <w:rPr>
          <w:rFonts w:ascii="Arial" w:hAnsi="Arial" w:cs="Arial"/>
          <w:sz w:val="24"/>
        </w:rPr>
        <w:t>about</w:t>
      </w:r>
      <w:r w:rsidR="009853B2" w:rsidRPr="0042519A">
        <w:rPr>
          <w:rFonts w:ascii="Arial" w:hAnsi="Arial" w:cs="Arial"/>
          <w:sz w:val="24"/>
        </w:rPr>
        <w:t xml:space="preserve"> </w:t>
      </w:r>
      <w:r w:rsidR="003B29D9" w:rsidRPr="0042519A">
        <w:rPr>
          <w:rFonts w:ascii="Arial" w:hAnsi="Arial" w:cs="Arial"/>
          <w:sz w:val="24"/>
        </w:rPr>
        <w:t xml:space="preserve">health infrastructure projects </w:t>
      </w:r>
      <w:r w:rsidRPr="0042519A">
        <w:rPr>
          <w:rFonts w:ascii="Arial" w:hAnsi="Arial" w:cs="Arial"/>
          <w:sz w:val="24"/>
        </w:rPr>
        <w:t>including with Community Councils in the ACT and Queanbeyan (NSW), peak community organisations, health consumer and self-help organisations</w:t>
      </w:r>
      <w:r w:rsidR="00515492" w:rsidRPr="0042519A">
        <w:rPr>
          <w:rFonts w:ascii="Arial" w:hAnsi="Arial" w:cs="Arial"/>
          <w:sz w:val="24"/>
        </w:rPr>
        <w:t xml:space="preserve">, community groups, and with CALD networks and organisations. </w:t>
      </w:r>
    </w:p>
    <w:p w14:paraId="22AA071E" w14:textId="77777777" w:rsidR="003B29D9" w:rsidRPr="0042519A" w:rsidRDefault="004D6D85" w:rsidP="003B29D9">
      <w:pPr>
        <w:rPr>
          <w:rFonts w:ascii="Arial" w:hAnsi="Arial" w:cs="Arial"/>
          <w:sz w:val="24"/>
        </w:rPr>
      </w:pPr>
      <w:r w:rsidRPr="0042519A">
        <w:rPr>
          <w:rFonts w:ascii="Arial" w:hAnsi="Arial" w:cs="Arial"/>
          <w:sz w:val="24"/>
        </w:rPr>
        <w:t>2013-</w:t>
      </w:r>
      <w:r w:rsidR="003B29D9" w:rsidRPr="0042519A">
        <w:rPr>
          <w:rFonts w:ascii="Arial" w:hAnsi="Arial" w:cs="Arial"/>
          <w:sz w:val="24"/>
        </w:rPr>
        <w:t>20</w:t>
      </w:r>
      <w:r w:rsidRPr="0042519A">
        <w:rPr>
          <w:rFonts w:ascii="Arial" w:hAnsi="Arial" w:cs="Arial"/>
          <w:sz w:val="24"/>
        </w:rPr>
        <w:t xml:space="preserve">16: </w:t>
      </w:r>
      <w:r w:rsidR="003B29D9" w:rsidRPr="0042519A">
        <w:rPr>
          <w:rFonts w:ascii="Arial" w:hAnsi="Arial" w:cs="Arial"/>
          <w:sz w:val="24"/>
        </w:rPr>
        <w:t>During this time HCCA:</w:t>
      </w:r>
    </w:p>
    <w:p w14:paraId="3866492D" w14:textId="0F69EF2C" w:rsidR="003B29D9" w:rsidRPr="0042519A" w:rsidRDefault="003B29D9" w:rsidP="001B2D5D">
      <w:pPr>
        <w:pStyle w:val="ListParagraph"/>
        <w:numPr>
          <w:ilvl w:val="0"/>
          <w:numId w:val="28"/>
        </w:numPr>
        <w:rPr>
          <w:rFonts w:ascii="Arial" w:hAnsi="Arial" w:cs="Arial"/>
          <w:sz w:val="24"/>
        </w:rPr>
      </w:pPr>
      <w:r w:rsidRPr="0042519A">
        <w:rPr>
          <w:rFonts w:ascii="Arial" w:hAnsi="Arial" w:cs="Arial"/>
          <w:sz w:val="24"/>
        </w:rPr>
        <w:t xml:space="preserve">Supported consumer representatives on 131 ACT Health HIP committees, who contributed 904 meeting hours, and 1,223 preparation hours; </w:t>
      </w:r>
    </w:p>
    <w:p w14:paraId="471224D4" w14:textId="77777777" w:rsidR="003B29D9" w:rsidRPr="0042519A" w:rsidRDefault="003B29D9" w:rsidP="001B2D5D">
      <w:pPr>
        <w:pStyle w:val="ListParagraph"/>
        <w:numPr>
          <w:ilvl w:val="0"/>
          <w:numId w:val="6"/>
        </w:numPr>
        <w:rPr>
          <w:rFonts w:ascii="Arial" w:hAnsi="Arial" w:cs="Arial"/>
          <w:sz w:val="24"/>
        </w:rPr>
      </w:pPr>
      <w:r w:rsidRPr="0042519A">
        <w:rPr>
          <w:rFonts w:ascii="Arial" w:hAnsi="Arial" w:cs="Arial"/>
          <w:sz w:val="24"/>
        </w:rPr>
        <w:t>Undertook 23 community consultations;</w:t>
      </w:r>
    </w:p>
    <w:p w14:paraId="1E1BBEEC" w14:textId="77777777" w:rsidR="003B29D9" w:rsidRPr="0042519A" w:rsidRDefault="003B29D9" w:rsidP="001B2D5D">
      <w:pPr>
        <w:pStyle w:val="ListParagraph"/>
        <w:numPr>
          <w:ilvl w:val="0"/>
          <w:numId w:val="6"/>
        </w:numPr>
        <w:rPr>
          <w:rFonts w:ascii="Arial" w:hAnsi="Arial" w:cs="Arial"/>
          <w:sz w:val="24"/>
        </w:rPr>
      </w:pPr>
      <w:r w:rsidRPr="0042519A">
        <w:rPr>
          <w:rFonts w:ascii="Arial" w:hAnsi="Arial" w:cs="Arial"/>
          <w:sz w:val="24"/>
        </w:rPr>
        <w:t>Shared 78 articles on HIP in the HCCA e-newsletter Consumer Bites (for example about HIP projects, openings, and changes to access due to construction); and</w:t>
      </w:r>
    </w:p>
    <w:p w14:paraId="29781869" w14:textId="77777777" w:rsidR="003B29D9" w:rsidRPr="0042519A" w:rsidRDefault="003B29D9" w:rsidP="001B2D5D">
      <w:pPr>
        <w:pStyle w:val="ListParagraph"/>
        <w:numPr>
          <w:ilvl w:val="0"/>
          <w:numId w:val="6"/>
        </w:numPr>
        <w:rPr>
          <w:rFonts w:ascii="Arial" w:hAnsi="Arial" w:cs="Arial"/>
          <w:sz w:val="24"/>
        </w:rPr>
      </w:pPr>
      <w:r w:rsidRPr="0042519A">
        <w:rPr>
          <w:rFonts w:ascii="Arial" w:hAnsi="Arial" w:cs="Arial"/>
          <w:sz w:val="24"/>
        </w:rPr>
        <w:t>Provided 107 community information sessions or presentations on new services and facilities.</w:t>
      </w:r>
      <w:r w:rsidRPr="0042519A">
        <w:rPr>
          <w:rStyle w:val="FootnoteReference"/>
          <w:rFonts w:ascii="Arial" w:hAnsi="Arial" w:cs="Arial"/>
          <w:sz w:val="24"/>
        </w:rPr>
        <w:footnoteReference w:id="12"/>
      </w:r>
      <w:r w:rsidRPr="0042519A">
        <w:rPr>
          <w:rFonts w:ascii="Arial" w:hAnsi="Arial" w:cs="Arial"/>
          <w:sz w:val="24"/>
        </w:rPr>
        <w:t xml:space="preserve"> </w:t>
      </w:r>
    </w:p>
    <w:p w14:paraId="55567339" w14:textId="61547D29" w:rsidR="00B42026" w:rsidRPr="0042519A" w:rsidRDefault="00714425">
      <w:pPr>
        <w:rPr>
          <w:rFonts w:ascii="Arial" w:hAnsi="Arial" w:cs="Arial"/>
          <w:sz w:val="24"/>
        </w:rPr>
      </w:pPr>
      <w:r w:rsidRPr="0042519A">
        <w:rPr>
          <w:rFonts w:ascii="Arial" w:hAnsi="Arial" w:cs="Arial"/>
          <w:sz w:val="24"/>
        </w:rPr>
        <w:lastRenderedPageBreak/>
        <w:t xml:space="preserve">2016: HIP </w:t>
      </w:r>
      <w:r w:rsidR="00515492" w:rsidRPr="0042519A">
        <w:rPr>
          <w:rFonts w:ascii="Arial" w:hAnsi="Arial" w:cs="Arial"/>
          <w:sz w:val="24"/>
        </w:rPr>
        <w:t>terminated in</w:t>
      </w:r>
      <w:r w:rsidR="0082161E" w:rsidRPr="0042519A">
        <w:rPr>
          <w:rFonts w:ascii="Arial" w:hAnsi="Arial" w:cs="Arial"/>
          <w:sz w:val="24"/>
        </w:rPr>
        <w:t xml:space="preserve"> June 2016</w:t>
      </w:r>
      <w:r w:rsidRPr="0042519A">
        <w:rPr>
          <w:rFonts w:ascii="Arial" w:hAnsi="Arial" w:cs="Arial"/>
          <w:sz w:val="24"/>
        </w:rPr>
        <w:t>, cessation of funding for specific consumer input into health infrastructure decision-making.</w:t>
      </w:r>
      <w:r w:rsidR="00B42026" w:rsidRPr="0042519A">
        <w:rPr>
          <w:rFonts w:ascii="Arial" w:hAnsi="Arial" w:cs="Arial"/>
          <w:sz w:val="24"/>
        </w:rPr>
        <w:br w:type="page"/>
      </w:r>
    </w:p>
    <w:p w14:paraId="7C3A737B" w14:textId="43F4D6C6" w:rsidR="00B7779C" w:rsidRPr="0042519A" w:rsidRDefault="004568F6" w:rsidP="001B2D5D">
      <w:pPr>
        <w:pStyle w:val="Heading1"/>
        <w:numPr>
          <w:ilvl w:val="0"/>
          <w:numId w:val="20"/>
        </w:numPr>
        <w:rPr>
          <w:rFonts w:ascii="Arial" w:hAnsi="Arial" w:cs="Arial"/>
        </w:rPr>
      </w:pPr>
      <w:bookmarkStart w:id="35" w:name="_Toc462768835"/>
      <w:bookmarkStart w:id="36" w:name="_Toc463797494"/>
      <w:bookmarkStart w:id="37" w:name="_Toc468449955"/>
      <w:r w:rsidRPr="0042519A">
        <w:rPr>
          <w:rFonts w:ascii="Arial" w:hAnsi="Arial" w:cs="Arial"/>
        </w:rPr>
        <w:lastRenderedPageBreak/>
        <w:t>Consumer i</w:t>
      </w:r>
      <w:r w:rsidR="00FA1484" w:rsidRPr="0042519A">
        <w:rPr>
          <w:rFonts w:ascii="Arial" w:hAnsi="Arial" w:cs="Arial"/>
        </w:rPr>
        <w:t xml:space="preserve">nvolvement in </w:t>
      </w:r>
      <w:r w:rsidRPr="0042519A">
        <w:rPr>
          <w:rFonts w:ascii="Arial" w:hAnsi="Arial" w:cs="Arial"/>
        </w:rPr>
        <w:t>health i</w:t>
      </w:r>
      <w:r w:rsidR="003828E2" w:rsidRPr="0042519A">
        <w:rPr>
          <w:rFonts w:ascii="Arial" w:hAnsi="Arial" w:cs="Arial"/>
        </w:rPr>
        <w:t>nfrastructure projects</w:t>
      </w:r>
      <w:r w:rsidR="00B7779C" w:rsidRPr="0042519A">
        <w:rPr>
          <w:rFonts w:ascii="Arial" w:hAnsi="Arial" w:cs="Arial"/>
        </w:rPr>
        <w:t xml:space="preserve"> in the ACT</w:t>
      </w:r>
      <w:r w:rsidR="00FA1484" w:rsidRPr="0042519A">
        <w:rPr>
          <w:rFonts w:ascii="Arial" w:hAnsi="Arial" w:cs="Arial"/>
        </w:rPr>
        <w:t xml:space="preserve">, </w:t>
      </w:r>
      <w:r w:rsidR="00D972FD" w:rsidRPr="0042519A">
        <w:rPr>
          <w:rFonts w:ascii="Arial" w:hAnsi="Arial" w:cs="Arial"/>
        </w:rPr>
        <w:t>prior to 2009</w:t>
      </w:r>
      <w:bookmarkEnd w:id="35"/>
      <w:bookmarkEnd w:id="36"/>
      <w:bookmarkEnd w:id="37"/>
    </w:p>
    <w:p w14:paraId="52CE6CE7" w14:textId="7A6AFF34" w:rsidR="004402DA" w:rsidRPr="001531D9" w:rsidRDefault="00C9511E" w:rsidP="00BE4723">
      <w:pPr>
        <w:rPr>
          <w:rFonts w:ascii="Arial" w:hAnsi="Arial" w:cs="Arial"/>
          <w:sz w:val="24"/>
        </w:rPr>
      </w:pPr>
      <w:r w:rsidRPr="001531D9">
        <w:rPr>
          <w:rFonts w:ascii="Arial" w:hAnsi="Arial" w:cs="Arial"/>
          <w:sz w:val="24"/>
        </w:rPr>
        <w:t xml:space="preserve">HCCA’s first </w:t>
      </w:r>
      <w:r w:rsidR="00F73F7A" w:rsidRPr="001531D9">
        <w:rPr>
          <w:rFonts w:ascii="Arial" w:hAnsi="Arial" w:cs="Arial"/>
          <w:sz w:val="24"/>
        </w:rPr>
        <w:t xml:space="preserve">Service Funding Agreement with the </w:t>
      </w:r>
      <w:r w:rsidR="00416CE5" w:rsidRPr="001531D9">
        <w:rPr>
          <w:rFonts w:ascii="Arial" w:hAnsi="Arial" w:cs="Arial"/>
          <w:sz w:val="24"/>
        </w:rPr>
        <w:t>ACT G</w:t>
      </w:r>
      <w:r w:rsidR="004D6D85" w:rsidRPr="001531D9">
        <w:rPr>
          <w:rFonts w:ascii="Arial" w:hAnsi="Arial" w:cs="Arial"/>
          <w:sz w:val="24"/>
        </w:rPr>
        <w:t xml:space="preserve">overnment ran from 2004 to 2007. During this time </w:t>
      </w:r>
      <w:r w:rsidR="000F4CDC" w:rsidRPr="001531D9">
        <w:rPr>
          <w:rFonts w:ascii="Arial" w:hAnsi="Arial" w:cs="Arial"/>
          <w:sz w:val="24"/>
        </w:rPr>
        <w:t>we</w:t>
      </w:r>
      <w:r w:rsidR="003324FD" w:rsidRPr="001531D9">
        <w:rPr>
          <w:rFonts w:ascii="Arial" w:hAnsi="Arial" w:cs="Arial"/>
          <w:sz w:val="24"/>
        </w:rPr>
        <w:t xml:space="preserve"> experienced </w:t>
      </w:r>
      <w:r w:rsidR="00561825" w:rsidRPr="001531D9">
        <w:rPr>
          <w:rFonts w:ascii="Arial" w:hAnsi="Arial" w:cs="Arial"/>
          <w:sz w:val="24"/>
        </w:rPr>
        <w:t>steady growth in our</w:t>
      </w:r>
      <w:r w:rsidR="00714425" w:rsidRPr="001531D9">
        <w:rPr>
          <w:rFonts w:ascii="Arial" w:hAnsi="Arial" w:cs="Arial"/>
          <w:sz w:val="24"/>
        </w:rPr>
        <w:t xml:space="preserve"> </w:t>
      </w:r>
      <w:r w:rsidR="004A4285" w:rsidRPr="001531D9">
        <w:rPr>
          <w:rFonts w:ascii="Arial" w:hAnsi="Arial" w:cs="Arial"/>
          <w:sz w:val="24"/>
        </w:rPr>
        <w:t xml:space="preserve">work </w:t>
      </w:r>
      <w:r w:rsidR="005C6AE2" w:rsidRPr="001531D9">
        <w:rPr>
          <w:rFonts w:ascii="Arial" w:hAnsi="Arial" w:cs="Arial"/>
          <w:sz w:val="24"/>
        </w:rPr>
        <w:t>related to health service planning and development, policy development and service innovation, and quality and safety</w:t>
      </w:r>
      <w:r w:rsidR="00416CE5" w:rsidRPr="001531D9">
        <w:rPr>
          <w:rFonts w:ascii="Arial" w:hAnsi="Arial" w:cs="Arial"/>
          <w:sz w:val="24"/>
        </w:rPr>
        <w:t>. This included</w:t>
      </w:r>
      <w:r w:rsidR="00BE4723" w:rsidRPr="001531D9">
        <w:rPr>
          <w:rFonts w:ascii="Arial" w:hAnsi="Arial" w:cs="Arial"/>
          <w:sz w:val="24"/>
        </w:rPr>
        <w:t xml:space="preserve"> </w:t>
      </w:r>
      <w:r w:rsidR="00EE7B18" w:rsidRPr="001531D9">
        <w:rPr>
          <w:rFonts w:ascii="Arial" w:hAnsi="Arial" w:cs="Arial"/>
          <w:sz w:val="24"/>
        </w:rPr>
        <w:t xml:space="preserve">meeting the need for consumer representatives to </w:t>
      </w:r>
      <w:r w:rsidR="000F4CDC" w:rsidRPr="001531D9">
        <w:rPr>
          <w:rFonts w:ascii="Arial" w:hAnsi="Arial" w:cs="Arial"/>
          <w:sz w:val="24"/>
        </w:rPr>
        <w:t xml:space="preserve">participate </w:t>
      </w:r>
      <w:r w:rsidR="00416CE5" w:rsidRPr="001531D9">
        <w:rPr>
          <w:rFonts w:ascii="Arial" w:hAnsi="Arial" w:cs="Arial"/>
          <w:sz w:val="24"/>
        </w:rPr>
        <w:t>in a wider range of</w:t>
      </w:r>
      <w:r w:rsidR="000F4CDC" w:rsidRPr="001531D9">
        <w:rPr>
          <w:rFonts w:ascii="Arial" w:hAnsi="Arial" w:cs="Arial"/>
          <w:sz w:val="24"/>
        </w:rPr>
        <w:t xml:space="preserve"> </w:t>
      </w:r>
      <w:r w:rsidR="00BE4723" w:rsidRPr="001531D9">
        <w:rPr>
          <w:rFonts w:ascii="Arial" w:hAnsi="Arial" w:cs="Arial"/>
          <w:sz w:val="24"/>
        </w:rPr>
        <w:t>A</w:t>
      </w:r>
      <w:r w:rsidR="00F40653" w:rsidRPr="001531D9">
        <w:rPr>
          <w:rFonts w:ascii="Arial" w:hAnsi="Arial" w:cs="Arial"/>
          <w:sz w:val="24"/>
        </w:rPr>
        <w:t>CT Health committees. T</w:t>
      </w:r>
      <w:r w:rsidR="00BE4723" w:rsidRPr="001531D9">
        <w:rPr>
          <w:rFonts w:ascii="Arial" w:hAnsi="Arial" w:cs="Arial"/>
          <w:sz w:val="24"/>
        </w:rPr>
        <w:t>his trend reflected a positive recognition by</w:t>
      </w:r>
      <w:r w:rsidR="00365A44" w:rsidRPr="001531D9">
        <w:rPr>
          <w:rFonts w:ascii="Arial" w:hAnsi="Arial" w:cs="Arial"/>
          <w:sz w:val="24"/>
        </w:rPr>
        <w:t xml:space="preserve"> the ACT G</w:t>
      </w:r>
      <w:r w:rsidR="00BE4723" w:rsidRPr="001531D9">
        <w:rPr>
          <w:rFonts w:ascii="Arial" w:hAnsi="Arial" w:cs="Arial"/>
          <w:sz w:val="24"/>
        </w:rPr>
        <w:t xml:space="preserve">overnment of the value of consumer input into decision-making, </w:t>
      </w:r>
      <w:r w:rsidR="00F40653" w:rsidRPr="001531D9">
        <w:rPr>
          <w:rFonts w:ascii="Arial" w:hAnsi="Arial" w:cs="Arial"/>
          <w:sz w:val="24"/>
        </w:rPr>
        <w:t>informed by</w:t>
      </w:r>
      <w:r w:rsidR="00BE4723" w:rsidRPr="001531D9">
        <w:rPr>
          <w:rFonts w:ascii="Arial" w:hAnsi="Arial" w:cs="Arial"/>
          <w:sz w:val="24"/>
        </w:rPr>
        <w:t xml:space="preserve"> HCCA’s effective work in championing and demonstrating the value of consumer representation over many years. Growth in demand for consumers to participate in po</w:t>
      </w:r>
      <w:r w:rsidR="00416CE5" w:rsidRPr="001531D9">
        <w:rPr>
          <w:rFonts w:ascii="Arial" w:hAnsi="Arial" w:cs="Arial"/>
          <w:sz w:val="24"/>
        </w:rPr>
        <w:t xml:space="preserve">licy and planning committees </w:t>
      </w:r>
      <w:r w:rsidR="00BE4723" w:rsidRPr="001531D9">
        <w:rPr>
          <w:rFonts w:ascii="Arial" w:hAnsi="Arial" w:cs="Arial"/>
          <w:sz w:val="24"/>
        </w:rPr>
        <w:t>also reflected ACT Health’s enhanced fo</w:t>
      </w:r>
      <w:r w:rsidR="00F5563B" w:rsidRPr="001531D9">
        <w:rPr>
          <w:rFonts w:ascii="Arial" w:hAnsi="Arial" w:cs="Arial"/>
          <w:sz w:val="24"/>
        </w:rPr>
        <w:t>cus on infrastructure matters from the mid-</w:t>
      </w:r>
      <w:r w:rsidR="00BE4723" w:rsidRPr="001531D9">
        <w:rPr>
          <w:rFonts w:ascii="Arial" w:hAnsi="Arial" w:cs="Arial"/>
          <w:sz w:val="24"/>
        </w:rPr>
        <w:t xml:space="preserve">2000s. During this time a </w:t>
      </w:r>
      <w:r w:rsidRPr="001531D9">
        <w:rPr>
          <w:rFonts w:ascii="Arial" w:hAnsi="Arial" w:cs="Arial"/>
          <w:sz w:val="24"/>
        </w:rPr>
        <w:t xml:space="preserve">Capital Asset Development Plan and a </w:t>
      </w:r>
      <w:r w:rsidR="00BE4723" w:rsidRPr="001531D9">
        <w:rPr>
          <w:rFonts w:ascii="Arial" w:hAnsi="Arial" w:cs="Arial"/>
          <w:sz w:val="24"/>
        </w:rPr>
        <w:t>Master Plan for heal</w:t>
      </w:r>
      <w:r w:rsidRPr="001531D9">
        <w:rPr>
          <w:rFonts w:ascii="Arial" w:hAnsi="Arial" w:cs="Arial"/>
          <w:sz w:val="24"/>
        </w:rPr>
        <w:t>th system redesign were</w:t>
      </w:r>
      <w:r w:rsidR="00D972FD" w:rsidRPr="001531D9">
        <w:rPr>
          <w:rFonts w:ascii="Arial" w:hAnsi="Arial" w:cs="Arial"/>
          <w:sz w:val="24"/>
        </w:rPr>
        <w:t xml:space="preserve"> developed, </w:t>
      </w:r>
      <w:r w:rsidRPr="001531D9">
        <w:rPr>
          <w:rFonts w:ascii="Arial" w:hAnsi="Arial" w:cs="Arial"/>
          <w:sz w:val="24"/>
        </w:rPr>
        <w:t xml:space="preserve">both </w:t>
      </w:r>
      <w:r w:rsidR="00D972FD" w:rsidRPr="001531D9">
        <w:rPr>
          <w:rFonts w:ascii="Arial" w:hAnsi="Arial" w:cs="Arial"/>
          <w:sz w:val="24"/>
        </w:rPr>
        <w:t>in anticipation of</w:t>
      </w:r>
      <w:r w:rsidR="00F5563B" w:rsidRPr="001531D9">
        <w:rPr>
          <w:rFonts w:ascii="Arial" w:hAnsi="Arial" w:cs="Arial"/>
          <w:sz w:val="24"/>
        </w:rPr>
        <w:t xml:space="preserve"> </w:t>
      </w:r>
      <w:r w:rsidR="00BE4723" w:rsidRPr="001531D9">
        <w:rPr>
          <w:rFonts w:ascii="Arial" w:hAnsi="Arial" w:cs="Arial"/>
          <w:sz w:val="24"/>
        </w:rPr>
        <w:t>continued strong future growth in demand for health services in the ACT</w:t>
      </w:r>
      <w:r w:rsidR="00D972FD" w:rsidRPr="001531D9">
        <w:rPr>
          <w:rFonts w:ascii="Arial" w:hAnsi="Arial" w:cs="Arial"/>
          <w:sz w:val="24"/>
        </w:rPr>
        <w:t xml:space="preserve">. </w:t>
      </w:r>
    </w:p>
    <w:p w14:paraId="59BE3117" w14:textId="039853D0" w:rsidR="00BE4723" w:rsidRPr="001531D9" w:rsidRDefault="004F1E12" w:rsidP="00BE4723">
      <w:pPr>
        <w:rPr>
          <w:rFonts w:ascii="Arial" w:hAnsi="Arial" w:cs="Arial"/>
          <w:sz w:val="24"/>
        </w:rPr>
      </w:pPr>
      <w:r w:rsidRPr="001531D9">
        <w:rPr>
          <w:rFonts w:ascii="Arial" w:hAnsi="Arial" w:cs="Arial"/>
          <w:sz w:val="24"/>
        </w:rPr>
        <w:t>As</w:t>
      </w:r>
      <w:r w:rsidR="00D972FD" w:rsidRPr="001531D9">
        <w:rPr>
          <w:rFonts w:ascii="Arial" w:hAnsi="Arial" w:cs="Arial"/>
          <w:sz w:val="24"/>
        </w:rPr>
        <w:t xml:space="preserve"> </w:t>
      </w:r>
      <w:r w:rsidR="00C9511E" w:rsidRPr="001531D9">
        <w:rPr>
          <w:rFonts w:ascii="Arial" w:hAnsi="Arial" w:cs="Arial"/>
          <w:sz w:val="24"/>
        </w:rPr>
        <w:t>was the case nation-</w:t>
      </w:r>
      <w:r w:rsidR="00D972FD" w:rsidRPr="001531D9">
        <w:rPr>
          <w:rFonts w:ascii="Arial" w:hAnsi="Arial" w:cs="Arial"/>
          <w:sz w:val="24"/>
        </w:rPr>
        <w:t>wide,</w:t>
      </w:r>
      <w:r w:rsidR="00BE4723" w:rsidRPr="001531D9">
        <w:rPr>
          <w:rFonts w:ascii="Arial" w:hAnsi="Arial" w:cs="Arial"/>
          <w:sz w:val="24"/>
        </w:rPr>
        <w:t xml:space="preserve"> </w:t>
      </w:r>
      <w:r w:rsidR="000F4CDC" w:rsidRPr="001531D9">
        <w:rPr>
          <w:rFonts w:ascii="Arial" w:hAnsi="Arial" w:cs="Arial"/>
          <w:sz w:val="24"/>
        </w:rPr>
        <w:t xml:space="preserve">demographic shifts including an ageing population and increasing </w:t>
      </w:r>
      <w:r w:rsidR="00416CE5" w:rsidRPr="001531D9">
        <w:rPr>
          <w:rFonts w:ascii="Arial" w:hAnsi="Arial" w:cs="Arial"/>
          <w:sz w:val="24"/>
        </w:rPr>
        <w:t>numbers of people living with</w:t>
      </w:r>
      <w:r w:rsidR="000F4CDC" w:rsidRPr="001531D9">
        <w:rPr>
          <w:rFonts w:ascii="Arial" w:hAnsi="Arial" w:cs="Arial"/>
          <w:sz w:val="24"/>
        </w:rPr>
        <w:t xml:space="preserve"> chronic disease</w:t>
      </w:r>
      <w:r w:rsidR="00416CE5" w:rsidRPr="001531D9">
        <w:rPr>
          <w:rFonts w:ascii="Arial" w:hAnsi="Arial" w:cs="Arial"/>
          <w:sz w:val="24"/>
        </w:rPr>
        <w:t>s</w:t>
      </w:r>
      <w:r w:rsidR="000F4CDC" w:rsidRPr="001531D9">
        <w:rPr>
          <w:rFonts w:ascii="Arial" w:hAnsi="Arial" w:cs="Arial"/>
          <w:sz w:val="24"/>
        </w:rPr>
        <w:t xml:space="preserve"> </w:t>
      </w:r>
      <w:r w:rsidR="00F40653" w:rsidRPr="001531D9">
        <w:rPr>
          <w:rFonts w:ascii="Arial" w:hAnsi="Arial" w:cs="Arial"/>
          <w:sz w:val="24"/>
        </w:rPr>
        <w:t>drove</w:t>
      </w:r>
      <w:r w:rsidR="000F4CDC" w:rsidRPr="001531D9">
        <w:rPr>
          <w:rFonts w:ascii="Arial" w:hAnsi="Arial" w:cs="Arial"/>
          <w:sz w:val="24"/>
        </w:rPr>
        <w:t xml:space="preserve"> </w:t>
      </w:r>
      <w:r w:rsidR="00D972FD" w:rsidRPr="001531D9">
        <w:rPr>
          <w:rFonts w:ascii="Arial" w:hAnsi="Arial" w:cs="Arial"/>
          <w:sz w:val="24"/>
        </w:rPr>
        <w:t>changes in patterns of demand for health services</w:t>
      </w:r>
      <w:r w:rsidRPr="001531D9">
        <w:rPr>
          <w:rFonts w:ascii="Arial" w:hAnsi="Arial" w:cs="Arial"/>
          <w:sz w:val="24"/>
        </w:rPr>
        <w:t xml:space="preserve"> in the ACT</w:t>
      </w:r>
      <w:r w:rsidR="00BE4723" w:rsidRPr="001531D9">
        <w:rPr>
          <w:rFonts w:ascii="Arial" w:hAnsi="Arial" w:cs="Arial"/>
          <w:sz w:val="24"/>
        </w:rPr>
        <w:t>.</w:t>
      </w:r>
      <w:r w:rsidR="00525FC8" w:rsidRPr="001531D9">
        <w:rPr>
          <w:rStyle w:val="FootnoteReference"/>
          <w:rFonts w:ascii="Arial" w:hAnsi="Arial" w:cs="Arial"/>
          <w:sz w:val="24"/>
        </w:rPr>
        <w:footnoteReference w:id="13"/>
      </w:r>
      <w:r w:rsidR="00AA2FA4" w:rsidRPr="001531D9">
        <w:rPr>
          <w:rFonts w:ascii="Arial" w:hAnsi="Arial" w:cs="Arial"/>
          <w:sz w:val="24"/>
        </w:rPr>
        <w:t xml:space="preserve"> There was</w:t>
      </w:r>
      <w:r w:rsidR="00BE4723" w:rsidRPr="001531D9">
        <w:rPr>
          <w:rFonts w:ascii="Arial" w:hAnsi="Arial" w:cs="Arial"/>
          <w:sz w:val="24"/>
        </w:rPr>
        <w:t xml:space="preserve"> </w:t>
      </w:r>
      <w:r w:rsidR="00525FC8" w:rsidRPr="001531D9">
        <w:rPr>
          <w:rFonts w:ascii="Arial" w:hAnsi="Arial" w:cs="Arial"/>
          <w:sz w:val="24"/>
        </w:rPr>
        <w:t xml:space="preserve">widespread recognition </w:t>
      </w:r>
      <w:r w:rsidR="00F5563B" w:rsidRPr="001531D9">
        <w:rPr>
          <w:rFonts w:ascii="Arial" w:hAnsi="Arial" w:cs="Arial"/>
          <w:sz w:val="24"/>
        </w:rPr>
        <w:t xml:space="preserve">from </w:t>
      </w:r>
      <w:r w:rsidR="004D6D85" w:rsidRPr="001531D9">
        <w:rPr>
          <w:rFonts w:ascii="Arial" w:hAnsi="Arial" w:cs="Arial"/>
          <w:sz w:val="24"/>
        </w:rPr>
        <w:t>the ACT G</w:t>
      </w:r>
      <w:r w:rsidR="00F5563B" w:rsidRPr="001531D9">
        <w:rPr>
          <w:rFonts w:ascii="Arial" w:hAnsi="Arial" w:cs="Arial"/>
          <w:sz w:val="24"/>
        </w:rPr>
        <w:t xml:space="preserve">overnment, </w:t>
      </w:r>
      <w:r w:rsidR="004D6D85" w:rsidRPr="001531D9">
        <w:rPr>
          <w:rFonts w:ascii="Arial" w:hAnsi="Arial" w:cs="Arial"/>
          <w:sz w:val="24"/>
        </w:rPr>
        <w:t xml:space="preserve">ACT Health, </w:t>
      </w:r>
      <w:r w:rsidR="00F5563B" w:rsidRPr="001531D9">
        <w:rPr>
          <w:rFonts w:ascii="Arial" w:hAnsi="Arial" w:cs="Arial"/>
          <w:sz w:val="24"/>
        </w:rPr>
        <w:t xml:space="preserve">health services and consumers </w:t>
      </w:r>
      <w:r w:rsidR="00525FC8" w:rsidRPr="001531D9">
        <w:rPr>
          <w:rFonts w:ascii="Arial" w:hAnsi="Arial" w:cs="Arial"/>
          <w:sz w:val="24"/>
        </w:rPr>
        <w:t>that</w:t>
      </w:r>
      <w:r w:rsidR="00BE4723" w:rsidRPr="001531D9">
        <w:rPr>
          <w:rFonts w:ascii="Arial" w:hAnsi="Arial" w:cs="Arial"/>
          <w:sz w:val="24"/>
        </w:rPr>
        <w:t xml:space="preserve"> new models of care were required to</w:t>
      </w:r>
      <w:r w:rsidR="00AA2FA4" w:rsidRPr="001531D9">
        <w:rPr>
          <w:rFonts w:ascii="Arial" w:hAnsi="Arial" w:cs="Arial"/>
          <w:sz w:val="24"/>
        </w:rPr>
        <w:t xml:space="preserve"> respond to</w:t>
      </w:r>
      <w:r w:rsidR="00BE4723" w:rsidRPr="001531D9">
        <w:rPr>
          <w:rFonts w:ascii="Arial" w:hAnsi="Arial" w:cs="Arial"/>
          <w:sz w:val="24"/>
        </w:rPr>
        <w:t xml:space="preserve"> t</w:t>
      </w:r>
      <w:r w:rsidR="00F40653" w:rsidRPr="001531D9">
        <w:rPr>
          <w:rFonts w:ascii="Arial" w:hAnsi="Arial" w:cs="Arial"/>
          <w:sz w:val="24"/>
        </w:rPr>
        <w:t>hese shifts, and that the T</w:t>
      </w:r>
      <w:r w:rsidR="00BE4723" w:rsidRPr="001531D9">
        <w:rPr>
          <w:rFonts w:ascii="Arial" w:hAnsi="Arial" w:cs="Arial"/>
          <w:sz w:val="24"/>
        </w:rPr>
        <w:t xml:space="preserve">erritory’s </w:t>
      </w:r>
      <w:r w:rsidR="00F27123" w:rsidRPr="001531D9">
        <w:rPr>
          <w:rFonts w:ascii="Arial" w:hAnsi="Arial" w:cs="Arial"/>
          <w:sz w:val="24"/>
        </w:rPr>
        <w:t xml:space="preserve">ageing </w:t>
      </w:r>
      <w:r w:rsidR="00BE4723" w:rsidRPr="001531D9">
        <w:rPr>
          <w:rFonts w:ascii="Arial" w:hAnsi="Arial" w:cs="Arial"/>
          <w:sz w:val="24"/>
        </w:rPr>
        <w:t xml:space="preserve">health infrastructure and ICT systems were no longer adequate. </w:t>
      </w:r>
      <w:r w:rsidR="001D5A3A" w:rsidRPr="001531D9">
        <w:rPr>
          <w:rFonts w:ascii="Arial" w:hAnsi="Arial" w:cs="Arial"/>
          <w:sz w:val="24"/>
        </w:rPr>
        <w:t xml:space="preserve"> </w:t>
      </w:r>
      <w:r w:rsidR="00C9511E" w:rsidRPr="001531D9">
        <w:rPr>
          <w:rFonts w:ascii="Arial" w:hAnsi="Arial" w:cs="Arial"/>
          <w:sz w:val="24"/>
        </w:rPr>
        <w:t xml:space="preserve">During this time </w:t>
      </w:r>
      <w:r w:rsidR="00F27123" w:rsidRPr="001531D9">
        <w:rPr>
          <w:rFonts w:ascii="Arial" w:hAnsi="Arial" w:cs="Arial"/>
          <w:sz w:val="24"/>
        </w:rPr>
        <w:t xml:space="preserve">HCCA’s work on health infrastructure </w:t>
      </w:r>
      <w:r w:rsidR="00C9511E" w:rsidRPr="001531D9">
        <w:rPr>
          <w:rFonts w:ascii="Arial" w:hAnsi="Arial" w:cs="Arial"/>
          <w:sz w:val="24"/>
        </w:rPr>
        <w:t>involved provision of policy</w:t>
      </w:r>
      <w:r w:rsidR="00F27123" w:rsidRPr="001531D9">
        <w:rPr>
          <w:rFonts w:ascii="Arial" w:hAnsi="Arial" w:cs="Arial"/>
          <w:sz w:val="24"/>
        </w:rPr>
        <w:t xml:space="preserve"> advice to government, and sharing information with consumers and the community about infrastructure planning processes through o</w:t>
      </w:r>
      <w:r w:rsidR="004402DA" w:rsidRPr="001531D9">
        <w:rPr>
          <w:rFonts w:ascii="Arial" w:hAnsi="Arial" w:cs="Arial"/>
          <w:sz w:val="24"/>
        </w:rPr>
        <w:t xml:space="preserve">ne-off </w:t>
      </w:r>
      <w:r w:rsidR="00F27123" w:rsidRPr="001531D9">
        <w:rPr>
          <w:rFonts w:ascii="Arial" w:hAnsi="Arial" w:cs="Arial"/>
          <w:sz w:val="24"/>
        </w:rPr>
        <w:t>consultation processes and</w:t>
      </w:r>
      <w:r w:rsidR="004D6D85" w:rsidRPr="001531D9">
        <w:rPr>
          <w:rFonts w:ascii="Arial" w:hAnsi="Arial" w:cs="Arial"/>
          <w:sz w:val="24"/>
        </w:rPr>
        <w:t xml:space="preserve"> member communications (including a newsletter and regular member forums)</w:t>
      </w:r>
      <w:r w:rsidR="00F27123" w:rsidRPr="001531D9">
        <w:rPr>
          <w:rFonts w:ascii="Arial" w:hAnsi="Arial" w:cs="Arial"/>
          <w:sz w:val="24"/>
        </w:rPr>
        <w:t xml:space="preserve">. HCCA also supported consumer representatives to </w:t>
      </w:r>
      <w:r w:rsidR="00F40653" w:rsidRPr="001531D9">
        <w:rPr>
          <w:rFonts w:ascii="Arial" w:hAnsi="Arial" w:cs="Arial"/>
          <w:sz w:val="24"/>
        </w:rPr>
        <w:t xml:space="preserve">participate in </w:t>
      </w:r>
      <w:r w:rsidR="004402DA" w:rsidRPr="001531D9">
        <w:rPr>
          <w:rFonts w:ascii="Arial" w:hAnsi="Arial" w:cs="Arial"/>
          <w:sz w:val="24"/>
        </w:rPr>
        <w:t>ACT H</w:t>
      </w:r>
      <w:r w:rsidR="004D6D85" w:rsidRPr="001531D9">
        <w:rPr>
          <w:rFonts w:ascii="Arial" w:hAnsi="Arial" w:cs="Arial"/>
          <w:sz w:val="24"/>
        </w:rPr>
        <w:t>ealth committees through our</w:t>
      </w:r>
      <w:r w:rsidR="00F27123" w:rsidRPr="001531D9">
        <w:rPr>
          <w:rFonts w:ascii="Arial" w:hAnsi="Arial" w:cs="Arial"/>
          <w:sz w:val="24"/>
        </w:rPr>
        <w:t xml:space="preserve"> Consumer Representatives Program</w:t>
      </w:r>
      <w:r w:rsidRPr="001531D9">
        <w:rPr>
          <w:rFonts w:ascii="Arial" w:hAnsi="Arial" w:cs="Arial"/>
          <w:sz w:val="24"/>
        </w:rPr>
        <w:t>, which trained, nominated and supported consumer representatives</w:t>
      </w:r>
      <w:r w:rsidR="00F27123" w:rsidRPr="001531D9">
        <w:rPr>
          <w:rFonts w:ascii="Arial" w:hAnsi="Arial" w:cs="Arial"/>
          <w:sz w:val="24"/>
        </w:rPr>
        <w:t xml:space="preserve">.  </w:t>
      </w:r>
    </w:p>
    <w:p w14:paraId="719B6C21" w14:textId="5105A76E" w:rsidR="00F16CA2" w:rsidRPr="001531D9" w:rsidRDefault="00C9511E" w:rsidP="003B714E">
      <w:pPr>
        <w:rPr>
          <w:rFonts w:ascii="Arial" w:hAnsi="Arial" w:cs="Arial"/>
          <w:sz w:val="24"/>
          <w:szCs w:val="24"/>
        </w:rPr>
      </w:pPr>
      <w:r w:rsidRPr="001531D9">
        <w:rPr>
          <w:rFonts w:ascii="Arial" w:hAnsi="Arial" w:cs="Arial"/>
          <w:sz w:val="24"/>
        </w:rPr>
        <w:t>New opportunities for consumer representation</w:t>
      </w:r>
      <w:r w:rsidR="00714425" w:rsidRPr="001531D9">
        <w:rPr>
          <w:rFonts w:ascii="Arial" w:hAnsi="Arial" w:cs="Arial"/>
          <w:sz w:val="24"/>
        </w:rPr>
        <w:t xml:space="preserve"> m</w:t>
      </w:r>
      <w:r w:rsidR="00BE4723" w:rsidRPr="001531D9">
        <w:rPr>
          <w:rFonts w:ascii="Arial" w:hAnsi="Arial" w:cs="Arial"/>
          <w:sz w:val="24"/>
        </w:rPr>
        <w:t>eant that HCCA</w:t>
      </w:r>
      <w:r w:rsidR="00714425" w:rsidRPr="001531D9">
        <w:rPr>
          <w:rFonts w:ascii="Arial" w:hAnsi="Arial" w:cs="Arial"/>
          <w:sz w:val="24"/>
        </w:rPr>
        <w:t xml:space="preserve"> consistently outperformed our cont</w:t>
      </w:r>
      <w:r w:rsidR="004D6D85" w:rsidRPr="001531D9">
        <w:rPr>
          <w:rFonts w:ascii="Arial" w:hAnsi="Arial" w:cs="Arial"/>
          <w:sz w:val="24"/>
        </w:rPr>
        <w:t>ract</w:t>
      </w:r>
      <w:r w:rsidR="004A4285" w:rsidRPr="001531D9">
        <w:rPr>
          <w:rFonts w:ascii="Arial" w:hAnsi="Arial" w:cs="Arial"/>
          <w:sz w:val="24"/>
        </w:rPr>
        <w:t xml:space="preserve"> obligations in this area</w:t>
      </w:r>
      <w:r w:rsidR="00452A83" w:rsidRPr="001531D9">
        <w:rPr>
          <w:rFonts w:ascii="Arial" w:hAnsi="Arial" w:cs="Arial"/>
          <w:sz w:val="24"/>
        </w:rPr>
        <w:t>.</w:t>
      </w:r>
      <w:r w:rsidR="004D6D85" w:rsidRPr="001531D9">
        <w:rPr>
          <w:rFonts w:ascii="Arial" w:hAnsi="Arial" w:cs="Arial"/>
          <w:sz w:val="24"/>
        </w:rPr>
        <w:t xml:space="preserve"> Our</w:t>
      </w:r>
      <w:r w:rsidR="004402DA" w:rsidRPr="001531D9">
        <w:rPr>
          <w:rFonts w:ascii="Arial" w:hAnsi="Arial" w:cs="Arial"/>
          <w:sz w:val="24"/>
        </w:rPr>
        <w:t xml:space="preserve"> contract </w:t>
      </w:r>
      <w:r w:rsidR="004D6D85" w:rsidRPr="001531D9">
        <w:rPr>
          <w:rFonts w:ascii="Arial" w:hAnsi="Arial" w:cs="Arial"/>
          <w:sz w:val="24"/>
        </w:rPr>
        <w:t xml:space="preserve">with ACT Health </w:t>
      </w:r>
      <w:r w:rsidR="004402DA" w:rsidRPr="001531D9">
        <w:rPr>
          <w:rFonts w:ascii="Arial" w:hAnsi="Arial" w:cs="Arial"/>
          <w:sz w:val="24"/>
        </w:rPr>
        <w:t xml:space="preserve">required HCCA </w:t>
      </w:r>
      <w:r w:rsidR="00452A83" w:rsidRPr="001531D9">
        <w:rPr>
          <w:rFonts w:ascii="Arial" w:hAnsi="Arial" w:cs="Arial"/>
          <w:sz w:val="24"/>
        </w:rPr>
        <w:t xml:space="preserve">to support </w:t>
      </w:r>
      <w:r w:rsidR="004A4285" w:rsidRPr="001531D9">
        <w:rPr>
          <w:rFonts w:ascii="Arial" w:hAnsi="Arial" w:cs="Arial"/>
          <w:sz w:val="24"/>
        </w:rPr>
        <w:t>30 consumer representatives</w:t>
      </w:r>
      <w:r w:rsidR="00452A83" w:rsidRPr="001531D9">
        <w:rPr>
          <w:rFonts w:ascii="Arial" w:hAnsi="Arial" w:cs="Arial"/>
          <w:sz w:val="24"/>
        </w:rPr>
        <w:t xml:space="preserve"> participating in 50 committees, </w:t>
      </w:r>
      <w:r w:rsidR="00F16CA2" w:rsidRPr="001531D9">
        <w:rPr>
          <w:rFonts w:ascii="Arial" w:hAnsi="Arial" w:cs="Arial"/>
          <w:sz w:val="24"/>
        </w:rPr>
        <w:t xml:space="preserve">however </w:t>
      </w:r>
      <w:r w:rsidR="00452A83" w:rsidRPr="001531D9">
        <w:rPr>
          <w:rFonts w:ascii="Arial" w:hAnsi="Arial" w:cs="Arial"/>
          <w:sz w:val="24"/>
        </w:rPr>
        <w:t>in 2005 HCCA supported 43 consumer representatives,</w:t>
      </w:r>
      <w:r w:rsidR="00525FC8" w:rsidRPr="001531D9">
        <w:rPr>
          <w:rStyle w:val="FootnoteReference"/>
          <w:rFonts w:ascii="Arial" w:hAnsi="Arial" w:cs="Arial"/>
          <w:sz w:val="24"/>
        </w:rPr>
        <w:footnoteReference w:id="14"/>
      </w:r>
      <w:r w:rsidR="00452A83" w:rsidRPr="001531D9">
        <w:rPr>
          <w:rFonts w:ascii="Arial" w:hAnsi="Arial" w:cs="Arial"/>
          <w:sz w:val="24"/>
        </w:rPr>
        <w:t xml:space="preserve"> and in 2006 </w:t>
      </w:r>
      <w:r w:rsidR="00EE7B18" w:rsidRPr="001531D9">
        <w:rPr>
          <w:rFonts w:ascii="Arial" w:hAnsi="Arial" w:cs="Arial"/>
          <w:sz w:val="24"/>
        </w:rPr>
        <w:t>the number had grown to</w:t>
      </w:r>
      <w:r w:rsidR="00181ECF" w:rsidRPr="001531D9">
        <w:rPr>
          <w:rFonts w:ascii="Arial" w:hAnsi="Arial" w:cs="Arial"/>
          <w:sz w:val="24"/>
        </w:rPr>
        <w:t xml:space="preserve"> 75</w:t>
      </w:r>
      <w:r w:rsidR="00452A83" w:rsidRPr="001531D9">
        <w:rPr>
          <w:rFonts w:ascii="Arial" w:hAnsi="Arial" w:cs="Arial"/>
          <w:sz w:val="24"/>
        </w:rPr>
        <w:t xml:space="preserve"> consumer representatives.</w:t>
      </w:r>
      <w:r w:rsidR="00525FC8" w:rsidRPr="001531D9">
        <w:rPr>
          <w:rStyle w:val="FootnoteReference"/>
          <w:rFonts w:ascii="Arial" w:hAnsi="Arial" w:cs="Arial"/>
          <w:sz w:val="24"/>
        </w:rPr>
        <w:footnoteReference w:id="15"/>
      </w:r>
      <w:r w:rsidR="00452A83" w:rsidRPr="001531D9">
        <w:rPr>
          <w:rFonts w:ascii="Arial" w:hAnsi="Arial" w:cs="Arial"/>
          <w:sz w:val="24"/>
        </w:rPr>
        <w:t xml:space="preserve"> While HCCA welcomed </w:t>
      </w:r>
      <w:r w:rsidR="00551087" w:rsidRPr="001531D9">
        <w:rPr>
          <w:rFonts w:ascii="Arial" w:hAnsi="Arial" w:cs="Arial"/>
          <w:sz w:val="24"/>
        </w:rPr>
        <w:t>the growth in opportunities</w:t>
      </w:r>
      <w:r w:rsidR="00452A83" w:rsidRPr="001531D9">
        <w:rPr>
          <w:rFonts w:ascii="Arial" w:hAnsi="Arial" w:cs="Arial"/>
          <w:sz w:val="24"/>
        </w:rPr>
        <w:t xml:space="preserve"> for consumer involvement, this situation also posed challenges for </w:t>
      </w:r>
      <w:r w:rsidR="00BE48EB" w:rsidRPr="001531D9">
        <w:rPr>
          <w:rFonts w:ascii="Arial" w:hAnsi="Arial" w:cs="Arial"/>
          <w:sz w:val="24"/>
        </w:rPr>
        <w:t>o</w:t>
      </w:r>
      <w:r w:rsidR="00452A83" w:rsidRPr="001531D9">
        <w:rPr>
          <w:rFonts w:ascii="Arial" w:hAnsi="Arial" w:cs="Arial"/>
          <w:sz w:val="24"/>
        </w:rPr>
        <w:t xml:space="preserve">ur organisation. </w:t>
      </w:r>
      <w:r w:rsidR="003B58B2" w:rsidRPr="001531D9">
        <w:rPr>
          <w:rFonts w:ascii="Arial" w:hAnsi="Arial" w:cs="Arial"/>
          <w:sz w:val="24"/>
        </w:rPr>
        <w:t>C</w:t>
      </w:r>
      <w:r w:rsidR="00551087" w:rsidRPr="001531D9">
        <w:rPr>
          <w:rFonts w:ascii="Arial" w:hAnsi="Arial" w:cs="Arial"/>
          <w:sz w:val="24"/>
        </w:rPr>
        <w:t>entral to HCCA’s</w:t>
      </w:r>
      <w:r w:rsidR="003B58B2" w:rsidRPr="001531D9">
        <w:rPr>
          <w:rFonts w:ascii="Arial" w:hAnsi="Arial" w:cs="Arial"/>
          <w:sz w:val="24"/>
        </w:rPr>
        <w:t xml:space="preserve"> appr</w:t>
      </w:r>
      <w:r w:rsidR="00452A83" w:rsidRPr="001531D9">
        <w:rPr>
          <w:rFonts w:ascii="Arial" w:hAnsi="Arial" w:cs="Arial"/>
          <w:sz w:val="24"/>
        </w:rPr>
        <w:t>oach to consumer representation</w:t>
      </w:r>
      <w:r w:rsidR="003B58B2" w:rsidRPr="001531D9">
        <w:rPr>
          <w:rFonts w:ascii="Arial" w:hAnsi="Arial" w:cs="Arial"/>
          <w:sz w:val="24"/>
        </w:rPr>
        <w:t xml:space="preserve"> is our understanding that </w:t>
      </w:r>
      <w:r w:rsidR="00452A83" w:rsidRPr="001531D9">
        <w:rPr>
          <w:rFonts w:ascii="Arial" w:hAnsi="Arial" w:cs="Arial"/>
          <w:sz w:val="24"/>
        </w:rPr>
        <w:t>people</w:t>
      </w:r>
      <w:r w:rsidR="003B58B2" w:rsidRPr="001531D9">
        <w:rPr>
          <w:rFonts w:ascii="Arial" w:hAnsi="Arial" w:cs="Arial"/>
          <w:sz w:val="24"/>
        </w:rPr>
        <w:t xml:space="preserve"> must be appropriately </w:t>
      </w:r>
      <w:r w:rsidR="00452A83" w:rsidRPr="001531D9">
        <w:rPr>
          <w:rFonts w:ascii="Arial" w:hAnsi="Arial" w:cs="Arial"/>
          <w:sz w:val="24"/>
        </w:rPr>
        <w:t>trained</w:t>
      </w:r>
      <w:r w:rsidR="003B58B2" w:rsidRPr="001531D9">
        <w:rPr>
          <w:rFonts w:ascii="Arial" w:hAnsi="Arial" w:cs="Arial"/>
          <w:sz w:val="24"/>
        </w:rPr>
        <w:t xml:space="preserve"> and </w:t>
      </w:r>
      <w:r w:rsidR="00BE48EB" w:rsidRPr="001531D9">
        <w:rPr>
          <w:rFonts w:ascii="Arial" w:hAnsi="Arial" w:cs="Arial"/>
          <w:sz w:val="24"/>
        </w:rPr>
        <w:t>supported</w:t>
      </w:r>
      <w:r w:rsidR="003B58B2" w:rsidRPr="001531D9">
        <w:rPr>
          <w:rFonts w:ascii="Arial" w:hAnsi="Arial" w:cs="Arial"/>
          <w:sz w:val="24"/>
        </w:rPr>
        <w:t xml:space="preserve"> </w:t>
      </w:r>
      <w:r w:rsidR="00B77BFA" w:rsidRPr="001531D9">
        <w:rPr>
          <w:rFonts w:ascii="Arial" w:hAnsi="Arial" w:cs="Arial"/>
          <w:sz w:val="24"/>
        </w:rPr>
        <w:t xml:space="preserve">in order </w:t>
      </w:r>
      <w:r w:rsidR="003B58B2" w:rsidRPr="001531D9">
        <w:rPr>
          <w:rFonts w:ascii="Arial" w:hAnsi="Arial" w:cs="Arial"/>
          <w:sz w:val="24"/>
        </w:rPr>
        <w:t>to participate</w:t>
      </w:r>
      <w:r w:rsidR="00F27123" w:rsidRPr="001531D9">
        <w:rPr>
          <w:rFonts w:ascii="Arial" w:hAnsi="Arial" w:cs="Arial"/>
          <w:sz w:val="24"/>
        </w:rPr>
        <w:t xml:space="preserve"> </w:t>
      </w:r>
      <w:r w:rsidR="00B77BFA" w:rsidRPr="001531D9">
        <w:rPr>
          <w:rFonts w:ascii="Arial" w:hAnsi="Arial" w:cs="Arial"/>
          <w:sz w:val="24"/>
        </w:rPr>
        <w:t xml:space="preserve">effectively </w:t>
      </w:r>
      <w:r w:rsidR="00F27123" w:rsidRPr="001531D9">
        <w:rPr>
          <w:rFonts w:ascii="Arial" w:hAnsi="Arial" w:cs="Arial"/>
          <w:sz w:val="24"/>
        </w:rPr>
        <w:t xml:space="preserve">in committee work. HCCA </w:t>
      </w:r>
      <w:r w:rsidR="00B77BFA" w:rsidRPr="001531D9">
        <w:rPr>
          <w:rFonts w:ascii="Arial" w:hAnsi="Arial" w:cs="Arial"/>
          <w:sz w:val="24"/>
        </w:rPr>
        <w:t xml:space="preserve">also </w:t>
      </w:r>
      <w:r w:rsidR="003B58B2" w:rsidRPr="001531D9">
        <w:rPr>
          <w:rFonts w:ascii="Arial" w:hAnsi="Arial" w:cs="Arial"/>
          <w:sz w:val="24"/>
        </w:rPr>
        <w:t xml:space="preserve">recognises that the pool of people with capacity </w:t>
      </w:r>
      <w:r w:rsidR="00B77BFA" w:rsidRPr="001531D9">
        <w:rPr>
          <w:rFonts w:ascii="Arial" w:hAnsi="Arial" w:cs="Arial"/>
          <w:sz w:val="24"/>
        </w:rPr>
        <w:t>to participate</w:t>
      </w:r>
      <w:r w:rsidR="003B58B2" w:rsidRPr="001531D9">
        <w:rPr>
          <w:rFonts w:ascii="Arial" w:hAnsi="Arial" w:cs="Arial"/>
          <w:sz w:val="24"/>
        </w:rPr>
        <w:t xml:space="preserve"> in healthcare </w:t>
      </w:r>
      <w:r w:rsidR="003B58B2" w:rsidRPr="001531D9">
        <w:rPr>
          <w:rFonts w:ascii="Arial" w:hAnsi="Arial" w:cs="Arial"/>
          <w:sz w:val="24"/>
          <w:szCs w:val="24"/>
        </w:rPr>
        <w:lastRenderedPageBreak/>
        <w:t xml:space="preserve">committees is limited, </w:t>
      </w:r>
      <w:r w:rsidR="00BE48EB" w:rsidRPr="001531D9">
        <w:rPr>
          <w:rFonts w:ascii="Arial" w:hAnsi="Arial" w:cs="Arial"/>
          <w:sz w:val="24"/>
          <w:szCs w:val="24"/>
        </w:rPr>
        <w:t xml:space="preserve">and that </w:t>
      </w:r>
      <w:r w:rsidR="003B58B2" w:rsidRPr="001531D9">
        <w:rPr>
          <w:rFonts w:ascii="Arial" w:hAnsi="Arial" w:cs="Arial"/>
          <w:sz w:val="24"/>
          <w:szCs w:val="24"/>
        </w:rPr>
        <w:t xml:space="preserve">community </w:t>
      </w:r>
      <w:r w:rsidR="00B77BFA" w:rsidRPr="001531D9">
        <w:rPr>
          <w:rFonts w:ascii="Arial" w:hAnsi="Arial" w:cs="Arial"/>
          <w:sz w:val="24"/>
          <w:szCs w:val="24"/>
        </w:rPr>
        <w:t>capacity to take part must be</w:t>
      </w:r>
      <w:r w:rsidR="00452A83" w:rsidRPr="001531D9">
        <w:rPr>
          <w:rFonts w:ascii="Arial" w:hAnsi="Arial" w:cs="Arial"/>
          <w:sz w:val="24"/>
          <w:szCs w:val="24"/>
        </w:rPr>
        <w:t xml:space="preserve"> built and maintained </w:t>
      </w:r>
      <w:r w:rsidR="003B58B2" w:rsidRPr="001531D9">
        <w:rPr>
          <w:rFonts w:ascii="Arial" w:hAnsi="Arial" w:cs="Arial"/>
          <w:sz w:val="24"/>
          <w:szCs w:val="24"/>
        </w:rPr>
        <w:t>over time</w:t>
      </w:r>
      <w:r w:rsidR="00F27123" w:rsidRPr="001531D9">
        <w:rPr>
          <w:rFonts w:ascii="Arial" w:hAnsi="Arial" w:cs="Arial"/>
          <w:sz w:val="24"/>
          <w:szCs w:val="24"/>
        </w:rPr>
        <w:t xml:space="preserve"> through network b</w:t>
      </w:r>
      <w:r w:rsidR="00551087" w:rsidRPr="001531D9">
        <w:rPr>
          <w:rFonts w:ascii="Arial" w:hAnsi="Arial" w:cs="Arial"/>
          <w:sz w:val="24"/>
          <w:szCs w:val="24"/>
        </w:rPr>
        <w:t>uilding and</w:t>
      </w:r>
      <w:r w:rsidR="0009774B" w:rsidRPr="001531D9">
        <w:rPr>
          <w:rFonts w:ascii="Arial" w:hAnsi="Arial" w:cs="Arial"/>
          <w:sz w:val="24"/>
          <w:szCs w:val="24"/>
        </w:rPr>
        <w:t xml:space="preserve"> information sharing</w:t>
      </w:r>
      <w:r w:rsidR="003B58B2" w:rsidRPr="001531D9">
        <w:rPr>
          <w:rFonts w:ascii="Arial" w:hAnsi="Arial" w:cs="Arial"/>
          <w:sz w:val="24"/>
          <w:szCs w:val="24"/>
        </w:rPr>
        <w:t xml:space="preserve">. </w:t>
      </w:r>
    </w:p>
    <w:p w14:paraId="7B45F844" w14:textId="5D95D845" w:rsidR="003B714E" w:rsidRPr="001531D9" w:rsidRDefault="00D87B94" w:rsidP="003B714E">
      <w:pPr>
        <w:rPr>
          <w:rFonts w:ascii="Arial" w:hAnsi="Arial" w:cs="Arial"/>
          <w:sz w:val="24"/>
          <w:szCs w:val="24"/>
        </w:rPr>
      </w:pPr>
      <w:r w:rsidRPr="001531D9">
        <w:rPr>
          <w:rFonts w:ascii="Arial" w:hAnsi="Arial" w:cs="Arial"/>
          <w:sz w:val="24"/>
          <w:szCs w:val="24"/>
        </w:rPr>
        <w:t xml:space="preserve">From the mid-2000s our contract funding reports record the </w:t>
      </w:r>
      <w:r w:rsidR="003B58B2" w:rsidRPr="001531D9">
        <w:rPr>
          <w:rFonts w:ascii="Arial" w:hAnsi="Arial" w:cs="Arial"/>
          <w:sz w:val="24"/>
          <w:szCs w:val="24"/>
        </w:rPr>
        <w:t>challenge that HCCA</w:t>
      </w:r>
      <w:r w:rsidRPr="001531D9">
        <w:rPr>
          <w:rFonts w:ascii="Arial" w:hAnsi="Arial" w:cs="Arial"/>
          <w:sz w:val="24"/>
          <w:szCs w:val="24"/>
        </w:rPr>
        <w:t xml:space="preserve"> faced in sourcing, and supporting, a growing number of </w:t>
      </w:r>
      <w:r w:rsidR="00714425" w:rsidRPr="001531D9">
        <w:rPr>
          <w:rFonts w:ascii="Arial" w:hAnsi="Arial" w:cs="Arial"/>
          <w:sz w:val="24"/>
          <w:szCs w:val="24"/>
        </w:rPr>
        <w:t xml:space="preserve">consumer representatives within </w:t>
      </w:r>
      <w:r w:rsidR="00F27123" w:rsidRPr="001531D9">
        <w:rPr>
          <w:rFonts w:ascii="Arial" w:hAnsi="Arial" w:cs="Arial"/>
          <w:sz w:val="24"/>
          <w:szCs w:val="24"/>
        </w:rPr>
        <w:t>the modest resources of the organisation and our Consumer Representatives Program</w:t>
      </w:r>
      <w:r w:rsidR="00171465" w:rsidRPr="001531D9">
        <w:rPr>
          <w:rFonts w:ascii="Arial" w:hAnsi="Arial" w:cs="Arial"/>
          <w:sz w:val="24"/>
          <w:szCs w:val="24"/>
        </w:rPr>
        <w:t>.</w:t>
      </w:r>
      <w:r w:rsidR="00525FC8" w:rsidRPr="001531D9">
        <w:rPr>
          <w:rStyle w:val="FootnoteReference"/>
          <w:rFonts w:ascii="Arial" w:hAnsi="Arial" w:cs="Arial"/>
          <w:sz w:val="24"/>
          <w:szCs w:val="24"/>
        </w:rPr>
        <w:footnoteReference w:id="16"/>
      </w:r>
      <w:r w:rsidR="00F27123" w:rsidRPr="001531D9">
        <w:rPr>
          <w:rFonts w:ascii="Arial" w:hAnsi="Arial" w:cs="Arial"/>
          <w:sz w:val="24"/>
          <w:szCs w:val="24"/>
        </w:rPr>
        <w:t xml:space="preserve"> In response</w:t>
      </w:r>
      <w:r w:rsidR="00E2325F" w:rsidRPr="001531D9">
        <w:rPr>
          <w:rFonts w:ascii="Arial" w:hAnsi="Arial" w:cs="Arial"/>
          <w:sz w:val="24"/>
          <w:szCs w:val="24"/>
        </w:rPr>
        <w:t xml:space="preserve"> to this situation</w:t>
      </w:r>
      <w:r w:rsidR="00F27123" w:rsidRPr="001531D9">
        <w:rPr>
          <w:rFonts w:ascii="Arial" w:hAnsi="Arial" w:cs="Arial"/>
          <w:sz w:val="24"/>
          <w:szCs w:val="24"/>
        </w:rPr>
        <w:t>, HCCA put in place additional</w:t>
      </w:r>
      <w:r w:rsidR="00BE48EB" w:rsidRPr="001531D9">
        <w:rPr>
          <w:rFonts w:ascii="Arial" w:hAnsi="Arial" w:cs="Arial"/>
          <w:sz w:val="24"/>
          <w:szCs w:val="24"/>
        </w:rPr>
        <w:t xml:space="preserve"> methods of inviting </w:t>
      </w:r>
      <w:r w:rsidR="00E2325F" w:rsidRPr="001531D9">
        <w:rPr>
          <w:rFonts w:ascii="Arial" w:hAnsi="Arial" w:cs="Arial"/>
          <w:sz w:val="24"/>
          <w:szCs w:val="24"/>
        </w:rPr>
        <w:t xml:space="preserve">and supporting </w:t>
      </w:r>
      <w:r w:rsidR="00BE48EB" w:rsidRPr="001531D9">
        <w:rPr>
          <w:rFonts w:ascii="Arial" w:hAnsi="Arial" w:cs="Arial"/>
          <w:sz w:val="24"/>
          <w:szCs w:val="24"/>
        </w:rPr>
        <w:t xml:space="preserve">consumer </w:t>
      </w:r>
      <w:r w:rsidR="000F4CDC" w:rsidRPr="001531D9">
        <w:rPr>
          <w:rFonts w:ascii="Arial" w:hAnsi="Arial" w:cs="Arial"/>
          <w:sz w:val="24"/>
          <w:szCs w:val="24"/>
        </w:rPr>
        <w:t>repre</w:t>
      </w:r>
      <w:r w:rsidR="00E2325F" w:rsidRPr="001531D9">
        <w:rPr>
          <w:rFonts w:ascii="Arial" w:hAnsi="Arial" w:cs="Arial"/>
          <w:sz w:val="24"/>
          <w:szCs w:val="24"/>
        </w:rPr>
        <w:t>sentatives to participate. These methods</w:t>
      </w:r>
      <w:r w:rsidR="000F4CDC" w:rsidRPr="001531D9">
        <w:rPr>
          <w:rFonts w:ascii="Arial" w:hAnsi="Arial" w:cs="Arial"/>
          <w:sz w:val="24"/>
          <w:szCs w:val="24"/>
        </w:rPr>
        <w:t xml:space="preserve"> included </w:t>
      </w:r>
      <w:r w:rsidR="00714425" w:rsidRPr="001531D9">
        <w:rPr>
          <w:rFonts w:ascii="Arial" w:hAnsi="Arial" w:cs="Arial"/>
          <w:sz w:val="24"/>
          <w:szCs w:val="24"/>
        </w:rPr>
        <w:t xml:space="preserve">advertising </w:t>
      </w:r>
      <w:r w:rsidR="00F16CA2" w:rsidRPr="001531D9">
        <w:rPr>
          <w:rFonts w:ascii="Arial" w:hAnsi="Arial" w:cs="Arial"/>
          <w:sz w:val="24"/>
          <w:szCs w:val="24"/>
        </w:rPr>
        <w:t>in</w:t>
      </w:r>
      <w:r w:rsidR="00F72571" w:rsidRPr="001531D9">
        <w:rPr>
          <w:rFonts w:ascii="Arial" w:hAnsi="Arial" w:cs="Arial"/>
          <w:sz w:val="24"/>
          <w:szCs w:val="24"/>
        </w:rPr>
        <w:t xml:space="preserve"> the networks of </w:t>
      </w:r>
      <w:r w:rsidR="00A72B0A" w:rsidRPr="001531D9">
        <w:rPr>
          <w:rFonts w:ascii="Arial" w:hAnsi="Arial" w:cs="Arial"/>
          <w:sz w:val="24"/>
          <w:szCs w:val="24"/>
        </w:rPr>
        <w:t xml:space="preserve">other community organisations and working with ACT Health </w:t>
      </w:r>
      <w:r w:rsidR="00E2325F" w:rsidRPr="001531D9">
        <w:rPr>
          <w:rFonts w:ascii="Arial" w:hAnsi="Arial" w:cs="Arial"/>
          <w:sz w:val="24"/>
          <w:szCs w:val="24"/>
        </w:rPr>
        <w:t xml:space="preserve">agencies </w:t>
      </w:r>
      <w:r w:rsidR="00A72B0A" w:rsidRPr="001531D9">
        <w:rPr>
          <w:rFonts w:ascii="Arial" w:hAnsi="Arial" w:cs="Arial"/>
          <w:sz w:val="24"/>
          <w:szCs w:val="24"/>
        </w:rPr>
        <w:t>to identify pote</w:t>
      </w:r>
      <w:r w:rsidR="00F72571" w:rsidRPr="001531D9">
        <w:rPr>
          <w:rFonts w:ascii="Arial" w:hAnsi="Arial" w:cs="Arial"/>
          <w:sz w:val="24"/>
          <w:szCs w:val="24"/>
        </w:rPr>
        <w:t xml:space="preserve">ntial consumer representatives. HCCA also </w:t>
      </w:r>
      <w:r w:rsidR="00BE48EB" w:rsidRPr="001531D9">
        <w:rPr>
          <w:rFonts w:ascii="Arial" w:hAnsi="Arial" w:cs="Arial"/>
          <w:sz w:val="24"/>
          <w:szCs w:val="24"/>
        </w:rPr>
        <w:t xml:space="preserve">established </w:t>
      </w:r>
      <w:r w:rsidR="00EE7B18" w:rsidRPr="001531D9">
        <w:rPr>
          <w:rFonts w:ascii="Arial" w:hAnsi="Arial" w:cs="Arial"/>
          <w:sz w:val="24"/>
          <w:szCs w:val="24"/>
        </w:rPr>
        <w:t>an</w:t>
      </w:r>
      <w:r w:rsidR="00F27123" w:rsidRPr="001531D9">
        <w:rPr>
          <w:rFonts w:ascii="Arial" w:hAnsi="Arial" w:cs="Arial"/>
          <w:sz w:val="24"/>
          <w:szCs w:val="24"/>
        </w:rPr>
        <w:t xml:space="preserve"> e-mail list</w:t>
      </w:r>
      <w:r w:rsidR="00E2325F" w:rsidRPr="001531D9">
        <w:rPr>
          <w:rFonts w:ascii="Arial" w:hAnsi="Arial" w:cs="Arial"/>
          <w:sz w:val="24"/>
          <w:szCs w:val="24"/>
        </w:rPr>
        <w:t xml:space="preserve"> to share information with consumer representatives</w:t>
      </w:r>
      <w:r w:rsidR="00F27123" w:rsidRPr="001531D9">
        <w:rPr>
          <w:rFonts w:ascii="Arial" w:hAnsi="Arial" w:cs="Arial"/>
          <w:sz w:val="24"/>
          <w:szCs w:val="24"/>
        </w:rPr>
        <w:t>,</w:t>
      </w:r>
      <w:r w:rsidR="00F72571" w:rsidRPr="001531D9">
        <w:rPr>
          <w:rFonts w:ascii="Arial" w:hAnsi="Arial" w:cs="Arial"/>
          <w:sz w:val="24"/>
          <w:szCs w:val="24"/>
        </w:rPr>
        <w:t xml:space="preserve"> as well as </w:t>
      </w:r>
      <w:r w:rsidR="00F27123" w:rsidRPr="001531D9">
        <w:rPr>
          <w:rFonts w:ascii="Arial" w:hAnsi="Arial" w:cs="Arial"/>
          <w:sz w:val="24"/>
          <w:szCs w:val="24"/>
        </w:rPr>
        <w:t xml:space="preserve">continuing to provide </w:t>
      </w:r>
      <w:r w:rsidR="00F72571" w:rsidRPr="001531D9">
        <w:rPr>
          <w:rFonts w:ascii="Arial" w:hAnsi="Arial" w:cs="Arial"/>
          <w:sz w:val="24"/>
          <w:szCs w:val="24"/>
        </w:rPr>
        <w:t xml:space="preserve">face-to-face workshops and forums to provide information, skills training and peer support. </w:t>
      </w:r>
      <w:r w:rsidR="00A72B0A" w:rsidRPr="001531D9">
        <w:rPr>
          <w:rFonts w:ascii="Arial" w:hAnsi="Arial" w:cs="Arial"/>
          <w:sz w:val="24"/>
          <w:szCs w:val="24"/>
        </w:rPr>
        <w:t xml:space="preserve">Nonetheless </w:t>
      </w:r>
      <w:r w:rsidR="00190EBF" w:rsidRPr="001531D9">
        <w:rPr>
          <w:rFonts w:ascii="Arial" w:hAnsi="Arial" w:cs="Arial"/>
          <w:sz w:val="24"/>
          <w:szCs w:val="24"/>
        </w:rPr>
        <w:t>by the close of 2008,</w:t>
      </w:r>
      <w:r w:rsidR="00A72B0A" w:rsidRPr="001531D9">
        <w:rPr>
          <w:rFonts w:ascii="Arial" w:hAnsi="Arial" w:cs="Arial"/>
          <w:sz w:val="24"/>
          <w:szCs w:val="24"/>
        </w:rPr>
        <w:t xml:space="preserve"> </w:t>
      </w:r>
      <w:r w:rsidR="00B65B55" w:rsidRPr="001531D9">
        <w:rPr>
          <w:rFonts w:ascii="Arial" w:hAnsi="Arial" w:cs="Arial"/>
          <w:sz w:val="24"/>
          <w:szCs w:val="24"/>
        </w:rPr>
        <w:t>the</w:t>
      </w:r>
      <w:r w:rsidR="0009774B" w:rsidRPr="001531D9">
        <w:rPr>
          <w:rFonts w:ascii="Arial" w:hAnsi="Arial" w:cs="Arial"/>
          <w:sz w:val="24"/>
          <w:szCs w:val="24"/>
        </w:rPr>
        <w:t xml:space="preserve"> </w:t>
      </w:r>
      <w:r w:rsidR="00F40653" w:rsidRPr="001531D9">
        <w:rPr>
          <w:rFonts w:ascii="Arial" w:hAnsi="Arial" w:cs="Arial"/>
          <w:sz w:val="24"/>
          <w:szCs w:val="24"/>
        </w:rPr>
        <w:t>CADP</w:t>
      </w:r>
      <w:r w:rsidR="00B65B55" w:rsidRPr="001531D9">
        <w:rPr>
          <w:rFonts w:ascii="Arial" w:hAnsi="Arial" w:cs="Arial"/>
          <w:sz w:val="24"/>
          <w:szCs w:val="24"/>
        </w:rPr>
        <w:t>’s year of establishment</w:t>
      </w:r>
      <w:r w:rsidR="0009774B" w:rsidRPr="001531D9">
        <w:rPr>
          <w:rFonts w:ascii="Arial" w:hAnsi="Arial" w:cs="Arial"/>
          <w:sz w:val="24"/>
          <w:szCs w:val="24"/>
        </w:rPr>
        <w:t xml:space="preserve">, </w:t>
      </w:r>
      <w:r w:rsidR="00A72B0A" w:rsidRPr="001531D9">
        <w:rPr>
          <w:rFonts w:ascii="Arial" w:hAnsi="Arial" w:cs="Arial"/>
          <w:sz w:val="24"/>
          <w:szCs w:val="24"/>
        </w:rPr>
        <w:t xml:space="preserve">demand for </w:t>
      </w:r>
      <w:r w:rsidR="00F72571" w:rsidRPr="001531D9">
        <w:rPr>
          <w:rFonts w:ascii="Arial" w:hAnsi="Arial" w:cs="Arial"/>
          <w:sz w:val="24"/>
          <w:szCs w:val="24"/>
        </w:rPr>
        <w:t xml:space="preserve">consumer </w:t>
      </w:r>
      <w:r w:rsidR="00A72B0A" w:rsidRPr="001531D9">
        <w:rPr>
          <w:rFonts w:ascii="Arial" w:hAnsi="Arial" w:cs="Arial"/>
          <w:sz w:val="24"/>
          <w:szCs w:val="24"/>
        </w:rPr>
        <w:t xml:space="preserve">representatives outstripped HCCA’s ability to source </w:t>
      </w:r>
      <w:r w:rsidR="00190EBF" w:rsidRPr="001531D9">
        <w:rPr>
          <w:rFonts w:ascii="Arial" w:hAnsi="Arial" w:cs="Arial"/>
          <w:sz w:val="24"/>
          <w:szCs w:val="24"/>
        </w:rPr>
        <w:t>sufficient numbers of</w:t>
      </w:r>
      <w:r w:rsidR="00F27123" w:rsidRPr="001531D9">
        <w:rPr>
          <w:rFonts w:ascii="Arial" w:hAnsi="Arial" w:cs="Arial"/>
          <w:sz w:val="24"/>
          <w:szCs w:val="24"/>
        </w:rPr>
        <w:t xml:space="preserve"> consumer representatives </w:t>
      </w:r>
      <w:r w:rsidR="00A72B0A" w:rsidRPr="001531D9">
        <w:rPr>
          <w:rFonts w:ascii="Arial" w:hAnsi="Arial" w:cs="Arial"/>
          <w:sz w:val="24"/>
          <w:szCs w:val="24"/>
        </w:rPr>
        <w:t xml:space="preserve">and </w:t>
      </w:r>
      <w:r w:rsidR="00190EBF" w:rsidRPr="001531D9">
        <w:rPr>
          <w:rFonts w:ascii="Arial" w:hAnsi="Arial" w:cs="Arial"/>
          <w:sz w:val="24"/>
          <w:szCs w:val="24"/>
        </w:rPr>
        <w:t xml:space="preserve">to </w:t>
      </w:r>
      <w:r w:rsidR="00A72B0A" w:rsidRPr="001531D9">
        <w:rPr>
          <w:rFonts w:ascii="Arial" w:hAnsi="Arial" w:cs="Arial"/>
          <w:sz w:val="24"/>
          <w:szCs w:val="24"/>
        </w:rPr>
        <w:t>appropriately support each representative to contribute effectively and confidently to their committee.</w:t>
      </w:r>
      <w:r w:rsidR="00525FC8" w:rsidRPr="001531D9">
        <w:rPr>
          <w:rStyle w:val="FootnoteReference"/>
          <w:rFonts w:ascii="Arial" w:hAnsi="Arial" w:cs="Arial"/>
          <w:sz w:val="24"/>
          <w:szCs w:val="24"/>
        </w:rPr>
        <w:footnoteReference w:id="17"/>
      </w:r>
      <w:r w:rsidR="00A72B0A" w:rsidRPr="001531D9">
        <w:rPr>
          <w:rFonts w:ascii="Arial" w:hAnsi="Arial" w:cs="Arial"/>
          <w:sz w:val="24"/>
          <w:szCs w:val="24"/>
        </w:rPr>
        <w:t xml:space="preserve"> </w:t>
      </w:r>
    </w:p>
    <w:p w14:paraId="3A9790F3" w14:textId="53BDAEE7" w:rsidR="003B714E" w:rsidRPr="001531D9" w:rsidRDefault="003B714E" w:rsidP="002148E2">
      <w:pPr>
        <w:pStyle w:val="Heading3"/>
        <w:rPr>
          <w:rFonts w:ascii="Arial" w:hAnsi="Arial" w:cs="Arial"/>
          <w:i/>
          <w:sz w:val="24"/>
        </w:rPr>
      </w:pPr>
      <w:bookmarkStart w:id="38" w:name="_Toc463955628"/>
      <w:bookmarkStart w:id="39" w:name="_Toc468449956"/>
      <w:r w:rsidRPr="001531D9">
        <w:rPr>
          <w:rFonts w:ascii="Arial" w:hAnsi="Arial" w:cs="Arial"/>
          <w:i/>
          <w:sz w:val="24"/>
        </w:rPr>
        <w:t>Summary: Consumer involvement in health infrastructure, prior to 2009</w:t>
      </w:r>
      <w:bookmarkEnd w:id="38"/>
      <w:bookmarkEnd w:id="39"/>
    </w:p>
    <w:p w14:paraId="7687F66F" w14:textId="71A3466F" w:rsidR="003B714E" w:rsidRPr="001531D9" w:rsidRDefault="003B714E" w:rsidP="001B2D5D">
      <w:pPr>
        <w:pStyle w:val="ListParagraph"/>
        <w:numPr>
          <w:ilvl w:val="0"/>
          <w:numId w:val="12"/>
        </w:numPr>
        <w:rPr>
          <w:rFonts w:ascii="Arial" w:hAnsi="Arial" w:cs="Arial"/>
          <w:sz w:val="24"/>
          <w:szCs w:val="24"/>
        </w:rPr>
      </w:pPr>
      <w:r w:rsidRPr="001531D9">
        <w:rPr>
          <w:rFonts w:ascii="Arial" w:hAnsi="Arial" w:cs="Arial"/>
          <w:sz w:val="24"/>
          <w:szCs w:val="24"/>
        </w:rPr>
        <w:t xml:space="preserve">From the mid-2000s the ACT Government began to plan for major renewal and expansion of the Territory’s health infrastructure, and HCCA’s work in relation to health infrastructure grew steadily. </w:t>
      </w:r>
    </w:p>
    <w:p w14:paraId="5905E793" w14:textId="1D64D9DA" w:rsidR="003B714E" w:rsidRPr="001531D9" w:rsidRDefault="00E2325F" w:rsidP="001B2D5D">
      <w:pPr>
        <w:pStyle w:val="ListParagraph"/>
        <w:numPr>
          <w:ilvl w:val="0"/>
          <w:numId w:val="12"/>
        </w:numPr>
        <w:rPr>
          <w:rFonts w:ascii="Arial" w:hAnsi="Arial" w:cs="Arial"/>
          <w:sz w:val="24"/>
          <w:szCs w:val="24"/>
        </w:rPr>
      </w:pPr>
      <w:r w:rsidRPr="001531D9">
        <w:rPr>
          <w:rFonts w:ascii="Arial" w:hAnsi="Arial" w:cs="Arial"/>
          <w:sz w:val="24"/>
          <w:szCs w:val="24"/>
        </w:rPr>
        <w:t>Need and demand</w:t>
      </w:r>
      <w:r w:rsidR="003B714E" w:rsidRPr="001531D9">
        <w:rPr>
          <w:rFonts w:ascii="Arial" w:hAnsi="Arial" w:cs="Arial"/>
          <w:sz w:val="24"/>
          <w:szCs w:val="24"/>
        </w:rPr>
        <w:t xml:space="preserve"> </w:t>
      </w:r>
      <w:r w:rsidRPr="001531D9">
        <w:rPr>
          <w:rFonts w:ascii="Arial" w:hAnsi="Arial" w:cs="Arial"/>
          <w:sz w:val="24"/>
          <w:szCs w:val="24"/>
        </w:rPr>
        <w:t xml:space="preserve">grew </w:t>
      </w:r>
      <w:r w:rsidR="003B714E" w:rsidRPr="001531D9">
        <w:rPr>
          <w:rFonts w:ascii="Arial" w:hAnsi="Arial" w:cs="Arial"/>
          <w:sz w:val="24"/>
          <w:szCs w:val="24"/>
        </w:rPr>
        <w:t xml:space="preserve">for HCCA-supported consumer representatives </w:t>
      </w:r>
      <w:r w:rsidRPr="001531D9">
        <w:rPr>
          <w:rFonts w:ascii="Arial" w:hAnsi="Arial" w:cs="Arial"/>
          <w:sz w:val="24"/>
          <w:szCs w:val="24"/>
        </w:rPr>
        <w:t xml:space="preserve">to take part in ACT Health committees. </w:t>
      </w:r>
      <w:r w:rsidR="003B714E" w:rsidRPr="001531D9">
        <w:rPr>
          <w:rFonts w:ascii="Arial" w:hAnsi="Arial" w:cs="Arial"/>
          <w:sz w:val="24"/>
          <w:szCs w:val="24"/>
        </w:rPr>
        <w:t>This created new opportunities for consumer in</w:t>
      </w:r>
      <w:r w:rsidRPr="001531D9">
        <w:rPr>
          <w:rFonts w:ascii="Arial" w:hAnsi="Arial" w:cs="Arial"/>
          <w:sz w:val="24"/>
          <w:szCs w:val="24"/>
        </w:rPr>
        <w:t xml:space="preserve">volvement in </w:t>
      </w:r>
      <w:r w:rsidR="003B714E" w:rsidRPr="001531D9">
        <w:rPr>
          <w:rFonts w:ascii="Arial" w:hAnsi="Arial" w:cs="Arial"/>
          <w:sz w:val="24"/>
          <w:szCs w:val="24"/>
        </w:rPr>
        <w:t>important decisions</w:t>
      </w:r>
      <w:r w:rsidRPr="001531D9">
        <w:rPr>
          <w:rFonts w:ascii="Arial" w:hAnsi="Arial" w:cs="Arial"/>
          <w:sz w:val="24"/>
          <w:szCs w:val="24"/>
        </w:rPr>
        <w:t xml:space="preserve"> about health infrastructure </w:t>
      </w:r>
      <w:r w:rsidR="003B714E" w:rsidRPr="001531D9">
        <w:rPr>
          <w:rFonts w:ascii="Arial" w:hAnsi="Arial" w:cs="Arial"/>
          <w:sz w:val="24"/>
          <w:szCs w:val="24"/>
        </w:rPr>
        <w:t xml:space="preserve">but </w:t>
      </w:r>
      <w:r w:rsidRPr="001531D9">
        <w:rPr>
          <w:rFonts w:ascii="Arial" w:hAnsi="Arial" w:cs="Arial"/>
          <w:sz w:val="24"/>
          <w:szCs w:val="24"/>
        </w:rPr>
        <w:t>also strained</w:t>
      </w:r>
      <w:r w:rsidR="003B714E" w:rsidRPr="001531D9">
        <w:rPr>
          <w:rFonts w:ascii="Arial" w:hAnsi="Arial" w:cs="Arial"/>
          <w:sz w:val="24"/>
          <w:szCs w:val="24"/>
        </w:rPr>
        <w:t xml:space="preserve"> HCCA’s modest organisational resources.</w:t>
      </w:r>
    </w:p>
    <w:p w14:paraId="6428D521" w14:textId="0A782AF9" w:rsidR="003B714E" w:rsidRPr="001531D9" w:rsidRDefault="00B65B55" w:rsidP="001B2D5D">
      <w:pPr>
        <w:pStyle w:val="ListParagraph"/>
        <w:numPr>
          <w:ilvl w:val="0"/>
          <w:numId w:val="12"/>
        </w:numPr>
        <w:rPr>
          <w:rFonts w:ascii="Arial" w:hAnsi="Arial" w:cs="Arial"/>
          <w:sz w:val="24"/>
          <w:szCs w:val="24"/>
        </w:rPr>
      </w:pPr>
      <w:r w:rsidRPr="001531D9">
        <w:rPr>
          <w:rFonts w:ascii="Arial" w:hAnsi="Arial" w:cs="Arial"/>
          <w:sz w:val="24"/>
          <w:szCs w:val="24"/>
        </w:rPr>
        <w:t>ACT Health</w:t>
      </w:r>
      <w:r w:rsidR="000F06C8" w:rsidRPr="001531D9">
        <w:rPr>
          <w:rFonts w:ascii="Arial" w:hAnsi="Arial" w:cs="Arial"/>
          <w:sz w:val="24"/>
          <w:szCs w:val="24"/>
        </w:rPr>
        <w:t xml:space="preserve"> funded HCCA to provide </w:t>
      </w:r>
      <w:r w:rsidR="003B714E" w:rsidRPr="001531D9">
        <w:rPr>
          <w:rFonts w:ascii="Arial" w:hAnsi="Arial" w:cs="Arial"/>
          <w:sz w:val="24"/>
          <w:szCs w:val="24"/>
        </w:rPr>
        <w:t>policy advice about health matters affecting consumers and to manage the Consumer Representatives Program (CRP). Through the CRP, HCCA trained, nominated and supported consumer representatives to participate on a minimum of 50 health decision-</w:t>
      </w:r>
      <w:r w:rsidRPr="001531D9">
        <w:rPr>
          <w:rFonts w:ascii="Arial" w:hAnsi="Arial" w:cs="Arial"/>
          <w:sz w:val="24"/>
          <w:szCs w:val="24"/>
        </w:rPr>
        <w:t xml:space="preserve">making committees at any time. </w:t>
      </w:r>
    </w:p>
    <w:p w14:paraId="43DC87D9" w14:textId="760B3FF0" w:rsidR="00316CF9" w:rsidRPr="0042519A" w:rsidRDefault="00316CF9" w:rsidP="00316CF9">
      <w:pPr>
        <w:rPr>
          <w:rFonts w:ascii="Arial" w:hAnsi="Arial" w:cs="Arial"/>
        </w:rPr>
      </w:pPr>
      <w:r w:rsidRPr="0042519A">
        <w:rPr>
          <w:rFonts w:ascii="Arial" w:hAnsi="Arial" w:cs="Arial"/>
        </w:rPr>
        <w:br w:type="page"/>
      </w:r>
    </w:p>
    <w:p w14:paraId="10176AE2" w14:textId="6BF9A164" w:rsidR="003828E2" w:rsidRPr="0042519A" w:rsidRDefault="00351520" w:rsidP="001B2D5D">
      <w:pPr>
        <w:pStyle w:val="Heading1"/>
        <w:numPr>
          <w:ilvl w:val="0"/>
          <w:numId w:val="20"/>
        </w:numPr>
        <w:rPr>
          <w:rFonts w:ascii="Arial" w:hAnsi="Arial" w:cs="Arial"/>
        </w:rPr>
      </w:pPr>
      <w:bookmarkStart w:id="40" w:name="_Toc463797495"/>
      <w:bookmarkStart w:id="41" w:name="_Toc462768836"/>
      <w:bookmarkStart w:id="42" w:name="_Toc468449957"/>
      <w:r w:rsidRPr="0042519A">
        <w:rPr>
          <w:rFonts w:ascii="Arial" w:hAnsi="Arial" w:cs="Arial"/>
        </w:rPr>
        <w:lastRenderedPageBreak/>
        <w:t>Consumer involvement in the Capital Asset Development Program</w:t>
      </w:r>
      <w:bookmarkEnd w:id="40"/>
      <w:r w:rsidRPr="0042519A">
        <w:rPr>
          <w:rFonts w:ascii="Arial" w:hAnsi="Arial" w:cs="Arial"/>
        </w:rPr>
        <w:t xml:space="preserve"> </w:t>
      </w:r>
      <w:bookmarkEnd w:id="41"/>
      <w:r w:rsidR="00F40653" w:rsidRPr="0042519A">
        <w:rPr>
          <w:rFonts w:ascii="Arial" w:hAnsi="Arial" w:cs="Arial"/>
        </w:rPr>
        <w:t>(CADP)</w:t>
      </w:r>
      <w:bookmarkEnd w:id="42"/>
    </w:p>
    <w:p w14:paraId="2BEFC0FF" w14:textId="3E376096" w:rsidR="009B1B94" w:rsidRPr="001531D9" w:rsidRDefault="002148E2" w:rsidP="004568F6">
      <w:pPr>
        <w:pStyle w:val="Heading2"/>
        <w:rPr>
          <w:rFonts w:ascii="Arial" w:hAnsi="Arial" w:cs="Arial"/>
          <w:sz w:val="24"/>
          <w:szCs w:val="24"/>
        </w:rPr>
      </w:pPr>
      <w:bookmarkStart w:id="43" w:name="_Toc462768837"/>
      <w:bookmarkStart w:id="44" w:name="_Toc463797497"/>
      <w:bookmarkStart w:id="45" w:name="_Toc468449958"/>
      <w:r w:rsidRPr="001531D9">
        <w:rPr>
          <w:rFonts w:ascii="Arial" w:hAnsi="Arial" w:cs="Arial"/>
          <w:sz w:val="24"/>
          <w:szCs w:val="24"/>
        </w:rPr>
        <w:t>4</w:t>
      </w:r>
      <w:r w:rsidR="008B6588" w:rsidRPr="001531D9">
        <w:rPr>
          <w:rFonts w:ascii="Arial" w:hAnsi="Arial" w:cs="Arial"/>
          <w:sz w:val="24"/>
          <w:szCs w:val="24"/>
        </w:rPr>
        <w:t>.1</w:t>
      </w:r>
      <w:r w:rsidR="0092377A" w:rsidRPr="001531D9">
        <w:rPr>
          <w:rFonts w:ascii="Arial" w:hAnsi="Arial" w:cs="Arial"/>
          <w:sz w:val="24"/>
          <w:szCs w:val="24"/>
        </w:rPr>
        <w:t>.</w:t>
      </w:r>
      <w:r w:rsidR="00BC6EF8" w:rsidRPr="001531D9">
        <w:rPr>
          <w:rFonts w:ascii="Arial" w:hAnsi="Arial" w:cs="Arial"/>
          <w:sz w:val="24"/>
          <w:szCs w:val="24"/>
        </w:rPr>
        <w:tab/>
      </w:r>
      <w:r w:rsidR="00AC2195" w:rsidRPr="001531D9">
        <w:rPr>
          <w:rFonts w:ascii="Arial" w:hAnsi="Arial" w:cs="Arial"/>
          <w:sz w:val="24"/>
          <w:szCs w:val="24"/>
        </w:rPr>
        <w:t>About t</w:t>
      </w:r>
      <w:r w:rsidR="009B1B94" w:rsidRPr="001531D9">
        <w:rPr>
          <w:rFonts w:ascii="Arial" w:hAnsi="Arial" w:cs="Arial"/>
          <w:sz w:val="24"/>
          <w:szCs w:val="24"/>
        </w:rPr>
        <w:t xml:space="preserve">he </w:t>
      </w:r>
      <w:bookmarkEnd w:id="43"/>
      <w:bookmarkEnd w:id="44"/>
      <w:r w:rsidR="00F40653" w:rsidRPr="001531D9">
        <w:rPr>
          <w:rFonts w:ascii="Arial" w:hAnsi="Arial" w:cs="Arial"/>
          <w:sz w:val="24"/>
          <w:szCs w:val="24"/>
        </w:rPr>
        <w:t>CADP</w:t>
      </w:r>
      <w:bookmarkEnd w:id="45"/>
    </w:p>
    <w:p w14:paraId="1A508761" w14:textId="17708911" w:rsidR="0051576C" w:rsidRPr="001531D9" w:rsidRDefault="000812D1" w:rsidP="00226C35">
      <w:pPr>
        <w:rPr>
          <w:rFonts w:ascii="Arial" w:hAnsi="Arial" w:cs="Arial"/>
          <w:sz w:val="24"/>
          <w:szCs w:val="24"/>
        </w:rPr>
      </w:pPr>
      <w:r w:rsidRPr="001531D9">
        <w:rPr>
          <w:rFonts w:ascii="Arial" w:hAnsi="Arial" w:cs="Arial"/>
          <w:sz w:val="24"/>
          <w:szCs w:val="24"/>
        </w:rPr>
        <w:t xml:space="preserve">In </w:t>
      </w:r>
      <w:r w:rsidR="00F72571" w:rsidRPr="001531D9">
        <w:rPr>
          <w:rFonts w:ascii="Arial" w:hAnsi="Arial" w:cs="Arial"/>
          <w:sz w:val="24"/>
          <w:szCs w:val="24"/>
        </w:rPr>
        <w:t>2008</w:t>
      </w:r>
      <w:r w:rsidRPr="001531D9">
        <w:rPr>
          <w:rFonts w:ascii="Arial" w:hAnsi="Arial" w:cs="Arial"/>
          <w:sz w:val="24"/>
          <w:szCs w:val="24"/>
        </w:rPr>
        <w:t xml:space="preserve"> the ACT Government established the </w:t>
      </w:r>
      <w:r w:rsidR="00F40653" w:rsidRPr="001531D9">
        <w:rPr>
          <w:rFonts w:ascii="Arial" w:hAnsi="Arial" w:cs="Arial"/>
          <w:sz w:val="24"/>
          <w:szCs w:val="24"/>
        </w:rPr>
        <w:t>CADP</w:t>
      </w:r>
      <w:r w:rsidR="003B58B2" w:rsidRPr="001531D9">
        <w:rPr>
          <w:rFonts w:ascii="Arial" w:hAnsi="Arial" w:cs="Arial"/>
          <w:sz w:val="24"/>
          <w:szCs w:val="24"/>
        </w:rPr>
        <w:t xml:space="preserve">. This </w:t>
      </w:r>
      <w:r w:rsidR="00561825" w:rsidRPr="001531D9">
        <w:rPr>
          <w:rFonts w:ascii="Arial" w:hAnsi="Arial" w:cs="Arial"/>
          <w:sz w:val="24"/>
          <w:szCs w:val="24"/>
        </w:rPr>
        <w:t xml:space="preserve">ambitious </w:t>
      </w:r>
      <w:r w:rsidR="00E6209B" w:rsidRPr="001531D9">
        <w:rPr>
          <w:rFonts w:ascii="Arial" w:hAnsi="Arial" w:cs="Arial"/>
          <w:sz w:val="24"/>
          <w:szCs w:val="24"/>
        </w:rPr>
        <w:t xml:space="preserve">10-year plan </w:t>
      </w:r>
      <w:r w:rsidR="0051576C" w:rsidRPr="001531D9">
        <w:rPr>
          <w:rFonts w:ascii="Arial" w:hAnsi="Arial" w:cs="Arial"/>
          <w:sz w:val="24"/>
          <w:szCs w:val="24"/>
        </w:rPr>
        <w:t>committed more</w:t>
      </w:r>
      <w:r w:rsidR="00F72571" w:rsidRPr="001531D9">
        <w:rPr>
          <w:rFonts w:ascii="Arial" w:hAnsi="Arial" w:cs="Arial"/>
          <w:sz w:val="24"/>
          <w:szCs w:val="24"/>
        </w:rPr>
        <w:t xml:space="preserve"> than $1 billion to </w:t>
      </w:r>
      <w:r w:rsidR="000F06C8" w:rsidRPr="001531D9">
        <w:rPr>
          <w:rFonts w:ascii="Arial" w:hAnsi="Arial" w:cs="Arial"/>
          <w:sz w:val="24"/>
          <w:szCs w:val="24"/>
        </w:rPr>
        <w:t>expand and modernise</w:t>
      </w:r>
      <w:r w:rsidR="00F72571" w:rsidRPr="001531D9">
        <w:rPr>
          <w:rFonts w:ascii="Arial" w:hAnsi="Arial" w:cs="Arial"/>
          <w:sz w:val="24"/>
          <w:szCs w:val="24"/>
        </w:rPr>
        <w:t xml:space="preserve"> the ACT’s health system</w:t>
      </w:r>
      <w:r w:rsidR="00AA6754" w:rsidRPr="001531D9">
        <w:rPr>
          <w:rFonts w:ascii="Arial" w:hAnsi="Arial" w:cs="Arial"/>
          <w:sz w:val="24"/>
          <w:szCs w:val="24"/>
        </w:rPr>
        <w:t xml:space="preserve">, </w:t>
      </w:r>
      <w:r w:rsidR="000F06C8" w:rsidRPr="001531D9">
        <w:rPr>
          <w:rFonts w:ascii="Arial" w:hAnsi="Arial" w:cs="Arial"/>
          <w:sz w:val="24"/>
          <w:szCs w:val="24"/>
        </w:rPr>
        <w:t>taking in</w:t>
      </w:r>
      <w:r w:rsidR="00AA6754" w:rsidRPr="001531D9">
        <w:rPr>
          <w:rFonts w:ascii="Arial" w:hAnsi="Arial" w:cs="Arial"/>
          <w:sz w:val="24"/>
          <w:szCs w:val="24"/>
        </w:rPr>
        <w:t xml:space="preserve"> </w:t>
      </w:r>
      <w:r w:rsidR="00742ED8" w:rsidRPr="001531D9">
        <w:rPr>
          <w:rFonts w:ascii="Arial" w:hAnsi="Arial" w:cs="Arial"/>
          <w:sz w:val="24"/>
          <w:szCs w:val="24"/>
        </w:rPr>
        <w:t>substantial capital works</w:t>
      </w:r>
      <w:r w:rsidR="00AA6754" w:rsidRPr="001531D9">
        <w:rPr>
          <w:rFonts w:ascii="Arial" w:hAnsi="Arial" w:cs="Arial"/>
          <w:sz w:val="24"/>
          <w:szCs w:val="24"/>
        </w:rPr>
        <w:t xml:space="preserve"> </w:t>
      </w:r>
      <w:r w:rsidR="000F06C8" w:rsidRPr="001531D9">
        <w:rPr>
          <w:rFonts w:ascii="Arial" w:hAnsi="Arial" w:cs="Arial"/>
          <w:sz w:val="24"/>
          <w:szCs w:val="24"/>
        </w:rPr>
        <w:t>and</w:t>
      </w:r>
      <w:r w:rsidR="00AC2195" w:rsidRPr="001531D9">
        <w:rPr>
          <w:rFonts w:ascii="Arial" w:hAnsi="Arial" w:cs="Arial"/>
          <w:sz w:val="24"/>
          <w:szCs w:val="24"/>
        </w:rPr>
        <w:t xml:space="preserve"> </w:t>
      </w:r>
      <w:r w:rsidR="00AA6754" w:rsidRPr="001531D9">
        <w:rPr>
          <w:rFonts w:ascii="Arial" w:hAnsi="Arial" w:cs="Arial"/>
          <w:sz w:val="24"/>
          <w:szCs w:val="24"/>
        </w:rPr>
        <w:t>redesign of existing services</w:t>
      </w:r>
      <w:r w:rsidR="00F72571" w:rsidRPr="001531D9">
        <w:rPr>
          <w:rFonts w:ascii="Arial" w:hAnsi="Arial" w:cs="Arial"/>
          <w:sz w:val="24"/>
          <w:szCs w:val="24"/>
        </w:rPr>
        <w:t xml:space="preserve">. </w:t>
      </w:r>
      <w:r w:rsidR="000F06C8" w:rsidRPr="001531D9">
        <w:rPr>
          <w:rFonts w:ascii="Arial" w:hAnsi="Arial" w:cs="Arial"/>
          <w:sz w:val="24"/>
          <w:szCs w:val="24"/>
        </w:rPr>
        <w:t>T</w:t>
      </w:r>
      <w:r w:rsidR="00AC2195" w:rsidRPr="001531D9">
        <w:rPr>
          <w:rFonts w:ascii="Arial" w:hAnsi="Arial" w:cs="Arial"/>
          <w:sz w:val="24"/>
          <w:szCs w:val="24"/>
        </w:rPr>
        <w:t xml:space="preserve">he </w:t>
      </w:r>
      <w:r w:rsidR="00F40653" w:rsidRPr="001531D9">
        <w:rPr>
          <w:rFonts w:ascii="Arial" w:hAnsi="Arial" w:cs="Arial"/>
          <w:sz w:val="24"/>
          <w:szCs w:val="24"/>
        </w:rPr>
        <w:t>CADP</w:t>
      </w:r>
      <w:r w:rsidR="00E6209B" w:rsidRPr="001531D9">
        <w:rPr>
          <w:rFonts w:ascii="Arial" w:hAnsi="Arial" w:cs="Arial"/>
          <w:sz w:val="24"/>
          <w:szCs w:val="24"/>
        </w:rPr>
        <w:t xml:space="preserve"> </w:t>
      </w:r>
      <w:r w:rsidR="000F06C8" w:rsidRPr="001531D9">
        <w:rPr>
          <w:rFonts w:ascii="Arial" w:hAnsi="Arial" w:cs="Arial"/>
          <w:sz w:val="24"/>
          <w:szCs w:val="24"/>
        </w:rPr>
        <w:t>aimed to</w:t>
      </w:r>
      <w:r w:rsidR="00E6209B" w:rsidRPr="001531D9">
        <w:rPr>
          <w:rFonts w:ascii="Arial" w:hAnsi="Arial" w:cs="Arial"/>
          <w:sz w:val="24"/>
          <w:szCs w:val="24"/>
        </w:rPr>
        <w:t xml:space="preserve"> re</w:t>
      </w:r>
      <w:r w:rsidR="00561825" w:rsidRPr="001531D9">
        <w:rPr>
          <w:rFonts w:ascii="Arial" w:hAnsi="Arial" w:cs="Arial"/>
          <w:sz w:val="24"/>
          <w:szCs w:val="24"/>
        </w:rPr>
        <w:t xml:space="preserve">orient the ACT’s health system to better meet </w:t>
      </w:r>
      <w:r w:rsidR="00B65B55" w:rsidRPr="001531D9">
        <w:rPr>
          <w:rFonts w:ascii="Arial" w:hAnsi="Arial" w:cs="Arial"/>
          <w:sz w:val="24"/>
          <w:szCs w:val="24"/>
        </w:rPr>
        <w:t>future healthcare needs</w:t>
      </w:r>
      <w:r w:rsidR="000F06C8" w:rsidRPr="001531D9">
        <w:rPr>
          <w:rFonts w:ascii="Arial" w:hAnsi="Arial" w:cs="Arial"/>
          <w:sz w:val="24"/>
          <w:szCs w:val="24"/>
        </w:rPr>
        <w:t>,</w:t>
      </w:r>
      <w:r w:rsidR="00742ED8" w:rsidRPr="001531D9">
        <w:rPr>
          <w:rStyle w:val="FootnoteReference"/>
          <w:rFonts w:ascii="Arial" w:hAnsi="Arial" w:cs="Arial"/>
          <w:sz w:val="24"/>
          <w:szCs w:val="24"/>
        </w:rPr>
        <w:footnoteReference w:id="18"/>
      </w:r>
      <w:r w:rsidR="00EA44B1" w:rsidRPr="001531D9">
        <w:rPr>
          <w:rFonts w:ascii="Arial" w:hAnsi="Arial" w:cs="Arial"/>
          <w:sz w:val="24"/>
          <w:szCs w:val="24"/>
        </w:rPr>
        <w:t xml:space="preserve"> </w:t>
      </w:r>
      <w:r w:rsidR="000F06C8" w:rsidRPr="001531D9">
        <w:rPr>
          <w:rFonts w:ascii="Arial" w:hAnsi="Arial" w:cs="Arial"/>
          <w:sz w:val="24"/>
          <w:szCs w:val="24"/>
        </w:rPr>
        <w:t>envisaging:</w:t>
      </w:r>
      <w:r w:rsidR="0051576C" w:rsidRPr="001531D9">
        <w:rPr>
          <w:rFonts w:ascii="Arial" w:hAnsi="Arial" w:cs="Arial"/>
          <w:sz w:val="24"/>
          <w:szCs w:val="24"/>
        </w:rPr>
        <w:t xml:space="preserve"> </w:t>
      </w:r>
    </w:p>
    <w:p w14:paraId="554D03FA" w14:textId="61D3AA84" w:rsidR="0051576C" w:rsidRPr="001531D9" w:rsidRDefault="0051576C" w:rsidP="0051576C">
      <w:pPr>
        <w:pStyle w:val="ListParagraph"/>
        <w:ind w:right="567"/>
        <w:rPr>
          <w:rFonts w:ascii="Arial" w:hAnsi="Arial" w:cs="Arial"/>
          <w:i/>
          <w:sz w:val="24"/>
          <w:szCs w:val="24"/>
        </w:rPr>
      </w:pPr>
      <w:r w:rsidRPr="001531D9">
        <w:rPr>
          <w:rFonts w:ascii="Arial" w:hAnsi="Arial" w:cs="Arial"/>
          <w:i/>
          <w:sz w:val="24"/>
          <w:szCs w:val="24"/>
        </w:rPr>
        <w:t>“A high quality, integrated, efficient, accessible and safe network of tertiary, specialised and intermediary inpatient facilities that are supported by multidisciplinary hospital and community based ambulatory care zones/centres, appropriate technology, and strong primary care and population based prevention”</w:t>
      </w:r>
      <w:r w:rsidR="008B6588" w:rsidRPr="001531D9">
        <w:rPr>
          <w:rFonts w:ascii="Arial" w:hAnsi="Arial" w:cs="Arial"/>
          <w:i/>
          <w:sz w:val="24"/>
          <w:szCs w:val="24"/>
        </w:rPr>
        <w:t>.</w:t>
      </w:r>
      <w:r w:rsidRPr="001531D9">
        <w:rPr>
          <w:rStyle w:val="FootnoteReference"/>
          <w:rFonts w:ascii="Arial" w:hAnsi="Arial" w:cs="Arial"/>
          <w:i/>
          <w:sz w:val="24"/>
          <w:szCs w:val="24"/>
        </w:rPr>
        <w:footnoteReference w:id="19"/>
      </w:r>
      <w:r w:rsidRPr="001531D9">
        <w:rPr>
          <w:rFonts w:ascii="Arial" w:hAnsi="Arial" w:cs="Arial"/>
          <w:i/>
          <w:sz w:val="24"/>
          <w:szCs w:val="24"/>
        </w:rPr>
        <w:t xml:space="preserve"> </w:t>
      </w:r>
    </w:p>
    <w:p w14:paraId="2C96D03C" w14:textId="7B51A813" w:rsidR="00604599" w:rsidRPr="001531D9" w:rsidRDefault="0051576C" w:rsidP="00226C35">
      <w:pPr>
        <w:rPr>
          <w:rFonts w:ascii="Arial" w:hAnsi="Arial" w:cs="Arial"/>
          <w:sz w:val="24"/>
          <w:szCs w:val="24"/>
        </w:rPr>
      </w:pPr>
      <w:r w:rsidRPr="001531D9">
        <w:rPr>
          <w:rFonts w:ascii="Arial" w:hAnsi="Arial" w:cs="Arial"/>
          <w:sz w:val="24"/>
          <w:szCs w:val="24"/>
        </w:rPr>
        <w:t>Taking in change across Models of Care, Technology, Workforce and Infrastructure</w:t>
      </w:r>
      <w:r w:rsidRPr="001531D9">
        <w:rPr>
          <w:rStyle w:val="FootnoteReference"/>
          <w:rFonts w:ascii="Arial" w:hAnsi="Arial" w:cs="Arial"/>
          <w:sz w:val="24"/>
          <w:szCs w:val="24"/>
        </w:rPr>
        <w:footnoteReference w:id="20"/>
      </w:r>
      <w:r w:rsidRPr="001531D9">
        <w:rPr>
          <w:rFonts w:ascii="Arial" w:hAnsi="Arial" w:cs="Arial"/>
          <w:sz w:val="24"/>
          <w:szCs w:val="24"/>
        </w:rPr>
        <w:t xml:space="preserve"> the </w:t>
      </w:r>
      <w:r w:rsidR="00F40653" w:rsidRPr="001531D9">
        <w:rPr>
          <w:rFonts w:ascii="Arial" w:hAnsi="Arial" w:cs="Arial"/>
          <w:sz w:val="24"/>
          <w:szCs w:val="24"/>
        </w:rPr>
        <w:t>CADP</w:t>
      </w:r>
      <w:r w:rsidR="00AC2195" w:rsidRPr="001531D9">
        <w:rPr>
          <w:rFonts w:ascii="Arial" w:hAnsi="Arial" w:cs="Arial"/>
          <w:sz w:val="24"/>
          <w:szCs w:val="24"/>
        </w:rPr>
        <w:t xml:space="preserve"> had a particular focus </w:t>
      </w:r>
      <w:r w:rsidR="000F06C8" w:rsidRPr="001531D9">
        <w:rPr>
          <w:rFonts w:ascii="Arial" w:hAnsi="Arial" w:cs="Arial"/>
          <w:sz w:val="24"/>
          <w:szCs w:val="24"/>
        </w:rPr>
        <w:t>on “better</w:t>
      </w:r>
      <w:r w:rsidR="00DC289F" w:rsidRPr="001531D9">
        <w:rPr>
          <w:rFonts w:ascii="Arial" w:hAnsi="Arial" w:cs="Arial"/>
          <w:sz w:val="24"/>
          <w:szCs w:val="24"/>
        </w:rPr>
        <w:t xml:space="preserve"> managing chronic disease and reducing the need for people to be admitted to hospital”.</w:t>
      </w:r>
      <w:r w:rsidR="00DC289F" w:rsidRPr="001531D9">
        <w:rPr>
          <w:rStyle w:val="FootnoteReference"/>
          <w:rFonts w:ascii="Arial" w:hAnsi="Arial" w:cs="Arial"/>
          <w:sz w:val="24"/>
          <w:szCs w:val="24"/>
        </w:rPr>
        <w:footnoteReference w:id="21"/>
      </w:r>
      <w:r w:rsidR="00DC289F" w:rsidRPr="001531D9">
        <w:rPr>
          <w:rFonts w:ascii="Arial" w:hAnsi="Arial" w:cs="Arial"/>
          <w:sz w:val="24"/>
          <w:szCs w:val="24"/>
        </w:rPr>
        <w:t xml:space="preserve"> </w:t>
      </w:r>
      <w:r w:rsidR="00C42D85" w:rsidRPr="001531D9">
        <w:rPr>
          <w:rFonts w:ascii="Arial" w:hAnsi="Arial" w:cs="Arial"/>
          <w:sz w:val="24"/>
          <w:szCs w:val="24"/>
        </w:rPr>
        <w:t>Thus the CA</w:t>
      </w:r>
      <w:r w:rsidR="00DC289F" w:rsidRPr="001531D9">
        <w:rPr>
          <w:rFonts w:ascii="Arial" w:hAnsi="Arial" w:cs="Arial"/>
          <w:sz w:val="24"/>
          <w:szCs w:val="24"/>
        </w:rPr>
        <w:t xml:space="preserve">DP oversaw </w:t>
      </w:r>
      <w:r w:rsidR="00EA44B1" w:rsidRPr="001531D9">
        <w:rPr>
          <w:rFonts w:ascii="Arial" w:hAnsi="Arial" w:cs="Arial"/>
          <w:sz w:val="24"/>
          <w:szCs w:val="24"/>
        </w:rPr>
        <w:t xml:space="preserve">planning for the </w:t>
      </w:r>
      <w:r w:rsidR="00DC289F" w:rsidRPr="001531D9">
        <w:rPr>
          <w:rFonts w:ascii="Arial" w:hAnsi="Arial" w:cs="Arial"/>
          <w:sz w:val="24"/>
          <w:szCs w:val="24"/>
        </w:rPr>
        <w:t>construc</w:t>
      </w:r>
      <w:r w:rsidR="00995BB3" w:rsidRPr="001531D9">
        <w:rPr>
          <w:rFonts w:ascii="Arial" w:hAnsi="Arial" w:cs="Arial"/>
          <w:sz w:val="24"/>
          <w:szCs w:val="24"/>
        </w:rPr>
        <w:t>tion of new or upgraded Community Health C</w:t>
      </w:r>
      <w:r w:rsidR="00DC289F" w:rsidRPr="001531D9">
        <w:rPr>
          <w:rFonts w:ascii="Arial" w:hAnsi="Arial" w:cs="Arial"/>
          <w:sz w:val="24"/>
          <w:szCs w:val="24"/>
        </w:rPr>
        <w:t xml:space="preserve">entres </w:t>
      </w:r>
      <w:r w:rsidR="00995BB3" w:rsidRPr="001531D9">
        <w:rPr>
          <w:rFonts w:ascii="Arial" w:hAnsi="Arial" w:cs="Arial"/>
          <w:sz w:val="24"/>
          <w:szCs w:val="24"/>
        </w:rPr>
        <w:t xml:space="preserve">(CHCs) </w:t>
      </w:r>
      <w:r w:rsidR="00DC289F" w:rsidRPr="001531D9">
        <w:rPr>
          <w:rFonts w:ascii="Arial" w:hAnsi="Arial" w:cs="Arial"/>
          <w:sz w:val="24"/>
          <w:szCs w:val="24"/>
        </w:rPr>
        <w:t>in three town centres</w:t>
      </w:r>
      <w:r w:rsidR="00C42D85" w:rsidRPr="001531D9">
        <w:rPr>
          <w:rFonts w:ascii="Arial" w:hAnsi="Arial" w:cs="Arial"/>
          <w:sz w:val="24"/>
          <w:szCs w:val="24"/>
        </w:rPr>
        <w:t xml:space="preserve"> </w:t>
      </w:r>
      <w:r w:rsidR="00DC289F" w:rsidRPr="001531D9">
        <w:rPr>
          <w:rFonts w:ascii="Arial" w:hAnsi="Arial" w:cs="Arial"/>
          <w:sz w:val="24"/>
          <w:szCs w:val="24"/>
        </w:rPr>
        <w:t>(</w:t>
      </w:r>
      <w:r w:rsidR="00B65B55" w:rsidRPr="001531D9">
        <w:rPr>
          <w:rFonts w:ascii="Arial" w:hAnsi="Arial" w:cs="Arial"/>
          <w:sz w:val="24"/>
          <w:szCs w:val="24"/>
        </w:rPr>
        <w:t>Belconnen, Tuggeranong and Gung</w:t>
      </w:r>
      <w:r w:rsidR="00C42D85" w:rsidRPr="001531D9">
        <w:rPr>
          <w:rFonts w:ascii="Arial" w:hAnsi="Arial" w:cs="Arial"/>
          <w:sz w:val="24"/>
          <w:szCs w:val="24"/>
        </w:rPr>
        <w:t>a</w:t>
      </w:r>
      <w:r w:rsidR="00B65B55" w:rsidRPr="001531D9">
        <w:rPr>
          <w:rFonts w:ascii="Arial" w:hAnsi="Arial" w:cs="Arial"/>
          <w:sz w:val="24"/>
          <w:szCs w:val="24"/>
        </w:rPr>
        <w:t>h</w:t>
      </w:r>
      <w:r w:rsidR="00C42D85" w:rsidRPr="001531D9">
        <w:rPr>
          <w:rFonts w:ascii="Arial" w:hAnsi="Arial" w:cs="Arial"/>
          <w:sz w:val="24"/>
          <w:szCs w:val="24"/>
        </w:rPr>
        <w:t>lin</w:t>
      </w:r>
      <w:r w:rsidR="00DC289F" w:rsidRPr="001531D9">
        <w:rPr>
          <w:rFonts w:ascii="Arial" w:hAnsi="Arial" w:cs="Arial"/>
          <w:sz w:val="24"/>
          <w:szCs w:val="24"/>
        </w:rPr>
        <w:t>)</w:t>
      </w:r>
      <w:r w:rsidR="00C42D85" w:rsidRPr="001531D9">
        <w:rPr>
          <w:rFonts w:ascii="Arial" w:hAnsi="Arial" w:cs="Arial"/>
          <w:sz w:val="24"/>
          <w:szCs w:val="24"/>
        </w:rPr>
        <w:t xml:space="preserve">, </w:t>
      </w:r>
      <w:r w:rsidR="00AC2195" w:rsidRPr="001531D9">
        <w:rPr>
          <w:rFonts w:ascii="Arial" w:hAnsi="Arial" w:cs="Arial"/>
          <w:sz w:val="24"/>
          <w:szCs w:val="24"/>
        </w:rPr>
        <w:t>in addition to</w:t>
      </w:r>
      <w:r w:rsidR="00C42D85" w:rsidRPr="001531D9">
        <w:rPr>
          <w:rFonts w:ascii="Arial" w:hAnsi="Arial" w:cs="Arial"/>
          <w:sz w:val="24"/>
          <w:szCs w:val="24"/>
        </w:rPr>
        <w:t xml:space="preserve"> </w:t>
      </w:r>
      <w:r w:rsidR="00AC2195" w:rsidRPr="001531D9">
        <w:rPr>
          <w:rFonts w:ascii="Arial" w:hAnsi="Arial" w:cs="Arial"/>
          <w:sz w:val="24"/>
          <w:szCs w:val="24"/>
        </w:rPr>
        <w:t>capital upgrades at</w:t>
      </w:r>
      <w:r w:rsidR="00FE6189" w:rsidRPr="001531D9">
        <w:rPr>
          <w:rFonts w:ascii="Arial" w:hAnsi="Arial" w:cs="Arial"/>
          <w:sz w:val="24"/>
          <w:szCs w:val="24"/>
        </w:rPr>
        <w:t xml:space="preserve"> both T</w:t>
      </w:r>
      <w:r w:rsidR="00DC289F" w:rsidRPr="001531D9">
        <w:rPr>
          <w:rFonts w:ascii="Arial" w:hAnsi="Arial" w:cs="Arial"/>
          <w:sz w:val="24"/>
          <w:szCs w:val="24"/>
        </w:rPr>
        <w:t xml:space="preserve">he </w:t>
      </w:r>
      <w:r w:rsidR="00C42D85" w:rsidRPr="001531D9">
        <w:rPr>
          <w:rFonts w:ascii="Arial" w:hAnsi="Arial" w:cs="Arial"/>
          <w:sz w:val="24"/>
          <w:szCs w:val="24"/>
        </w:rPr>
        <w:t xml:space="preserve">Canberra Hospital and Calvary Public Hospital. </w:t>
      </w:r>
    </w:p>
    <w:p w14:paraId="1A5A379D" w14:textId="066E0966" w:rsidR="00DC289F" w:rsidRPr="001531D9" w:rsidRDefault="00DC289F" w:rsidP="00226C35">
      <w:pPr>
        <w:rPr>
          <w:rFonts w:ascii="Arial" w:hAnsi="Arial" w:cs="Arial"/>
          <w:sz w:val="24"/>
          <w:szCs w:val="24"/>
        </w:rPr>
      </w:pPr>
      <w:r w:rsidRPr="001531D9">
        <w:rPr>
          <w:rFonts w:ascii="Arial" w:hAnsi="Arial" w:cs="Arial"/>
          <w:sz w:val="24"/>
          <w:szCs w:val="24"/>
        </w:rPr>
        <w:t xml:space="preserve">Specific aims of the </w:t>
      </w:r>
      <w:r w:rsidR="00F40653" w:rsidRPr="001531D9">
        <w:rPr>
          <w:rFonts w:ascii="Arial" w:hAnsi="Arial" w:cs="Arial"/>
          <w:sz w:val="24"/>
          <w:szCs w:val="24"/>
        </w:rPr>
        <w:t>CADP</w:t>
      </w:r>
      <w:r w:rsidRPr="001531D9">
        <w:rPr>
          <w:rFonts w:ascii="Arial" w:hAnsi="Arial" w:cs="Arial"/>
          <w:sz w:val="24"/>
          <w:szCs w:val="24"/>
        </w:rPr>
        <w:t xml:space="preserve"> included to:</w:t>
      </w:r>
    </w:p>
    <w:p w14:paraId="0674D128" w14:textId="77777777" w:rsidR="00DC289F" w:rsidRPr="001531D9" w:rsidRDefault="00DC289F" w:rsidP="001B2D5D">
      <w:pPr>
        <w:pStyle w:val="ListParagraph"/>
        <w:numPr>
          <w:ilvl w:val="0"/>
          <w:numId w:val="4"/>
        </w:numPr>
        <w:rPr>
          <w:rFonts w:ascii="Arial" w:hAnsi="Arial" w:cs="Arial"/>
          <w:sz w:val="24"/>
          <w:szCs w:val="24"/>
        </w:rPr>
      </w:pPr>
      <w:r w:rsidRPr="001531D9">
        <w:rPr>
          <w:rFonts w:ascii="Arial" w:hAnsi="Arial" w:cs="Arial"/>
          <w:sz w:val="24"/>
          <w:szCs w:val="24"/>
        </w:rPr>
        <w:t>Double the treatment spaces available to patients in the ACT;</w:t>
      </w:r>
    </w:p>
    <w:p w14:paraId="4A88B0B1" w14:textId="77777777" w:rsidR="00DC289F" w:rsidRPr="001531D9" w:rsidRDefault="00DC289F" w:rsidP="001B2D5D">
      <w:pPr>
        <w:pStyle w:val="ListParagraph"/>
        <w:numPr>
          <w:ilvl w:val="0"/>
          <w:numId w:val="4"/>
        </w:numPr>
        <w:rPr>
          <w:rFonts w:ascii="Arial" w:hAnsi="Arial" w:cs="Arial"/>
          <w:sz w:val="24"/>
          <w:szCs w:val="24"/>
        </w:rPr>
      </w:pPr>
      <w:r w:rsidRPr="001531D9">
        <w:rPr>
          <w:rFonts w:ascii="Arial" w:hAnsi="Arial" w:cs="Arial"/>
          <w:sz w:val="24"/>
          <w:szCs w:val="24"/>
        </w:rPr>
        <w:t>Almost double the beds in ACT public hospitals;</w:t>
      </w:r>
    </w:p>
    <w:p w14:paraId="78EF42E0" w14:textId="77777777" w:rsidR="00DC289F" w:rsidRPr="001531D9" w:rsidRDefault="00DC289F" w:rsidP="001B2D5D">
      <w:pPr>
        <w:pStyle w:val="ListParagraph"/>
        <w:numPr>
          <w:ilvl w:val="0"/>
          <w:numId w:val="4"/>
        </w:numPr>
        <w:rPr>
          <w:rFonts w:ascii="Arial" w:hAnsi="Arial" w:cs="Arial"/>
          <w:sz w:val="24"/>
          <w:szCs w:val="24"/>
        </w:rPr>
      </w:pPr>
      <w:r w:rsidRPr="001531D9">
        <w:rPr>
          <w:rFonts w:ascii="Arial" w:hAnsi="Arial" w:cs="Arial"/>
          <w:sz w:val="24"/>
          <w:szCs w:val="24"/>
        </w:rPr>
        <w:t>Significantly upgrade mental health care;</w:t>
      </w:r>
    </w:p>
    <w:p w14:paraId="0DE57DA5" w14:textId="77777777" w:rsidR="00DC289F" w:rsidRPr="001531D9" w:rsidRDefault="00DC289F" w:rsidP="001B2D5D">
      <w:pPr>
        <w:pStyle w:val="ListParagraph"/>
        <w:numPr>
          <w:ilvl w:val="0"/>
          <w:numId w:val="4"/>
        </w:numPr>
        <w:rPr>
          <w:rFonts w:ascii="Arial" w:hAnsi="Arial" w:cs="Arial"/>
          <w:sz w:val="24"/>
          <w:szCs w:val="24"/>
        </w:rPr>
      </w:pPr>
      <w:r w:rsidRPr="001531D9">
        <w:rPr>
          <w:rFonts w:ascii="Arial" w:hAnsi="Arial" w:cs="Arial"/>
          <w:sz w:val="24"/>
          <w:szCs w:val="24"/>
        </w:rPr>
        <w:t>Provide improved and extended day surgery services;</w:t>
      </w:r>
    </w:p>
    <w:p w14:paraId="3811D691" w14:textId="77777777" w:rsidR="00DC289F" w:rsidRPr="001531D9" w:rsidRDefault="00DC289F" w:rsidP="001B2D5D">
      <w:pPr>
        <w:pStyle w:val="ListParagraph"/>
        <w:numPr>
          <w:ilvl w:val="0"/>
          <w:numId w:val="4"/>
        </w:numPr>
        <w:rPr>
          <w:rFonts w:ascii="Arial" w:hAnsi="Arial" w:cs="Arial"/>
          <w:sz w:val="24"/>
          <w:szCs w:val="24"/>
        </w:rPr>
      </w:pPr>
      <w:r w:rsidRPr="001531D9">
        <w:rPr>
          <w:rFonts w:ascii="Arial" w:hAnsi="Arial" w:cs="Arial"/>
          <w:sz w:val="24"/>
          <w:szCs w:val="24"/>
        </w:rPr>
        <w:t>Transition as many non-acute services as possible out of the hospital setting and relocate these to convenient local health centres;</w:t>
      </w:r>
    </w:p>
    <w:p w14:paraId="1F615849" w14:textId="77777777" w:rsidR="00DC289F" w:rsidRPr="001531D9" w:rsidRDefault="00DC289F" w:rsidP="001B2D5D">
      <w:pPr>
        <w:pStyle w:val="ListParagraph"/>
        <w:numPr>
          <w:ilvl w:val="0"/>
          <w:numId w:val="4"/>
        </w:numPr>
        <w:rPr>
          <w:rFonts w:ascii="Arial" w:hAnsi="Arial" w:cs="Arial"/>
          <w:sz w:val="24"/>
          <w:szCs w:val="24"/>
        </w:rPr>
      </w:pPr>
      <w:r w:rsidRPr="001531D9">
        <w:rPr>
          <w:rFonts w:ascii="Arial" w:hAnsi="Arial" w:cs="Arial"/>
          <w:sz w:val="24"/>
          <w:szCs w:val="24"/>
        </w:rPr>
        <w:t>Deliver improved and increased services through local health centres; and</w:t>
      </w:r>
    </w:p>
    <w:p w14:paraId="75818FC1" w14:textId="43849880" w:rsidR="00DC289F" w:rsidRPr="001531D9" w:rsidRDefault="00DC289F" w:rsidP="001B2D5D">
      <w:pPr>
        <w:pStyle w:val="ListParagraph"/>
        <w:numPr>
          <w:ilvl w:val="0"/>
          <w:numId w:val="4"/>
        </w:numPr>
        <w:rPr>
          <w:rFonts w:ascii="Arial" w:hAnsi="Arial" w:cs="Arial"/>
          <w:sz w:val="24"/>
          <w:szCs w:val="24"/>
        </w:rPr>
      </w:pPr>
      <w:r w:rsidRPr="001531D9">
        <w:rPr>
          <w:rFonts w:ascii="Arial" w:hAnsi="Arial" w:cs="Arial"/>
          <w:sz w:val="24"/>
          <w:szCs w:val="24"/>
        </w:rPr>
        <w:t>Ensure timely access to health services.</w:t>
      </w:r>
      <w:r w:rsidRPr="001531D9">
        <w:rPr>
          <w:rStyle w:val="FootnoteReference"/>
          <w:rFonts w:ascii="Arial" w:hAnsi="Arial" w:cs="Arial"/>
          <w:sz w:val="24"/>
          <w:szCs w:val="24"/>
        </w:rPr>
        <w:footnoteReference w:id="22"/>
      </w:r>
    </w:p>
    <w:p w14:paraId="1654A849" w14:textId="6D79FA82" w:rsidR="00757906" w:rsidRPr="001531D9" w:rsidRDefault="005E6471" w:rsidP="00226C35">
      <w:pPr>
        <w:rPr>
          <w:rFonts w:ascii="Arial" w:hAnsi="Arial" w:cs="Arial"/>
          <w:sz w:val="24"/>
          <w:szCs w:val="24"/>
        </w:rPr>
      </w:pPr>
      <w:r w:rsidRPr="001531D9">
        <w:rPr>
          <w:rFonts w:ascii="Arial" w:hAnsi="Arial" w:cs="Arial"/>
          <w:sz w:val="24"/>
          <w:szCs w:val="24"/>
        </w:rPr>
        <w:t>ACT Health engaged</w:t>
      </w:r>
      <w:r w:rsidR="00AC2195" w:rsidRPr="001531D9">
        <w:rPr>
          <w:rFonts w:ascii="Arial" w:hAnsi="Arial" w:cs="Arial"/>
          <w:sz w:val="24"/>
          <w:szCs w:val="24"/>
        </w:rPr>
        <w:t xml:space="preserve"> management consulting company</w:t>
      </w:r>
      <w:r w:rsidRPr="001531D9">
        <w:rPr>
          <w:rFonts w:ascii="Arial" w:hAnsi="Arial" w:cs="Arial"/>
          <w:sz w:val="24"/>
          <w:szCs w:val="24"/>
        </w:rPr>
        <w:t xml:space="preserve"> THINC Health as the </w:t>
      </w:r>
      <w:r w:rsidR="00FE6189" w:rsidRPr="001531D9">
        <w:rPr>
          <w:rFonts w:ascii="Arial" w:hAnsi="Arial" w:cs="Arial"/>
          <w:sz w:val="24"/>
          <w:szCs w:val="24"/>
        </w:rPr>
        <w:t xml:space="preserve">CADP </w:t>
      </w:r>
      <w:r w:rsidRPr="001531D9">
        <w:rPr>
          <w:rFonts w:ascii="Arial" w:hAnsi="Arial" w:cs="Arial"/>
          <w:sz w:val="24"/>
          <w:szCs w:val="24"/>
        </w:rPr>
        <w:t>pr</w:t>
      </w:r>
      <w:r w:rsidR="00AC2195" w:rsidRPr="001531D9">
        <w:rPr>
          <w:rFonts w:ascii="Arial" w:hAnsi="Arial" w:cs="Arial"/>
          <w:sz w:val="24"/>
          <w:szCs w:val="24"/>
        </w:rPr>
        <w:t>oject manager</w:t>
      </w:r>
      <w:r w:rsidRPr="001531D9">
        <w:rPr>
          <w:rFonts w:ascii="Arial" w:hAnsi="Arial" w:cs="Arial"/>
          <w:sz w:val="24"/>
          <w:szCs w:val="24"/>
        </w:rPr>
        <w:t>.</w:t>
      </w:r>
      <w:r w:rsidR="00525FC8" w:rsidRPr="001531D9">
        <w:rPr>
          <w:rStyle w:val="FootnoteReference"/>
          <w:rFonts w:ascii="Arial" w:hAnsi="Arial" w:cs="Arial"/>
          <w:sz w:val="24"/>
          <w:szCs w:val="24"/>
        </w:rPr>
        <w:footnoteReference w:id="23"/>
      </w:r>
    </w:p>
    <w:p w14:paraId="4057B70F" w14:textId="10E8E549" w:rsidR="008F2490" w:rsidRPr="001531D9" w:rsidRDefault="002148E2" w:rsidP="009B1A8F">
      <w:pPr>
        <w:pStyle w:val="Heading2"/>
        <w:rPr>
          <w:rFonts w:ascii="Arial" w:hAnsi="Arial" w:cs="Arial"/>
          <w:sz w:val="24"/>
          <w:szCs w:val="24"/>
        </w:rPr>
      </w:pPr>
      <w:bookmarkStart w:id="46" w:name="_Toc468449959"/>
      <w:bookmarkStart w:id="47" w:name="_Toc465773166"/>
      <w:r w:rsidRPr="001531D9">
        <w:rPr>
          <w:rFonts w:ascii="Arial" w:hAnsi="Arial" w:cs="Arial"/>
          <w:sz w:val="24"/>
          <w:szCs w:val="24"/>
        </w:rPr>
        <w:t>4</w:t>
      </w:r>
      <w:r w:rsidR="009B1A8F" w:rsidRPr="001531D9">
        <w:rPr>
          <w:rFonts w:ascii="Arial" w:hAnsi="Arial" w:cs="Arial"/>
          <w:sz w:val="24"/>
          <w:szCs w:val="24"/>
        </w:rPr>
        <w:t>.2.</w:t>
      </w:r>
      <w:r w:rsidR="009B1A8F" w:rsidRPr="001531D9">
        <w:rPr>
          <w:rFonts w:ascii="Arial" w:hAnsi="Arial" w:cs="Arial"/>
          <w:sz w:val="24"/>
          <w:szCs w:val="24"/>
        </w:rPr>
        <w:tab/>
      </w:r>
      <w:r w:rsidR="008F2490" w:rsidRPr="001531D9">
        <w:rPr>
          <w:rFonts w:ascii="Arial" w:hAnsi="Arial" w:cs="Arial"/>
          <w:sz w:val="24"/>
          <w:szCs w:val="24"/>
        </w:rPr>
        <w:t xml:space="preserve">Commitment </w:t>
      </w:r>
      <w:r w:rsidR="00757906" w:rsidRPr="001531D9">
        <w:rPr>
          <w:rFonts w:ascii="Arial" w:hAnsi="Arial" w:cs="Arial"/>
          <w:sz w:val="24"/>
          <w:szCs w:val="24"/>
        </w:rPr>
        <w:t>to c</w:t>
      </w:r>
      <w:r w:rsidR="008F2490" w:rsidRPr="001531D9">
        <w:rPr>
          <w:rFonts w:ascii="Arial" w:hAnsi="Arial" w:cs="Arial"/>
          <w:sz w:val="24"/>
          <w:szCs w:val="24"/>
        </w:rPr>
        <w:t>onsumer involvement</w:t>
      </w:r>
      <w:bookmarkEnd w:id="46"/>
      <w:r w:rsidR="008F2490" w:rsidRPr="001531D9">
        <w:rPr>
          <w:rFonts w:ascii="Arial" w:hAnsi="Arial" w:cs="Arial"/>
          <w:sz w:val="24"/>
          <w:szCs w:val="24"/>
        </w:rPr>
        <w:t xml:space="preserve"> </w:t>
      </w:r>
      <w:bookmarkEnd w:id="47"/>
    </w:p>
    <w:p w14:paraId="708378D4" w14:textId="1EF0D81E" w:rsidR="00F40653" w:rsidRPr="001531D9" w:rsidRDefault="000871A5" w:rsidP="000871A5">
      <w:pPr>
        <w:rPr>
          <w:rFonts w:ascii="Arial" w:hAnsi="Arial" w:cs="Arial"/>
          <w:sz w:val="24"/>
          <w:szCs w:val="24"/>
        </w:rPr>
      </w:pPr>
      <w:r w:rsidRPr="001531D9">
        <w:rPr>
          <w:rFonts w:ascii="Arial" w:hAnsi="Arial" w:cs="Arial"/>
          <w:sz w:val="24"/>
          <w:szCs w:val="24"/>
        </w:rPr>
        <w:t>A feature of the CADP was the strong rol</w:t>
      </w:r>
      <w:r w:rsidR="00FE6189" w:rsidRPr="001531D9">
        <w:rPr>
          <w:rFonts w:ascii="Arial" w:hAnsi="Arial" w:cs="Arial"/>
          <w:sz w:val="24"/>
          <w:szCs w:val="24"/>
        </w:rPr>
        <w:t>e envisaged for consumers</w:t>
      </w:r>
      <w:r w:rsidRPr="001531D9">
        <w:rPr>
          <w:rFonts w:ascii="Arial" w:hAnsi="Arial" w:cs="Arial"/>
          <w:sz w:val="24"/>
          <w:szCs w:val="24"/>
        </w:rPr>
        <w:t xml:space="preserve">. There was very senior support for consumer </w:t>
      </w:r>
      <w:r w:rsidR="00FE6189" w:rsidRPr="001531D9">
        <w:rPr>
          <w:rFonts w:ascii="Arial" w:hAnsi="Arial" w:cs="Arial"/>
          <w:sz w:val="24"/>
          <w:szCs w:val="24"/>
        </w:rPr>
        <w:t>involvement in decision-</w:t>
      </w:r>
      <w:r w:rsidR="000D0607" w:rsidRPr="001531D9">
        <w:rPr>
          <w:rFonts w:ascii="Arial" w:hAnsi="Arial" w:cs="Arial"/>
          <w:sz w:val="24"/>
          <w:szCs w:val="24"/>
        </w:rPr>
        <w:t>making</w:t>
      </w:r>
      <w:r w:rsidR="00FE6189" w:rsidRPr="001531D9">
        <w:rPr>
          <w:rFonts w:ascii="Arial" w:hAnsi="Arial" w:cs="Arial"/>
          <w:sz w:val="24"/>
          <w:szCs w:val="24"/>
        </w:rPr>
        <w:t xml:space="preserve">. </w:t>
      </w:r>
      <w:r w:rsidR="004B4F92" w:rsidRPr="001531D9">
        <w:rPr>
          <w:rFonts w:ascii="Arial" w:hAnsi="Arial" w:cs="Arial"/>
          <w:sz w:val="24"/>
          <w:szCs w:val="24"/>
        </w:rPr>
        <w:t xml:space="preserve">For example, in the </w:t>
      </w:r>
      <w:r w:rsidR="004B4F92" w:rsidRPr="001531D9">
        <w:rPr>
          <w:rFonts w:ascii="Arial" w:hAnsi="Arial" w:cs="Arial"/>
          <w:sz w:val="24"/>
          <w:szCs w:val="24"/>
        </w:rPr>
        <w:lastRenderedPageBreak/>
        <w:t>words of a consumer r</w:t>
      </w:r>
      <w:r w:rsidR="00FE6189" w:rsidRPr="001531D9">
        <w:rPr>
          <w:rFonts w:ascii="Arial" w:hAnsi="Arial" w:cs="Arial"/>
          <w:sz w:val="24"/>
          <w:szCs w:val="24"/>
        </w:rPr>
        <w:t xml:space="preserve">epresentative to the overarching CADP Redevelopment Committee, the then ACT Health Minister, Katy Gallagher MLA, demonstrated her: </w:t>
      </w:r>
    </w:p>
    <w:p w14:paraId="5202A7A2" w14:textId="77777777" w:rsidR="000D0607" w:rsidRPr="001531D9" w:rsidRDefault="000871A5" w:rsidP="004406CE">
      <w:pPr>
        <w:ind w:left="567" w:right="567"/>
        <w:rPr>
          <w:rFonts w:ascii="Arial" w:hAnsi="Arial" w:cs="Arial"/>
          <w:i/>
          <w:sz w:val="24"/>
          <w:szCs w:val="24"/>
          <w:lang w:val="en-GB"/>
        </w:rPr>
      </w:pPr>
      <w:r w:rsidRPr="001531D9">
        <w:rPr>
          <w:rFonts w:ascii="Arial" w:hAnsi="Arial" w:cs="Arial"/>
          <w:i/>
          <w:sz w:val="24"/>
          <w:szCs w:val="24"/>
        </w:rPr>
        <w:t>“</w:t>
      </w:r>
      <w:r w:rsidR="00F40653" w:rsidRPr="001531D9">
        <w:rPr>
          <w:rFonts w:ascii="Arial" w:hAnsi="Arial" w:cs="Arial"/>
          <w:i/>
          <w:sz w:val="24"/>
          <w:szCs w:val="24"/>
          <w:lang w:val="en-GB"/>
        </w:rPr>
        <w:t>W</w:t>
      </w:r>
      <w:r w:rsidRPr="001531D9">
        <w:rPr>
          <w:rFonts w:ascii="Arial" w:hAnsi="Arial" w:cs="Arial"/>
          <w:i/>
          <w:sz w:val="24"/>
          <w:szCs w:val="24"/>
          <w:lang w:val="en-GB"/>
        </w:rPr>
        <w:t>illingness to have dialogue with health consumers over a range of h</w:t>
      </w:r>
      <w:r w:rsidR="00FE6189" w:rsidRPr="001531D9">
        <w:rPr>
          <w:rFonts w:ascii="Arial" w:hAnsi="Arial" w:cs="Arial"/>
          <w:i/>
          <w:sz w:val="24"/>
          <w:szCs w:val="24"/>
          <w:lang w:val="en-GB"/>
        </w:rPr>
        <w:t>ealth priorities</w:t>
      </w:r>
      <w:r w:rsidR="0077735F" w:rsidRPr="001531D9">
        <w:rPr>
          <w:rFonts w:ascii="Arial" w:hAnsi="Arial" w:cs="Arial"/>
          <w:i/>
          <w:sz w:val="24"/>
          <w:szCs w:val="24"/>
          <w:lang w:val="en-GB"/>
        </w:rPr>
        <w:t>,</w:t>
      </w:r>
      <w:r w:rsidR="00FE6189" w:rsidRPr="001531D9">
        <w:rPr>
          <w:rFonts w:ascii="Arial" w:hAnsi="Arial" w:cs="Arial"/>
          <w:i/>
          <w:sz w:val="24"/>
          <w:szCs w:val="24"/>
          <w:lang w:val="en-GB"/>
        </w:rPr>
        <w:t xml:space="preserve"> and </w:t>
      </w:r>
      <w:r w:rsidRPr="001531D9">
        <w:rPr>
          <w:rFonts w:ascii="Arial" w:hAnsi="Arial" w:cs="Arial"/>
          <w:i/>
          <w:sz w:val="24"/>
          <w:szCs w:val="24"/>
          <w:lang w:val="en-GB"/>
        </w:rPr>
        <w:t>priority-setting and operations with health services was quite genuine. And</w:t>
      </w:r>
      <w:r w:rsidR="00FE6189" w:rsidRPr="001531D9">
        <w:rPr>
          <w:rFonts w:ascii="Arial" w:hAnsi="Arial" w:cs="Arial"/>
          <w:i/>
          <w:sz w:val="24"/>
          <w:szCs w:val="24"/>
          <w:lang w:val="en-GB"/>
        </w:rPr>
        <w:t xml:space="preserve"> [while]</w:t>
      </w:r>
      <w:r w:rsidRPr="001531D9">
        <w:rPr>
          <w:rFonts w:ascii="Arial" w:hAnsi="Arial" w:cs="Arial"/>
          <w:i/>
          <w:sz w:val="24"/>
          <w:szCs w:val="24"/>
          <w:lang w:val="en-GB"/>
        </w:rPr>
        <w:t xml:space="preserve"> she may not have attended </w:t>
      </w:r>
      <w:r w:rsidR="00FE6189" w:rsidRPr="001531D9">
        <w:rPr>
          <w:rFonts w:ascii="Arial" w:hAnsi="Arial" w:cs="Arial"/>
          <w:i/>
          <w:sz w:val="24"/>
          <w:szCs w:val="24"/>
          <w:lang w:val="en-GB"/>
        </w:rPr>
        <w:t xml:space="preserve">[Redevelopment Committee] </w:t>
      </w:r>
      <w:r w:rsidR="000D0607" w:rsidRPr="001531D9">
        <w:rPr>
          <w:rFonts w:ascii="Arial" w:hAnsi="Arial" w:cs="Arial"/>
          <w:i/>
          <w:sz w:val="24"/>
          <w:szCs w:val="24"/>
          <w:lang w:val="en-GB"/>
        </w:rPr>
        <w:t>meetings on a regular basis</w:t>
      </w:r>
      <w:r w:rsidRPr="001531D9">
        <w:rPr>
          <w:rFonts w:ascii="Arial" w:hAnsi="Arial" w:cs="Arial"/>
          <w:i/>
          <w:sz w:val="24"/>
          <w:szCs w:val="24"/>
          <w:lang w:val="en-GB"/>
        </w:rPr>
        <w:t xml:space="preserve"> I’m sure she attended at le</w:t>
      </w:r>
      <w:r w:rsidR="00FE6189" w:rsidRPr="001531D9">
        <w:rPr>
          <w:rFonts w:ascii="Arial" w:hAnsi="Arial" w:cs="Arial"/>
          <w:i/>
          <w:sz w:val="24"/>
          <w:szCs w:val="24"/>
          <w:lang w:val="en-GB"/>
        </w:rPr>
        <w:t xml:space="preserve">ast some of them…. </w:t>
      </w:r>
    </w:p>
    <w:p w14:paraId="6F000FAC" w14:textId="336C6F88" w:rsidR="00A36E3D" w:rsidRPr="001531D9" w:rsidRDefault="000D0607" w:rsidP="000D0607">
      <w:pPr>
        <w:ind w:left="567" w:right="567"/>
        <w:rPr>
          <w:rFonts w:ascii="Arial" w:hAnsi="Arial" w:cs="Arial"/>
          <w:i/>
          <w:sz w:val="24"/>
          <w:szCs w:val="24"/>
          <w:lang w:val="en-GB"/>
        </w:rPr>
      </w:pPr>
      <w:r w:rsidRPr="001531D9">
        <w:rPr>
          <w:rFonts w:ascii="Arial" w:hAnsi="Arial" w:cs="Arial"/>
          <w:i/>
          <w:sz w:val="24"/>
          <w:szCs w:val="24"/>
          <w:lang w:val="en-GB"/>
        </w:rPr>
        <w:t>[T</w:t>
      </w:r>
      <w:r w:rsidR="00FE6189" w:rsidRPr="001531D9">
        <w:rPr>
          <w:rFonts w:ascii="Arial" w:hAnsi="Arial" w:cs="Arial"/>
          <w:i/>
          <w:sz w:val="24"/>
          <w:szCs w:val="24"/>
          <w:lang w:val="en-GB"/>
        </w:rPr>
        <w:t>he meetings] were chaired by the Chief Executive of the Health Department</w:t>
      </w:r>
      <w:r w:rsidRPr="001531D9">
        <w:rPr>
          <w:rFonts w:ascii="Arial" w:hAnsi="Arial" w:cs="Arial"/>
          <w:i/>
          <w:sz w:val="24"/>
          <w:szCs w:val="24"/>
          <w:lang w:val="en-GB"/>
        </w:rPr>
        <w:t xml:space="preserve"> and </w:t>
      </w:r>
      <w:r w:rsidR="004406CE" w:rsidRPr="001531D9">
        <w:rPr>
          <w:rFonts w:ascii="Arial" w:hAnsi="Arial" w:cs="Arial"/>
          <w:i/>
          <w:sz w:val="24"/>
          <w:szCs w:val="24"/>
          <w:lang w:val="en-GB"/>
        </w:rPr>
        <w:t xml:space="preserve">had significant commitment from senior-level people, not only </w:t>
      </w:r>
      <w:r w:rsidR="00757906" w:rsidRPr="001531D9">
        <w:rPr>
          <w:rFonts w:ascii="Arial" w:hAnsi="Arial" w:cs="Arial"/>
          <w:i/>
          <w:sz w:val="24"/>
          <w:szCs w:val="24"/>
          <w:lang w:val="en-GB"/>
        </w:rPr>
        <w:t>within the H</w:t>
      </w:r>
      <w:r w:rsidR="004406CE" w:rsidRPr="001531D9">
        <w:rPr>
          <w:rFonts w:ascii="Arial" w:hAnsi="Arial" w:cs="Arial"/>
          <w:i/>
          <w:sz w:val="24"/>
          <w:szCs w:val="24"/>
          <w:lang w:val="en-GB"/>
        </w:rPr>
        <w:t>ealth</w:t>
      </w:r>
      <w:r w:rsidR="00757906" w:rsidRPr="001531D9">
        <w:rPr>
          <w:rFonts w:ascii="Arial" w:hAnsi="Arial" w:cs="Arial"/>
          <w:i/>
          <w:sz w:val="24"/>
          <w:szCs w:val="24"/>
          <w:lang w:val="en-GB"/>
        </w:rPr>
        <w:t xml:space="preserve"> D</w:t>
      </w:r>
      <w:r w:rsidR="004406CE" w:rsidRPr="001531D9">
        <w:rPr>
          <w:rFonts w:ascii="Arial" w:hAnsi="Arial" w:cs="Arial"/>
          <w:i/>
          <w:sz w:val="24"/>
          <w:szCs w:val="24"/>
          <w:lang w:val="en-GB"/>
        </w:rPr>
        <w:t>irectorate [but also from Treasury and other areas of the ACT pub</w:t>
      </w:r>
      <w:r w:rsidRPr="001531D9">
        <w:rPr>
          <w:rFonts w:ascii="Arial" w:hAnsi="Arial" w:cs="Arial"/>
          <w:i/>
          <w:sz w:val="24"/>
          <w:szCs w:val="24"/>
          <w:lang w:val="en-GB"/>
        </w:rPr>
        <w:t>lic service].</w:t>
      </w:r>
      <w:r w:rsidR="000871A5" w:rsidRPr="001531D9">
        <w:rPr>
          <w:rFonts w:ascii="Arial" w:hAnsi="Arial" w:cs="Arial"/>
          <w:i/>
          <w:sz w:val="24"/>
          <w:szCs w:val="24"/>
          <w:lang w:val="en-GB"/>
        </w:rPr>
        <w:t>”</w:t>
      </w:r>
      <w:r w:rsidR="00FE6189" w:rsidRPr="001531D9">
        <w:rPr>
          <w:rFonts w:ascii="Arial" w:hAnsi="Arial" w:cs="Arial"/>
          <w:i/>
          <w:sz w:val="24"/>
          <w:szCs w:val="24"/>
          <w:lang w:val="en-GB"/>
        </w:rPr>
        <w:t xml:space="preserve"> – Consumer Representative to the Redevelopment Committee</w:t>
      </w:r>
      <w:r w:rsidR="000871A5" w:rsidRPr="001531D9">
        <w:rPr>
          <w:rStyle w:val="FootnoteReference"/>
          <w:rFonts w:ascii="Arial" w:hAnsi="Arial" w:cs="Arial"/>
          <w:i/>
          <w:sz w:val="24"/>
          <w:szCs w:val="24"/>
          <w:lang w:val="en-GB"/>
        </w:rPr>
        <w:footnoteReference w:id="24"/>
      </w:r>
      <w:r w:rsidR="00F40653" w:rsidRPr="001531D9">
        <w:rPr>
          <w:rFonts w:ascii="Arial" w:hAnsi="Arial" w:cs="Arial"/>
          <w:i/>
          <w:sz w:val="24"/>
          <w:szCs w:val="24"/>
          <w:lang w:val="en-GB"/>
        </w:rPr>
        <w:t xml:space="preserve"> </w:t>
      </w:r>
    </w:p>
    <w:p w14:paraId="6E63B78D" w14:textId="307ADAC8" w:rsidR="004B4F92" w:rsidRPr="001531D9" w:rsidRDefault="00FE6189" w:rsidP="008F2490">
      <w:pPr>
        <w:rPr>
          <w:rFonts w:ascii="Arial" w:hAnsi="Arial" w:cs="Arial"/>
          <w:sz w:val="24"/>
          <w:szCs w:val="24"/>
        </w:rPr>
      </w:pPr>
      <w:r w:rsidRPr="001531D9">
        <w:rPr>
          <w:rFonts w:ascii="Arial" w:hAnsi="Arial" w:cs="Arial"/>
          <w:sz w:val="24"/>
          <w:szCs w:val="24"/>
        </w:rPr>
        <w:t>This reflection highlights that consum</w:t>
      </w:r>
      <w:r w:rsidR="0077735F" w:rsidRPr="001531D9">
        <w:rPr>
          <w:rFonts w:ascii="Arial" w:hAnsi="Arial" w:cs="Arial"/>
          <w:sz w:val="24"/>
          <w:szCs w:val="24"/>
        </w:rPr>
        <w:t xml:space="preserve">ers occupied </w:t>
      </w:r>
      <w:r w:rsidR="008F2490" w:rsidRPr="001531D9">
        <w:rPr>
          <w:rFonts w:ascii="Arial" w:hAnsi="Arial" w:cs="Arial"/>
          <w:sz w:val="24"/>
          <w:szCs w:val="24"/>
        </w:rPr>
        <w:t>an accepted role</w:t>
      </w:r>
      <w:r w:rsidR="0077735F" w:rsidRPr="001531D9">
        <w:rPr>
          <w:rFonts w:ascii="Arial" w:hAnsi="Arial" w:cs="Arial"/>
          <w:sz w:val="24"/>
          <w:szCs w:val="24"/>
        </w:rPr>
        <w:t xml:space="preserve"> </w:t>
      </w:r>
      <w:r w:rsidR="004B4F92" w:rsidRPr="001531D9">
        <w:rPr>
          <w:rFonts w:ascii="Arial" w:hAnsi="Arial" w:cs="Arial"/>
          <w:sz w:val="24"/>
          <w:szCs w:val="24"/>
        </w:rPr>
        <w:t xml:space="preserve">as partners in </w:t>
      </w:r>
      <w:r w:rsidR="000D0607" w:rsidRPr="001531D9">
        <w:rPr>
          <w:rFonts w:ascii="Arial" w:hAnsi="Arial" w:cs="Arial"/>
          <w:sz w:val="24"/>
          <w:szCs w:val="24"/>
        </w:rPr>
        <w:t>the governance of a</w:t>
      </w:r>
      <w:r w:rsidR="004B4F92" w:rsidRPr="001531D9">
        <w:rPr>
          <w:rFonts w:ascii="Arial" w:hAnsi="Arial" w:cs="Arial"/>
          <w:sz w:val="24"/>
          <w:szCs w:val="24"/>
        </w:rPr>
        <w:t xml:space="preserve"> major program of health i</w:t>
      </w:r>
      <w:r w:rsidR="0077735F" w:rsidRPr="001531D9">
        <w:rPr>
          <w:rFonts w:ascii="Arial" w:hAnsi="Arial" w:cs="Arial"/>
          <w:sz w:val="24"/>
          <w:szCs w:val="24"/>
        </w:rPr>
        <w:t xml:space="preserve">nfrastructure </w:t>
      </w:r>
      <w:r w:rsidR="000D0607" w:rsidRPr="001531D9">
        <w:rPr>
          <w:rFonts w:ascii="Arial" w:hAnsi="Arial" w:cs="Arial"/>
          <w:sz w:val="24"/>
          <w:szCs w:val="24"/>
        </w:rPr>
        <w:t>renewal</w:t>
      </w:r>
      <w:r w:rsidR="004406CE" w:rsidRPr="001531D9">
        <w:rPr>
          <w:rFonts w:ascii="Arial" w:hAnsi="Arial" w:cs="Arial"/>
          <w:sz w:val="24"/>
          <w:szCs w:val="24"/>
        </w:rPr>
        <w:t xml:space="preserve">. </w:t>
      </w:r>
      <w:r w:rsidR="004B4F92" w:rsidRPr="001531D9">
        <w:rPr>
          <w:rFonts w:ascii="Arial" w:hAnsi="Arial" w:cs="Arial"/>
          <w:sz w:val="24"/>
          <w:szCs w:val="24"/>
        </w:rPr>
        <w:t>Re</w:t>
      </w:r>
      <w:r w:rsidR="009063BF" w:rsidRPr="001531D9">
        <w:rPr>
          <w:rFonts w:ascii="Arial" w:hAnsi="Arial" w:cs="Arial"/>
          <w:sz w:val="24"/>
          <w:szCs w:val="24"/>
        </w:rPr>
        <w:t xml:space="preserve">presentation </w:t>
      </w:r>
      <w:r w:rsidR="000D0607" w:rsidRPr="001531D9">
        <w:rPr>
          <w:rFonts w:ascii="Arial" w:hAnsi="Arial" w:cs="Arial"/>
          <w:sz w:val="24"/>
          <w:szCs w:val="24"/>
        </w:rPr>
        <w:t>at this level</w:t>
      </w:r>
      <w:r w:rsidR="004B4F92" w:rsidRPr="001531D9">
        <w:rPr>
          <w:rFonts w:ascii="Arial" w:hAnsi="Arial" w:cs="Arial"/>
          <w:sz w:val="24"/>
          <w:szCs w:val="24"/>
        </w:rPr>
        <w:t xml:space="preserve"> was essential to </w:t>
      </w:r>
      <w:r w:rsidR="009063BF" w:rsidRPr="001531D9">
        <w:rPr>
          <w:rFonts w:ascii="Arial" w:hAnsi="Arial" w:cs="Arial"/>
          <w:sz w:val="24"/>
          <w:szCs w:val="24"/>
        </w:rPr>
        <w:t>meaningful consumer involvement in decision-</w:t>
      </w:r>
      <w:r w:rsidR="000D0607" w:rsidRPr="001531D9">
        <w:rPr>
          <w:rFonts w:ascii="Arial" w:hAnsi="Arial" w:cs="Arial"/>
          <w:sz w:val="24"/>
          <w:szCs w:val="24"/>
        </w:rPr>
        <w:t>making, as</w:t>
      </w:r>
      <w:r w:rsidR="009063BF" w:rsidRPr="001531D9">
        <w:rPr>
          <w:rFonts w:ascii="Arial" w:hAnsi="Arial" w:cs="Arial"/>
          <w:sz w:val="24"/>
          <w:szCs w:val="24"/>
        </w:rPr>
        <w:t xml:space="preserve"> HCCA’s </w:t>
      </w:r>
      <w:r w:rsidR="009A29F2" w:rsidRPr="001531D9">
        <w:rPr>
          <w:rFonts w:ascii="Arial" w:hAnsi="Arial" w:cs="Arial"/>
          <w:sz w:val="24"/>
          <w:szCs w:val="24"/>
        </w:rPr>
        <w:t xml:space="preserve">HIP </w:t>
      </w:r>
      <w:r w:rsidR="009063BF" w:rsidRPr="001531D9">
        <w:rPr>
          <w:rFonts w:ascii="Arial" w:hAnsi="Arial" w:cs="Arial"/>
          <w:sz w:val="24"/>
          <w:szCs w:val="24"/>
        </w:rPr>
        <w:t>Consumer Coordinator observed:</w:t>
      </w:r>
    </w:p>
    <w:p w14:paraId="0285928A" w14:textId="71BB08DD" w:rsidR="004B4F92" w:rsidRPr="001531D9" w:rsidRDefault="009063BF" w:rsidP="009A29F2">
      <w:pPr>
        <w:spacing w:before="100" w:beforeAutospacing="1" w:after="100" w:afterAutospacing="1" w:line="240" w:lineRule="auto"/>
        <w:ind w:left="567" w:right="567"/>
        <w:rPr>
          <w:rFonts w:ascii="Arial" w:hAnsi="Arial" w:cs="Arial"/>
          <w:i/>
          <w:sz w:val="24"/>
          <w:szCs w:val="24"/>
          <w:lang w:val="en-GB" w:eastAsia="en-GB"/>
        </w:rPr>
      </w:pPr>
      <w:r w:rsidRPr="001531D9">
        <w:rPr>
          <w:rFonts w:ascii="Arial" w:hAnsi="Arial" w:cs="Arial"/>
          <w:i/>
          <w:sz w:val="24"/>
          <w:szCs w:val="24"/>
          <w:lang w:val="en-GB" w:eastAsia="en-GB"/>
        </w:rPr>
        <w:t>“It was v</w:t>
      </w:r>
      <w:r w:rsidR="004B4F92" w:rsidRPr="001531D9">
        <w:rPr>
          <w:rFonts w:ascii="Arial" w:hAnsi="Arial" w:cs="Arial"/>
          <w:i/>
          <w:sz w:val="24"/>
          <w:szCs w:val="24"/>
          <w:lang w:val="en-GB" w:eastAsia="en-GB"/>
        </w:rPr>
        <w:t>ery important for us to be at the governance level committees in order for the consumer perspective to be heard and inform debate. At lower levels there is a lack of understanding of the importance of the consumer voice. Having one or two reps involved at user group level is not an effective way to influence decisions. The clinical staff are seen as the experts at this level and consultants and architects defer to them for all decisions. Rep involvement at his level often felt tokenistic. Two of our reps that were on their own at user group level reported t</w:t>
      </w:r>
      <w:r w:rsidR="009A29F2" w:rsidRPr="001531D9">
        <w:rPr>
          <w:rFonts w:ascii="Arial" w:hAnsi="Arial" w:cs="Arial"/>
          <w:i/>
          <w:sz w:val="24"/>
          <w:szCs w:val="24"/>
          <w:lang w:val="en-GB" w:eastAsia="en-GB"/>
        </w:rPr>
        <w:t>o us that they had felt patronis</w:t>
      </w:r>
      <w:r w:rsidR="004B4F92" w:rsidRPr="001531D9">
        <w:rPr>
          <w:rFonts w:ascii="Arial" w:hAnsi="Arial" w:cs="Arial"/>
          <w:i/>
          <w:sz w:val="24"/>
          <w:szCs w:val="24"/>
          <w:lang w:val="en-GB" w:eastAsia="en-GB"/>
        </w:rPr>
        <w:t>e</w:t>
      </w:r>
      <w:r w:rsidRPr="001531D9">
        <w:rPr>
          <w:rFonts w:ascii="Arial" w:hAnsi="Arial" w:cs="Arial"/>
          <w:i/>
          <w:sz w:val="24"/>
          <w:szCs w:val="24"/>
          <w:lang w:val="en-GB" w:eastAsia="en-GB"/>
        </w:rPr>
        <w:t>d</w:t>
      </w:r>
      <w:r w:rsidR="009A29F2" w:rsidRPr="001531D9">
        <w:rPr>
          <w:rFonts w:ascii="Arial" w:hAnsi="Arial" w:cs="Arial"/>
          <w:i/>
          <w:sz w:val="24"/>
          <w:szCs w:val="24"/>
          <w:lang w:val="en-GB" w:eastAsia="en-GB"/>
        </w:rPr>
        <w:t>.”</w:t>
      </w:r>
      <w:r w:rsidR="009A29F2" w:rsidRPr="001531D9">
        <w:rPr>
          <w:rStyle w:val="FootnoteReference"/>
          <w:rFonts w:ascii="Arial" w:hAnsi="Arial" w:cs="Arial"/>
          <w:i/>
          <w:sz w:val="24"/>
          <w:szCs w:val="24"/>
          <w:lang w:val="en-GB" w:eastAsia="en-GB"/>
        </w:rPr>
        <w:footnoteReference w:id="25"/>
      </w:r>
      <w:r w:rsidRPr="001531D9">
        <w:rPr>
          <w:rFonts w:ascii="Arial" w:hAnsi="Arial" w:cs="Arial"/>
          <w:i/>
          <w:sz w:val="24"/>
          <w:szCs w:val="24"/>
          <w:lang w:val="en-GB" w:eastAsia="en-GB"/>
        </w:rPr>
        <w:t xml:space="preserve"> </w:t>
      </w:r>
    </w:p>
    <w:p w14:paraId="155CB601" w14:textId="38C4DAD9" w:rsidR="00663D80" w:rsidRPr="001531D9" w:rsidRDefault="004406CE" w:rsidP="008F2490">
      <w:pPr>
        <w:rPr>
          <w:rFonts w:ascii="Arial" w:hAnsi="Arial" w:cs="Arial"/>
          <w:sz w:val="24"/>
          <w:szCs w:val="24"/>
        </w:rPr>
      </w:pPr>
      <w:r w:rsidRPr="001531D9">
        <w:rPr>
          <w:rFonts w:ascii="Arial" w:hAnsi="Arial" w:cs="Arial"/>
          <w:sz w:val="24"/>
          <w:szCs w:val="24"/>
        </w:rPr>
        <w:t>Involvement at</w:t>
      </w:r>
      <w:r w:rsidR="0077735F" w:rsidRPr="001531D9">
        <w:rPr>
          <w:rFonts w:ascii="Arial" w:hAnsi="Arial" w:cs="Arial"/>
          <w:sz w:val="24"/>
          <w:szCs w:val="24"/>
        </w:rPr>
        <w:t xml:space="preserve"> the highest possible level of governance is recognised as </w:t>
      </w:r>
      <w:r w:rsidR="000D0607" w:rsidRPr="001531D9">
        <w:rPr>
          <w:rFonts w:ascii="Arial" w:hAnsi="Arial" w:cs="Arial"/>
          <w:sz w:val="24"/>
          <w:szCs w:val="24"/>
        </w:rPr>
        <w:t>enabling</w:t>
      </w:r>
      <w:r w:rsidR="0077735F" w:rsidRPr="001531D9">
        <w:rPr>
          <w:rFonts w:ascii="Arial" w:hAnsi="Arial" w:cs="Arial"/>
          <w:sz w:val="24"/>
          <w:szCs w:val="24"/>
        </w:rPr>
        <w:t xml:space="preserve"> consumer representation </w:t>
      </w:r>
      <w:r w:rsidR="000D0607" w:rsidRPr="001531D9">
        <w:rPr>
          <w:rFonts w:ascii="Arial" w:hAnsi="Arial" w:cs="Arial"/>
          <w:sz w:val="24"/>
          <w:szCs w:val="24"/>
        </w:rPr>
        <w:t>to add</w:t>
      </w:r>
      <w:r w:rsidR="0077735F" w:rsidRPr="001531D9">
        <w:rPr>
          <w:rFonts w:ascii="Arial" w:hAnsi="Arial" w:cs="Arial"/>
          <w:sz w:val="24"/>
          <w:szCs w:val="24"/>
        </w:rPr>
        <w:t xml:space="preserve"> value to health decision-making,</w:t>
      </w:r>
      <w:r w:rsidR="0077735F" w:rsidRPr="001531D9">
        <w:rPr>
          <w:rStyle w:val="FootnoteReference"/>
          <w:rFonts w:ascii="Arial" w:hAnsi="Arial" w:cs="Arial"/>
          <w:sz w:val="24"/>
          <w:szCs w:val="24"/>
        </w:rPr>
        <w:footnoteReference w:id="26"/>
      </w:r>
      <w:r w:rsidR="0077735F" w:rsidRPr="001531D9">
        <w:rPr>
          <w:rFonts w:ascii="Arial" w:hAnsi="Arial" w:cs="Arial"/>
          <w:sz w:val="24"/>
          <w:szCs w:val="24"/>
        </w:rPr>
        <w:t xml:space="preserve"> and the CADP and HIP established structures that allowed this to occur.   </w:t>
      </w:r>
      <w:r w:rsidR="00FE6189" w:rsidRPr="001531D9">
        <w:rPr>
          <w:rFonts w:ascii="Arial" w:hAnsi="Arial" w:cs="Arial"/>
          <w:sz w:val="24"/>
          <w:szCs w:val="24"/>
        </w:rPr>
        <w:t xml:space="preserve"> </w:t>
      </w:r>
    </w:p>
    <w:p w14:paraId="1149E6C8" w14:textId="45745854" w:rsidR="008F2490" w:rsidRPr="001531D9" w:rsidRDefault="002148E2" w:rsidP="008F2490">
      <w:pPr>
        <w:pStyle w:val="Heading2"/>
        <w:rPr>
          <w:rFonts w:ascii="Arial" w:hAnsi="Arial" w:cs="Arial"/>
          <w:sz w:val="24"/>
          <w:szCs w:val="24"/>
        </w:rPr>
      </w:pPr>
      <w:bookmarkStart w:id="48" w:name="_Toc462768838"/>
      <w:bookmarkStart w:id="49" w:name="_Toc463797498"/>
      <w:bookmarkStart w:id="50" w:name="_Toc468449960"/>
      <w:r w:rsidRPr="001531D9">
        <w:rPr>
          <w:rFonts w:ascii="Arial" w:hAnsi="Arial" w:cs="Arial"/>
          <w:sz w:val="24"/>
          <w:szCs w:val="24"/>
        </w:rPr>
        <w:t>4.3</w:t>
      </w:r>
      <w:r w:rsidR="008F2490" w:rsidRPr="001531D9">
        <w:rPr>
          <w:rFonts w:ascii="Arial" w:hAnsi="Arial" w:cs="Arial"/>
          <w:sz w:val="24"/>
          <w:szCs w:val="24"/>
        </w:rPr>
        <w:t>.</w:t>
      </w:r>
      <w:r w:rsidR="008F2490" w:rsidRPr="001531D9">
        <w:rPr>
          <w:rFonts w:ascii="Arial" w:hAnsi="Arial" w:cs="Arial"/>
          <w:sz w:val="24"/>
          <w:szCs w:val="24"/>
        </w:rPr>
        <w:tab/>
        <w:t>HCCA’s work in support of consumer involvement in the CAD</w:t>
      </w:r>
      <w:bookmarkEnd w:id="48"/>
      <w:bookmarkEnd w:id="49"/>
      <w:r w:rsidR="008F2490" w:rsidRPr="001531D9">
        <w:rPr>
          <w:rFonts w:ascii="Arial" w:hAnsi="Arial" w:cs="Arial"/>
          <w:sz w:val="24"/>
          <w:szCs w:val="24"/>
        </w:rPr>
        <w:t>P</w:t>
      </w:r>
      <w:bookmarkEnd w:id="50"/>
      <w:r w:rsidR="008F2490" w:rsidRPr="001531D9">
        <w:rPr>
          <w:rFonts w:ascii="Arial" w:hAnsi="Arial" w:cs="Arial"/>
          <w:sz w:val="24"/>
          <w:szCs w:val="24"/>
        </w:rPr>
        <w:t xml:space="preserve"> </w:t>
      </w:r>
    </w:p>
    <w:p w14:paraId="5B274D63" w14:textId="328609E3" w:rsidR="008F2490" w:rsidRPr="001531D9" w:rsidRDefault="00FD73F2" w:rsidP="008F2490">
      <w:pPr>
        <w:rPr>
          <w:rFonts w:ascii="Arial" w:hAnsi="Arial" w:cs="Arial"/>
          <w:sz w:val="24"/>
          <w:szCs w:val="24"/>
        </w:rPr>
      </w:pPr>
      <w:r w:rsidRPr="001531D9">
        <w:rPr>
          <w:rFonts w:ascii="Arial" w:hAnsi="Arial" w:cs="Arial"/>
          <w:sz w:val="24"/>
          <w:szCs w:val="24"/>
        </w:rPr>
        <w:t xml:space="preserve">HCCA’s work in support of consumer involvement in the CADP included providing policy advice to ACT Health, undertaking </w:t>
      </w:r>
      <w:r w:rsidR="008F2490" w:rsidRPr="001531D9">
        <w:rPr>
          <w:rFonts w:ascii="Arial" w:hAnsi="Arial" w:cs="Arial"/>
          <w:sz w:val="24"/>
          <w:szCs w:val="24"/>
        </w:rPr>
        <w:t>liaison with ACT H</w:t>
      </w:r>
      <w:r w:rsidRPr="001531D9">
        <w:rPr>
          <w:rFonts w:ascii="Arial" w:hAnsi="Arial" w:cs="Arial"/>
          <w:sz w:val="24"/>
          <w:szCs w:val="24"/>
        </w:rPr>
        <w:t>ealth and THINC Health, consulting</w:t>
      </w:r>
      <w:r w:rsidR="008F2490" w:rsidRPr="001531D9">
        <w:rPr>
          <w:rFonts w:ascii="Arial" w:hAnsi="Arial" w:cs="Arial"/>
          <w:sz w:val="24"/>
          <w:szCs w:val="24"/>
        </w:rPr>
        <w:t xml:space="preserve"> with consumers and communities about the CADP and specific in</w:t>
      </w:r>
      <w:r w:rsidRPr="001531D9">
        <w:rPr>
          <w:rFonts w:ascii="Arial" w:hAnsi="Arial" w:cs="Arial"/>
          <w:sz w:val="24"/>
          <w:szCs w:val="24"/>
        </w:rPr>
        <w:t>frastructure projects, and sharing</w:t>
      </w:r>
      <w:r w:rsidR="008F2490" w:rsidRPr="001531D9">
        <w:rPr>
          <w:rFonts w:ascii="Arial" w:hAnsi="Arial" w:cs="Arial"/>
          <w:sz w:val="24"/>
          <w:szCs w:val="24"/>
        </w:rPr>
        <w:t xml:space="preserve"> information about the CADP and infrastructure projects with the community and consumers.</w:t>
      </w:r>
      <w:r w:rsidRPr="001531D9">
        <w:rPr>
          <w:rStyle w:val="FootnoteReference"/>
          <w:rFonts w:ascii="Arial" w:hAnsi="Arial" w:cs="Arial"/>
          <w:sz w:val="24"/>
          <w:szCs w:val="24"/>
        </w:rPr>
        <w:t xml:space="preserve"> </w:t>
      </w:r>
      <w:r w:rsidRPr="001531D9">
        <w:rPr>
          <w:rStyle w:val="FootnoteReference"/>
          <w:rFonts w:ascii="Arial" w:hAnsi="Arial" w:cs="Arial"/>
          <w:sz w:val="24"/>
          <w:szCs w:val="24"/>
        </w:rPr>
        <w:footnoteReference w:id="27"/>
      </w:r>
      <w:r w:rsidRPr="001531D9">
        <w:rPr>
          <w:rFonts w:ascii="Arial" w:hAnsi="Arial" w:cs="Arial"/>
          <w:sz w:val="24"/>
          <w:szCs w:val="24"/>
        </w:rPr>
        <w:t xml:space="preserve">  A focus of HCCA’s work was supporting consumer representatives participating in CADP committees, in particular in program and project governance committees. The modest capacity of our Consumer Representatives Program meant that we could not always meet demand for consumer representatives to participate in Working Group and User Group </w:t>
      </w:r>
      <w:r w:rsidRPr="001531D9">
        <w:rPr>
          <w:rFonts w:ascii="Arial" w:hAnsi="Arial" w:cs="Arial"/>
          <w:sz w:val="24"/>
          <w:szCs w:val="24"/>
        </w:rPr>
        <w:lastRenderedPageBreak/>
        <w:t>processes</w:t>
      </w:r>
      <w:r w:rsidR="00B82EEC" w:rsidRPr="001531D9">
        <w:rPr>
          <w:rFonts w:ascii="Arial" w:hAnsi="Arial" w:cs="Arial"/>
          <w:sz w:val="24"/>
          <w:szCs w:val="24"/>
        </w:rPr>
        <w:t xml:space="preserve"> in the CADP, though our capacity to support this work </w:t>
      </w:r>
      <w:r w:rsidR="000D0607" w:rsidRPr="001531D9">
        <w:rPr>
          <w:rFonts w:ascii="Arial" w:hAnsi="Arial" w:cs="Arial"/>
          <w:sz w:val="24"/>
          <w:szCs w:val="24"/>
        </w:rPr>
        <w:t>did increase following the employment of a Consumer Coordinator in 2009</w:t>
      </w:r>
      <w:r w:rsidRPr="001531D9">
        <w:rPr>
          <w:rFonts w:ascii="Arial" w:hAnsi="Arial" w:cs="Arial"/>
          <w:sz w:val="24"/>
          <w:szCs w:val="24"/>
        </w:rPr>
        <w:t xml:space="preserve">. </w:t>
      </w:r>
    </w:p>
    <w:p w14:paraId="0DD0BACA" w14:textId="2C75FBDE" w:rsidR="008F2490" w:rsidRPr="001531D9" w:rsidRDefault="00757906" w:rsidP="008F2490">
      <w:pPr>
        <w:rPr>
          <w:rFonts w:ascii="Arial" w:hAnsi="Arial" w:cs="Arial"/>
          <w:sz w:val="24"/>
          <w:szCs w:val="24"/>
        </w:rPr>
      </w:pPr>
      <w:r w:rsidRPr="001531D9">
        <w:rPr>
          <w:rFonts w:ascii="Arial" w:hAnsi="Arial" w:cs="Arial"/>
          <w:sz w:val="24"/>
          <w:szCs w:val="24"/>
        </w:rPr>
        <w:t xml:space="preserve">Central to our approach to supporting </w:t>
      </w:r>
      <w:r w:rsidR="001F67F2" w:rsidRPr="001531D9">
        <w:rPr>
          <w:rFonts w:ascii="Arial" w:hAnsi="Arial" w:cs="Arial"/>
          <w:sz w:val="24"/>
          <w:szCs w:val="24"/>
        </w:rPr>
        <w:t xml:space="preserve">consumer involvement, </w:t>
      </w:r>
      <w:r w:rsidR="008F2490" w:rsidRPr="001531D9">
        <w:rPr>
          <w:rFonts w:ascii="Arial" w:hAnsi="Arial" w:cs="Arial"/>
          <w:sz w:val="24"/>
          <w:szCs w:val="24"/>
        </w:rPr>
        <w:t xml:space="preserve">HCCA sought to </w:t>
      </w:r>
      <w:r w:rsidR="001F67F2" w:rsidRPr="001531D9">
        <w:rPr>
          <w:rFonts w:ascii="Arial" w:hAnsi="Arial" w:cs="Arial"/>
          <w:sz w:val="24"/>
          <w:szCs w:val="24"/>
        </w:rPr>
        <w:t xml:space="preserve">work </w:t>
      </w:r>
      <w:r w:rsidR="008F2490" w:rsidRPr="001531D9">
        <w:rPr>
          <w:rFonts w:ascii="Arial" w:hAnsi="Arial" w:cs="Arial"/>
          <w:sz w:val="24"/>
          <w:szCs w:val="24"/>
        </w:rPr>
        <w:t>collaborative</w:t>
      </w:r>
      <w:r w:rsidR="001F67F2" w:rsidRPr="001531D9">
        <w:rPr>
          <w:rFonts w:ascii="Arial" w:hAnsi="Arial" w:cs="Arial"/>
          <w:sz w:val="24"/>
          <w:szCs w:val="24"/>
        </w:rPr>
        <w:t xml:space="preserve">ly with </w:t>
      </w:r>
      <w:r w:rsidR="008F2490" w:rsidRPr="001531D9">
        <w:rPr>
          <w:rFonts w:ascii="Arial" w:hAnsi="Arial" w:cs="Arial"/>
          <w:sz w:val="24"/>
          <w:szCs w:val="24"/>
        </w:rPr>
        <w:t>other community and consumer organisations to enhance consumer involvement. In particular HCCA maintained a strong relationship with the ACT Menta</w:t>
      </w:r>
      <w:r w:rsidR="001F67F2" w:rsidRPr="001531D9">
        <w:rPr>
          <w:rFonts w:ascii="Arial" w:hAnsi="Arial" w:cs="Arial"/>
          <w:sz w:val="24"/>
          <w:szCs w:val="24"/>
        </w:rPr>
        <w:t xml:space="preserve">l Health Consumer Network (MHCN), </w:t>
      </w:r>
      <w:r w:rsidR="000D0607" w:rsidRPr="001531D9">
        <w:rPr>
          <w:rFonts w:ascii="Arial" w:hAnsi="Arial" w:cs="Arial"/>
          <w:sz w:val="24"/>
          <w:szCs w:val="24"/>
        </w:rPr>
        <w:t>in</w:t>
      </w:r>
      <w:r w:rsidR="001F67F2" w:rsidRPr="001531D9">
        <w:rPr>
          <w:rFonts w:ascii="Arial" w:hAnsi="Arial" w:cs="Arial"/>
          <w:sz w:val="24"/>
          <w:szCs w:val="24"/>
        </w:rPr>
        <w:t xml:space="preserve">viting members of the network to attend meetings </w:t>
      </w:r>
      <w:r w:rsidR="000D0607" w:rsidRPr="001531D9">
        <w:rPr>
          <w:rFonts w:ascii="Arial" w:hAnsi="Arial" w:cs="Arial"/>
          <w:sz w:val="24"/>
          <w:szCs w:val="24"/>
        </w:rPr>
        <w:t>with</w:t>
      </w:r>
      <w:r w:rsidR="008F2490" w:rsidRPr="001531D9">
        <w:rPr>
          <w:rFonts w:ascii="Arial" w:hAnsi="Arial" w:cs="Arial"/>
          <w:sz w:val="24"/>
          <w:szCs w:val="24"/>
        </w:rPr>
        <w:t xml:space="preserve"> H</w:t>
      </w:r>
      <w:r w:rsidR="001F67F2" w:rsidRPr="001531D9">
        <w:rPr>
          <w:rFonts w:ascii="Arial" w:hAnsi="Arial" w:cs="Arial"/>
          <w:sz w:val="24"/>
          <w:szCs w:val="24"/>
        </w:rPr>
        <w:t>CCA consumer representatives on CADP committees.</w:t>
      </w:r>
      <w:r w:rsidR="008F2490" w:rsidRPr="001531D9">
        <w:rPr>
          <w:rFonts w:ascii="Arial" w:hAnsi="Arial" w:cs="Arial"/>
          <w:sz w:val="24"/>
          <w:szCs w:val="24"/>
        </w:rPr>
        <w:t xml:space="preserve"> HCCA and MCHN staff </w:t>
      </w:r>
      <w:r w:rsidR="001F67F2" w:rsidRPr="001531D9">
        <w:rPr>
          <w:rFonts w:ascii="Arial" w:hAnsi="Arial" w:cs="Arial"/>
          <w:sz w:val="24"/>
          <w:szCs w:val="24"/>
        </w:rPr>
        <w:t xml:space="preserve">also </w:t>
      </w:r>
      <w:r w:rsidR="008F2490" w:rsidRPr="001531D9">
        <w:rPr>
          <w:rFonts w:ascii="Arial" w:hAnsi="Arial" w:cs="Arial"/>
          <w:sz w:val="24"/>
          <w:szCs w:val="24"/>
        </w:rPr>
        <w:t xml:space="preserve">met regularly to exchange information </w:t>
      </w:r>
      <w:r w:rsidR="000D0607" w:rsidRPr="001531D9">
        <w:rPr>
          <w:rFonts w:ascii="Arial" w:hAnsi="Arial" w:cs="Arial"/>
          <w:sz w:val="24"/>
          <w:szCs w:val="24"/>
        </w:rPr>
        <w:t>about</w:t>
      </w:r>
      <w:r w:rsidR="008F2490" w:rsidRPr="001531D9">
        <w:rPr>
          <w:rFonts w:ascii="Arial" w:hAnsi="Arial" w:cs="Arial"/>
          <w:sz w:val="24"/>
          <w:szCs w:val="24"/>
        </w:rPr>
        <w:t xml:space="preserve"> co</w:t>
      </w:r>
      <w:r w:rsidR="000D0607" w:rsidRPr="001531D9">
        <w:rPr>
          <w:rFonts w:ascii="Arial" w:hAnsi="Arial" w:cs="Arial"/>
          <w:sz w:val="24"/>
          <w:szCs w:val="24"/>
        </w:rPr>
        <w:t>nsumer involvement</w:t>
      </w:r>
      <w:r w:rsidR="001F67F2" w:rsidRPr="001531D9">
        <w:rPr>
          <w:rFonts w:ascii="Arial" w:hAnsi="Arial" w:cs="Arial"/>
          <w:sz w:val="24"/>
          <w:szCs w:val="24"/>
        </w:rPr>
        <w:t xml:space="preserve"> in infrastructure projects</w:t>
      </w:r>
      <w:r w:rsidR="008F2490" w:rsidRPr="001531D9">
        <w:rPr>
          <w:rFonts w:ascii="Arial" w:hAnsi="Arial" w:cs="Arial"/>
          <w:sz w:val="24"/>
          <w:szCs w:val="24"/>
        </w:rPr>
        <w:t>.</w:t>
      </w:r>
      <w:r w:rsidR="008F2490" w:rsidRPr="001531D9">
        <w:rPr>
          <w:rStyle w:val="FootnoteReference"/>
          <w:rFonts w:ascii="Arial" w:hAnsi="Arial" w:cs="Arial"/>
          <w:sz w:val="24"/>
          <w:szCs w:val="24"/>
        </w:rPr>
        <w:footnoteReference w:id="28"/>
      </w:r>
      <w:r w:rsidR="008F2490" w:rsidRPr="001531D9">
        <w:rPr>
          <w:rFonts w:ascii="Arial" w:hAnsi="Arial" w:cs="Arial"/>
          <w:sz w:val="24"/>
          <w:szCs w:val="24"/>
        </w:rPr>
        <w:t xml:space="preserve"> </w:t>
      </w:r>
      <w:r w:rsidR="001F67F2" w:rsidRPr="001531D9">
        <w:rPr>
          <w:rFonts w:ascii="Arial" w:hAnsi="Arial" w:cs="Arial"/>
          <w:sz w:val="24"/>
          <w:szCs w:val="24"/>
        </w:rPr>
        <w:t xml:space="preserve">As a member organisation, HCCA worked closely with our membership to develop policy and advocacy positions related to health infrastructure. </w:t>
      </w:r>
    </w:p>
    <w:p w14:paraId="1B9A9979" w14:textId="77777777" w:rsidR="008F2490" w:rsidRPr="001531D9" w:rsidRDefault="008F2490" w:rsidP="008F2490">
      <w:pPr>
        <w:rPr>
          <w:rFonts w:ascii="Arial" w:hAnsi="Arial" w:cs="Arial"/>
          <w:sz w:val="24"/>
          <w:szCs w:val="24"/>
        </w:rPr>
      </w:pPr>
      <w:r w:rsidRPr="001531D9">
        <w:rPr>
          <w:rFonts w:ascii="Arial" w:hAnsi="Arial" w:cs="Arial"/>
          <w:sz w:val="24"/>
          <w:szCs w:val="24"/>
        </w:rPr>
        <w:t xml:space="preserve">Of the major projects begun under the CADP, HCCA supported particular consumer involvement in: </w:t>
      </w:r>
    </w:p>
    <w:p w14:paraId="14FE7261" w14:textId="77777777" w:rsidR="008F2490" w:rsidRPr="001531D9" w:rsidRDefault="008F2490" w:rsidP="001B2D5D">
      <w:pPr>
        <w:pStyle w:val="ListParagraph"/>
        <w:numPr>
          <w:ilvl w:val="0"/>
          <w:numId w:val="11"/>
        </w:numPr>
        <w:rPr>
          <w:rFonts w:ascii="Arial" w:hAnsi="Arial" w:cs="Arial"/>
          <w:sz w:val="24"/>
          <w:szCs w:val="24"/>
        </w:rPr>
      </w:pPr>
      <w:r w:rsidRPr="001531D9">
        <w:rPr>
          <w:rFonts w:ascii="Arial" w:hAnsi="Arial" w:cs="Arial"/>
          <w:sz w:val="24"/>
          <w:szCs w:val="24"/>
        </w:rPr>
        <w:t>The Village Creek Rehabilitation Centre;</w:t>
      </w:r>
    </w:p>
    <w:p w14:paraId="0076A84B" w14:textId="34461CA1" w:rsidR="008F2490" w:rsidRPr="001531D9" w:rsidRDefault="008F2490" w:rsidP="001B2D5D">
      <w:pPr>
        <w:pStyle w:val="ListParagraph"/>
        <w:numPr>
          <w:ilvl w:val="0"/>
          <w:numId w:val="11"/>
        </w:numPr>
        <w:rPr>
          <w:rFonts w:ascii="Arial" w:hAnsi="Arial" w:cs="Arial"/>
          <w:sz w:val="24"/>
          <w:szCs w:val="24"/>
        </w:rPr>
      </w:pPr>
      <w:r w:rsidRPr="001531D9">
        <w:rPr>
          <w:rFonts w:ascii="Arial" w:hAnsi="Arial" w:cs="Arial"/>
          <w:sz w:val="24"/>
          <w:szCs w:val="24"/>
        </w:rPr>
        <w:t xml:space="preserve">The Adult Mental Health Unit at The Canberra Hospital; </w:t>
      </w:r>
    </w:p>
    <w:p w14:paraId="6322E96F" w14:textId="00C52129" w:rsidR="008F2490" w:rsidRPr="001531D9" w:rsidRDefault="008F2490" w:rsidP="001B2D5D">
      <w:pPr>
        <w:pStyle w:val="ListParagraph"/>
        <w:numPr>
          <w:ilvl w:val="0"/>
          <w:numId w:val="11"/>
        </w:numPr>
        <w:rPr>
          <w:rFonts w:ascii="Arial" w:hAnsi="Arial" w:cs="Arial"/>
          <w:sz w:val="24"/>
          <w:szCs w:val="24"/>
        </w:rPr>
      </w:pPr>
      <w:r w:rsidRPr="001531D9">
        <w:rPr>
          <w:rFonts w:ascii="Arial" w:hAnsi="Arial" w:cs="Arial"/>
          <w:sz w:val="24"/>
          <w:szCs w:val="24"/>
        </w:rPr>
        <w:t xml:space="preserve">The Belconnen and Gungahlin Community Health Centres; </w:t>
      </w:r>
    </w:p>
    <w:p w14:paraId="4D623D43" w14:textId="77777777" w:rsidR="008F2490" w:rsidRPr="001531D9" w:rsidRDefault="008F2490" w:rsidP="001B2D5D">
      <w:pPr>
        <w:pStyle w:val="ListParagraph"/>
        <w:numPr>
          <w:ilvl w:val="0"/>
          <w:numId w:val="11"/>
        </w:numPr>
        <w:rPr>
          <w:rFonts w:ascii="Arial" w:hAnsi="Arial" w:cs="Arial"/>
          <w:sz w:val="24"/>
          <w:szCs w:val="24"/>
        </w:rPr>
      </w:pPr>
      <w:r w:rsidRPr="001531D9">
        <w:rPr>
          <w:rFonts w:ascii="Arial" w:hAnsi="Arial" w:cs="Arial"/>
          <w:sz w:val="24"/>
          <w:szCs w:val="24"/>
        </w:rPr>
        <w:t>The PET/CT Scanning Suite at the Canberra Hospital; and</w:t>
      </w:r>
    </w:p>
    <w:p w14:paraId="4CD514E5" w14:textId="209394F8" w:rsidR="008F2490" w:rsidRPr="001531D9" w:rsidRDefault="001F67F2" w:rsidP="001B2D5D">
      <w:pPr>
        <w:pStyle w:val="ListParagraph"/>
        <w:numPr>
          <w:ilvl w:val="0"/>
          <w:numId w:val="11"/>
        </w:numPr>
        <w:rPr>
          <w:rFonts w:ascii="Arial" w:hAnsi="Arial" w:cs="Arial"/>
          <w:sz w:val="24"/>
          <w:szCs w:val="24"/>
        </w:rPr>
      </w:pPr>
      <w:r w:rsidRPr="001531D9">
        <w:rPr>
          <w:rFonts w:ascii="Arial" w:hAnsi="Arial" w:cs="Arial"/>
          <w:sz w:val="24"/>
          <w:szCs w:val="24"/>
        </w:rPr>
        <w:t>The</w:t>
      </w:r>
      <w:r w:rsidR="008F2490" w:rsidRPr="001531D9">
        <w:rPr>
          <w:rFonts w:ascii="Arial" w:hAnsi="Arial" w:cs="Arial"/>
          <w:sz w:val="24"/>
          <w:szCs w:val="24"/>
        </w:rPr>
        <w:t xml:space="preserve"> multi-storey Southern Car Park at The Canberra Hospital.</w:t>
      </w:r>
    </w:p>
    <w:p w14:paraId="4E63C1CA" w14:textId="105D51D4" w:rsidR="00FD73F2" w:rsidRPr="001531D9" w:rsidRDefault="008F2490" w:rsidP="008F2490">
      <w:pPr>
        <w:rPr>
          <w:rFonts w:ascii="Arial" w:hAnsi="Arial" w:cs="Arial"/>
          <w:sz w:val="24"/>
          <w:szCs w:val="24"/>
        </w:rPr>
      </w:pPr>
      <w:r w:rsidRPr="001531D9">
        <w:rPr>
          <w:rFonts w:ascii="Arial" w:hAnsi="Arial" w:cs="Arial"/>
          <w:sz w:val="24"/>
          <w:szCs w:val="24"/>
        </w:rPr>
        <w:t xml:space="preserve">HCCA supported minimal consumer </w:t>
      </w:r>
      <w:r w:rsidR="001F67F2" w:rsidRPr="001531D9">
        <w:rPr>
          <w:rFonts w:ascii="Arial" w:hAnsi="Arial" w:cs="Arial"/>
          <w:sz w:val="24"/>
          <w:szCs w:val="24"/>
        </w:rPr>
        <w:t>involvement in planning for the Centenary Hospital for Women and Children, a major infrastructure project begun under the CADP</w:t>
      </w:r>
      <w:r w:rsidRPr="001531D9">
        <w:rPr>
          <w:rFonts w:ascii="Arial" w:hAnsi="Arial" w:cs="Arial"/>
          <w:sz w:val="24"/>
          <w:szCs w:val="24"/>
        </w:rPr>
        <w:t xml:space="preserve">. </w:t>
      </w:r>
      <w:r w:rsidR="001F67F2" w:rsidRPr="001531D9">
        <w:rPr>
          <w:rFonts w:ascii="Arial" w:hAnsi="Arial" w:cs="Arial"/>
          <w:sz w:val="24"/>
          <w:szCs w:val="24"/>
        </w:rPr>
        <w:t>In large part this</w:t>
      </w:r>
      <w:r w:rsidRPr="001531D9">
        <w:rPr>
          <w:rFonts w:ascii="Arial" w:hAnsi="Arial" w:cs="Arial"/>
          <w:sz w:val="24"/>
          <w:szCs w:val="24"/>
        </w:rPr>
        <w:t xml:space="preserve"> reflected const</w:t>
      </w:r>
      <w:r w:rsidR="00FD73F2" w:rsidRPr="001531D9">
        <w:rPr>
          <w:rFonts w:ascii="Arial" w:hAnsi="Arial" w:cs="Arial"/>
          <w:sz w:val="24"/>
          <w:szCs w:val="24"/>
        </w:rPr>
        <w:t>raints on HCCA’s resources.</w:t>
      </w:r>
      <w:r w:rsidR="001F67F2" w:rsidRPr="001531D9">
        <w:rPr>
          <w:rFonts w:ascii="Arial" w:hAnsi="Arial" w:cs="Arial"/>
          <w:sz w:val="24"/>
          <w:szCs w:val="24"/>
        </w:rPr>
        <w:t xml:space="preserve"> ACT Health </w:t>
      </w:r>
      <w:r w:rsidR="00FD73F2" w:rsidRPr="001531D9">
        <w:rPr>
          <w:rFonts w:ascii="Arial" w:hAnsi="Arial" w:cs="Arial"/>
          <w:sz w:val="24"/>
          <w:szCs w:val="24"/>
        </w:rPr>
        <w:t>oversaw a</w:t>
      </w:r>
      <w:r w:rsidRPr="001531D9">
        <w:rPr>
          <w:rFonts w:ascii="Arial" w:hAnsi="Arial" w:cs="Arial"/>
          <w:sz w:val="24"/>
          <w:szCs w:val="24"/>
        </w:rPr>
        <w:t xml:space="preserve"> specific consumer and community engagement </w:t>
      </w:r>
      <w:r w:rsidR="001F67F2" w:rsidRPr="001531D9">
        <w:rPr>
          <w:rFonts w:ascii="Arial" w:hAnsi="Arial" w:cs="Arial"/>
          <w:sz w:val="24"/>
          <w:szCs w:val="24"/>
        </w:rPr>
        <w:t>process, sourcing consumer representatives from outside HCCA’</w:t>
      </w:r>
      <w:r w:rsidR="002C053C" w:rsidRPr="001531D9">
        <w:rPr>
          <w:rFonts w:ascii="Arial" w:hAnsi="Arial" w:cs="Arial"/>
          <w:sz w:val="24"/>
          <w:szCs w:val="24"/>
        </w:rPr>
        <w:t xml:space="preserve">s network. Notably, </w:t>
      </w:r>
      <w:r w:rsidRPr="001531D9">
        <w:rPr>
          <w:rFonts w:ascii="Arial" w:hAnsi="Arial" w:cs="Arial"/>
          <w:sz w:val="24"/>
          <w:szCs w:val="24"/>
        </w:rPr>
        <w:t>the neo-natal intensive care unit at the new hospital convened a parents’ group that provided significant input into the design of this service. This process identified a gap in the consumer representative demographic within HCCA, and in response HCCA convened a Maternity Services Consumer Reference Group which first met in 2013.</w:t>
      </w:r>
      <w:r w:rsidRPr="001531D9">
        <w:rPr>
          <w:rStyle w:val="FootnoteReference"/>
          <w:rFonts w:ascii="Arial" w:hAnsi="Arial" w:cs="Arial"/>
          <w:sz w:val="24"/>
          <w:szCs w:val="24"/>
        </w:rPr>
        <w:footnoteReference w:id="29"/>
      </w:r>
      <w:r w:rsidRPr="001531D9">
        <w:rPr>
          <w:rFonts w:ascii="Arial" w:hAnsi="Arial" w:cs="Arial"/>
          <w:sz w:val="24"/>
          <w:szCs w:val="24"/>
        </w:rPr>
        <w:t xml:space="preserve"> This Reference Group continues to operate in 2016.</w:t>
      </w:r>
      <w:r w:rsidR="002C053C" w:rsidRPr="001531D9">
        <w:rPr>
          <w:rFonts w:ascii="Arial" w:hAnsi="Arial" w:cs="Arial"/>
          <w:sz w:val="24"/>
          <w:szCs w:val="24"/>
        </w:rPr>
        <w:t xml:space="preserve"> HCCA’s </w:t>
      </w:r>
      <w:r w:rsidR="00FD73F2" w:rsidRPr="001531D9">
        <w:rPr>
          <w:rFonts w:ascii="Arial" w:hAnsi="Arial" w:cs="Arial"/>
          <w:sz w:val="24"/>
          <w:szCs w:val="24"/>
        </w:rPr>
        <w:t>minimal</w:t>
      </w:r>
      <w:r w:rsidR="002C053C" w:rsidRPr="001531D9">
        <w:rPr>
          <w:rFonts w:ascii="Arial" w:hAnsi="Arial" w:cs="Arial"/>
          <w:sz w:val="24"/>
          <w:szCs w:val="24"/>
        </w:rPr>
        <w:t xml:space="preserve"> </w:t>
      </w:r>
      <w:r w:rsidR="00FD73F2" w:rsidRPr="001531D9">
        <w:rPr>
          <w:rFonts w:ascii="Arial" w:hAnsi="Arial" w:cs="Arial"/>
          <w:sz w:val="24"/>
          <w:szCs w:val="24"/>
        </w:rPr>
        <w:t>involvement in planning for</w:t>
      </w:r>
      <w:r w:rsidR="002C053C" w:rsidRPr="001531D9">
        <w:rPr>
          <w:rFonts w:ascii="Arial" w:hAnsi="Arial" w:cs="Arial"/>
          <w:sz w:val="24"/>
          <w:szCs w:val="24"/>
        </w:rPr>
        <w:t xml:space="preserve"> the Centenary Hospital limited</w:t>
      </w:r>
      <w:r w:rsidR="0089148C" w:rsidRPr="001531D9">
        <w:rPr>
          <w:rFonts w:ascii="Arial" w:hAnsi="Arial" w:cs="Arial"/>
          <w:sz w:val="24"/>
          <w:szCs w:val="24"/>
        </w:rPr>
        <w:t xml:space="preserve"> the</w:t>
      </w:r>
      <w:r w:rsidR="002C053C" w:rsidRPr="001531D9">
        <w:rPr>
          <w:rFonts w:ascii="Arial" w:hAnsi="Arial" w:cs="Arial"/>
          <w:sz w:val="24"/>
          <w:szCs w:val="24"/>
        </w:rPr>
        <w:t xml:space="preserve"> consumer input </w:t>
      </w:r>
      <w:r w:rsidR="0089148C" w:rsidRPr="001531D9">
        <w:rPr>
          <w:rFonts w:ascii="Arial" w:hAnsi="Arial" w:cs="Arial"/>
          <w:sz w:val="24"/>
          <w:szCs w:val="24"/>
        </w:rPr>
        <w:t>that could be provided on the model</w:t>
      </w:r>
      <w:r w:rsidR="002C053C" w:rsidRPr="001531D9">
        <w:rPr>
          <w:rFonts w:ascii="Arial" w:hAnsi="Arial" w:cs="Arial"/>
          <w:sz w:val="24"/>
          <w:szCs w:val="24"/>
        </w:rPr>
        <w:t xml:space="preserve"> of care delivered at this important new service.</w:t>
      </w:r>
      <w:r w:rsidR="0089148C" w:rsidRPr="001531D9">
        <w:rPr>
          <w:rStyle w:val="FootnoteReference"/>
          <w:rFonts w:ascii="Arial" w:hAnsi="Arial" w:cs="Arial"/>
          <w:sz w:val="24"/>
          <w:szCs w:val="24"/>
        </w:rPr>
        <w:footnoteReference w:id="30"/>
      </w:r>
      <w:r w:rsidR="002C053C" w:rsidRPr="001531D9">
        <w:rPr>
          <w:rFonts w:ascii="Arial" w:hAnsi="Arial" w:cs="Arial"/>
          <w:sz w:val="24"/>
          <w:szCs w:val="24"/>
        </w:rPr>
        <w:t xml:space="preserve"> </w:t>
      </w:r>
    </w:p>
    <w:p w14:paraId="11B056CC" w14:textId="366E6802" w:rsidR="00663D80" w:rsidRPr="001531D9" w:rsidRDefault="002148E2" w:rsidP="002148E2">
      <w:pPr>
        <w:pStyle w:val="Heading2"/>
        <w:rPr>
          <w:rFonts w:ascii="Arial" w:hAnsi="Arial" w:cs="Arial"/>
          <w:sz w:val="24"/>
          <w:szCs w:val="24"/>
        </w:rPr>
      </w:pPr>
      <w:bookmarkStart w:id="51" w:name="_Toc462768839"/>
      <w:bookmarkStart w:id="52" w:name="_Toc463797499"/>
      <w:bookmarkStart w:id="53" w:name="_Toc468449961"/>
      <w:r w:rsidRPr="001531D9">
        <w:rPr>
          <w:rFonts w:ascii="Arial" w:hAnsi="Arial" w:cs="Arial"/>
          <w:sz w:val="24"/>
          <w:szCs w:val="24"/>
        </w:rPr>
        <w:t>4.4</w:t>
      </w:r>
      <w:r w:rsidR="00BC6EF8" w:rsidRPr="001531D9">
        <w:rPr>
          <w:rFonts w:ascii="Arial" w:hAnsi="Arial" w:cs="Arial"/>
          <w:sz w:val="24"/>
          <w:szCs w:val="24"/>
        </w:rPr>
        <w:t>.</w:t>
      </w:r>
      <w:r w:rsidR="00BC6EF8" w:rsidRPr="001531D9">
        <w:rPr>
          <w:rFonts w:ascii="Arial" w:hAnsi="Arial" w:cs="Arial"/>
          <w:sz w:val="24"/>
          <w:szCs w:val="24"/>
        </w:rPr>
        <w:tab/>
      </w:r>
      <w:bookmarkEnd w:id="51"/>
      <w:bookmarkEnd w:id="52"/>
      <w:r w:rsidRPr="001531D9">
        <w:rPr>
          <w:rFonts w:ascii="Arial" w:hAnsi="Arial" w:cs="Arial"/>
          <w:sz w:val="24"/>
          <w:szCs w:val="24"/>
        </w:rPr>
        <w:t>The CADP committee structure</w:t>
      </w:r>
      <w:bookmarkEnd w:id="53"/>
    </w:p>
    <w:p w14:paraId="1AF0F4AE" w14:textId="2D93F488" w:rsidR="001E2866" w:rsidRDefault="00663D80" w:rsidP="00663D80">
      <w:pPr>
        <w:rPr>
          <w:rFonts w:ascii="Arial" w:hAnsi="Arial" w:cs="Arial"/>
          <w:sz w:val="24"/>
          <w:szCs w:val="24"/>
        </w:rPr>
      </w:pPr>
      <w:r w:rsidRPr="001531D9">
        <w:rPr>
          <w:rFonts w:ascii="Arial" w:hAnsi="Arial" w:cs="Arial"/>
          <w:sz w:val="24"/>
          <w:szCs w:val="24"/>
        </w:rPr>
        <w:t xml:space="preserve">The CADP established several </w:t>
      </w:r>
      <w:r w:rsidR="001E2866" w:rsidRPr="001531D9">
        <w:rPr>
          <w:rFonts w:ascii="Arial" w:hAnsi="Arial" w:cs="Arial"/>
          <w:sz w:val="24"/>
          <w:szCs w:val="24"/>
        </w:rPr>
        <w:t xml:space="preserve">decision-making </w:t>
      </w:r>
      <w:r w:rsidRPr="001531D9">
        <w:rPr>
          <w:rFonts w:ascii="Arial" w:hAnsi="Arial" w:cs="Arial"/>
          <w:sz w:val="24"/>
          <w:szCs w:val="24"/>
        </w:rPr>
        <w:t>committees</w:t>
      </w:r>
      <w:r w:rsidR="001E2866" w:rsidRPr="001531D9">
        <w:rPr>
          <w:rFonts w:ascii="Arial" w:hAnsi="Arial" w:cs="Arial"/>
          <w:sz w:val="24"/>
          <w:szCs w:val="24"/>
        </w:rPr>
        <w:t>, each of which included a role for consumer representatives</w:t>
      </w:r>
      <w:r w:rsidRPr="001531D9">
        <w:rPr>
          <w:rFonts w:ascii="Arial" w:hAnsi="Arial" w:cs="Arial"/>
          <w:sz w:val="24"/>
          <w:szCs w:val="24"/>
        </w:rPr>
        <w:t xml:space="preserve">. These </w:t>
      </w:r>
      <w:r w:rsidR="001E2866" w:rsidRPr="001531D9">
        <w:rPr>
          <w:rFonts w:ascii="Arial" w:hAnsi="Arial" w:cs="Arial"/>
          <w:sz w:val="24"/>
          <w:szCs w:val="24"/>
        </w:rPr>
        <w:t xml:space="preserve">committees operated at different levels of decision-making, and their roles are detailed at </w:t>
      </w:r>
      <w:r w:rsidR="00412E27" w:rsidRPr="001531D9">
        <w:rPr>
          <w:rFonts w:ascii="Arial" w:hAnsi="Arial" w:cs="Arial"/>
          <w:sz w:val="24"/>
          <w:szCs w:val="24"/>
        </w:rPr>
        <w:t>Appendix C</w:t>
      </w:r>
      <w:r w:rsidRPr="001531D9">
        <w:rPr>
          <w:rFonts w:ascii="Arial" w:hAnsi="Arial" w:cs="Arial"/>
          <w:sz w:val="24"/>
          <w:szCs w:val="24"/>
        </w:rPr>
        <w:t>:</w:t>
      </w:r>
      <w:r w:rsidRPr="001531D9">
        <w:rPr>
          <w:rStyle w:val="FootnoteReference"/>
          <w:rFonts w:ascii="Arial" w:hAnsi="Arial" w:cs="Arial"/>
          <w:sz w:val="24"/>
          <w:szCs w:val="24"/>
        </w:rPr>
        <w:t xml:space="preserve"> </w:t>
      </w:r>
      <w:r w:rsidRPr="001531D9">
        <w:rPr>
          <w:rStyle w:val="FootnoteReference"/>
          <w:rFonts w:ascii="Arial" w:hAnsi="Arial" w:cs="Arial"/>
          <w:sz w:val="24"/>
          <w:szCs w:val="24"/>
        </w:rPr>
        <w:footnoteReference w:id="31"/>
      </w:r>
      <w:r w:rsidRPr="001531D9">
        <w:rPr>
          <w:rFonts w:ascii="Arial" w:hAnsi="Arial" w:cs="Arial"/>
          <w:sz w:val="24"/>
          <w:szCs w:val="24"/>
        </w:rPr>
        <w:t xml:space="preserve">  </w:t>
      </w:r>
    </w:p>
    <w:p w14:paraId="6F83B1DE" w14:textId="77777777" w:rsidR="001531D9" w:rsidRDefault="001531D9" w:rsidP="00663D80">
      <w:pPr>
        <w:rPr>
          <w:rFonts w:ascii="Arial" w:hAnsi="Arial" w:cs="Arial"/>
          <w:sz w:val="24"/>
          <w:szCs w:val="24"/>
        </w:rPr>
      </w:pPr>
    </w:p>
    <w:p w14:paraId="2A4B76BA" w14:textId="77777777" w:rsidR="001531D9" w:rsidRPr="001531D9" w:rsidRDefault="001531D9" w:rsidP="00663D80">
      <w:pPr>
        <w:rPr>
          <w:rFonts w:ascii="Arial" w:hAnsi="Arial" w:cs="Arial"/>
          <w:sz w:val="24"/>
          <w:szCs w:val="24"/>
        </w:rPr>
      </w:pPr>
    </w:p>
    <w:tbl>
      <w:tblPr>
        <w:tblStyle w:val="TableGrid"/>
        <w:tblW w:w="0" w:type="auto"/>
        <w:tblInd w:w="411" w:type="dxa"/>
        <w:tblLook w:val="04A0" w:firstRow="1" w:lastRow="0" w:firstColumn="1" w:lastColumn="0" w:noHBand="0" w:noVBand="1"/>
      </w:tblPr>
      <w:tblGrid>
        <w:gridCol w:w="4315"/>
        <w:gridCol w:w="3944"/>
      </w:tblGrid>
      <w:tr w:rsidR="00663D80" w:rsidRPr="001531D9" w14:paraId="7CD9510C" w14:textId="77777777" w:rsidTr="003128A4">
        <w:tc>
          <w:tcPr>
            <w:tcW w:w="4315" w:type="dxa"/>
          </w:tcPr>
          <w:p w14:paraId="26C8181A" w14:textId="77777777" w:rsidR="00663D80" w:rsidRPr="001531D9" w:rsidRDefault="00663D80" w:rsidP="003128A4">
            <w:pPr>
              <w:rPr>
                <w:rFonts w:ascii="Arial" w:hAnsi="Arial" w:cs="Arial"/>
                <w:b/>
                <w:sz w:val="24"/>
                <w:szCs w:val="24"/>
              </w:rPr>
            </w:pPr>
            <w:r w:rsidRPr="001531D9">
              <w:rPr>
                <w:rFonts w:ascii="Arial" w:hAnsi="Arial" w:cs="Arial"/>
                <w:b/>
                <w:sz w:val="24"/>
                <w:szCs w:val="24"/>
              </w:rPr>
              <w:lastRenderedPageBreak/>
              <w:t>Committee name</w:t>
            </w:r>
          </w:p>
        </w:tc>
        <w:tc>
          <w:tcPr>
            <w:tcW w:w="3944" w:type="dxa"/>
          </w:tcPr>
          <w:p w14:paraId="6551593C" w14:textId="77777777" w:rsidR="00663D80" w:rsidRPr="001531D9" w:rsidRDefault="00663D80" w:rsidP="003128A4">
            <w:pPr>
              <w:rPr>
                <w:rFonts w:ascii="Arial" w:hAnsi="Arial" w:cs="Arial"/>
                <w:b/>
                <w:sz w:val="24"/>
                <w:szCs w:val="24"/>
              </w:rPr>
            </w:pPr>
            <w:r w:rsidRPr="001531D9">
              <w:rPr>
                <w:rFonts w:ascii="Arial" w:hAnsi="Arial" w:cs="Arial"/>
                <w:b/>
                <w:sz w:val="24"/>
                <w:szCs w:val="24"/>
              </w:rPr>
              <w:t xml:space="preserve">Level of decision-making </w:t>
            </w:r>
          </w:p>
        </w:tc>
      </w:tr>
      <w:tr w:rsidR="00663D80" w:rsidRPr="001531D9" w14:paraId="1B1F0071" w14:textId="77777777" w:rsidTr="003128A4">
        <w:trPr>
          <w:trHeight w:val="828"/>
        </w:trPr>
        <w:tc>
          <w:tcPr>
            <w:tcW w:w="4315" w:type="dxa"/>
          </w:tcPr>
          <w:p w14:paraId="38073C09" w14:textId="77777777" w:rsidR="00663D80" w:rsidRPr="001531D9" w:rsidRDefault="00663D80" w:rsidP="003128A4">
            <w:pPr>
              <w:rPr>
                <w:rFonts w:ascii="Arial" w:hAnsi="Arial" w:cs="Arial"/>
                <w:sz w:val="24"/>
                <w:szCs w:val="24"/>
              </w:rPr>
            </w:pPr>
            <w:r w:rsidRPr="001531D9">
              <w:rPr>
                <w:rFonts w:ascii="Arial" w:hAnsi="Arial" w:cs="Arial"/>
                <w:sz w:val="24"/>
                <w:szCs w:val="24"/>
              </w:rPr>
              <w:t>Redevelopment Committee</w:t>
            </w:r>
          </w:p>
          <w:p w14:paraId="0896F6B8" w14:textId="77777777" w:rsidR="00663D80" w:rsidRPr="001531D9" w:rsidRDefault="00663D80" w:rsidP="003128A4">
            <w:pPr>
              <w:rPr>
                <w:rFonts w:ascii="Arial" w:hAnsi="Arial" w:cs="Arial"/>
                <w:sz w:val="24"/>
                <w:szCs w:val="24"/>
              </w:rPr>
            </w:pPr>
            <w:r w:rsidRPr="001531D9">
              <w:rPr>
                <w:rFonts w:ascii="Arial" w:hAnsi="Arial" w:cs="Arial"/>
                <w:sz w:val="24"/>
                <w:szCs w:val="24"/>
              </w:rPr>
              <w:t>Strategic Implementation Groups</w:t>
            </w:r>
          </w:p>
          <w:p w14:paraId="2283B555" w14:textId="77777777" w:rsidR="00663D80" w:rsidRPr="001531D9" w:rsidRDefault="00663D80" w:rsidP="003128A4">
            <w:pPr>
              <w:rPr>
                <w:rFonts w:ascii="Arial" w:hAnsi="Arial" w:cs="Arial"/>
                <w:sz w:val="24"/>
                <w:szCs w:val="24"/>
              </w:rPr>
            </w:pPr>
            <w:r w:rsidRPr="001531D9">
              <w:rPr>
                <w:rFonts w:ascii="Arial" w:hAnsi="Arial" w:cs="Arial"/>
                <w:sz w:val="24"/>
                <w:szCs w:val="24"/>
              </w:rPr>
              <w:t xml:space="preserve">Project Control Groups </w:t>
            </w:r>
          </w:p>
        </w:tc>
        <w:tc>
          <w:tcPr>
            <w:tcW w:w="3944" w:type="dxa"/>
          </w:tcPr>
          <w:p w14:paraId="31D0321B" w14:textId="77777777" w:rsidR="00663D80" w:rsidRPr="001531D9" w:rsidRDefault="00663D80" w:rsidP="003128A4">
            <w:pPr>
              <w:rPr>
                <w:rFonts w:ascii="Arial" w:hAnsi="Arial" w:cs="Arial"/>
                <w:sz w:val="24"/>
                <w:szCs w:val="24"/>
              </w:rPr>
            </w:pPr>
            <w:r w:rsidRPr="001531D9">
              <w:rPr>
                <w:rFonts w:ascii="Arial" w:hAnsi="Arial" w:cs="Arial"/>
                <w:sz w:val="24"/>
                <w:szCs w:val="24"/>
              </w:rPr>
              <w:t>Program Oversight Committees</w:t>
            </w:r>
          </w:p>
        </w:tc>
      </w:tr>
      <w:tr w:rsidR="00663D80" w:rsidRPr="001531D9" w14:paraId="3250A0AF" w14:textId="77777777" w:rsidTr="003128A4">
        <w:trPr>
          <w:trHeight w:val="241"/>
        </w:trPr>
        <w:tc>
          <w:tcPr>
            <w:tcW w:w="4315" w:type="dxa"/>
          </w:tcPr>
          <w:p w14:paraId="0F609F3C" w14:textId="77777777" w:rsidR="00663D80" w:rsidRPr="001531D9" w:rsidRDefault="00663D80" w:rsidP="003128A4">
            <w:pPr>
              <w:rPr>
                <w:rFonts w:ascii="Arial" w:hAnsi="Arial" w:cs="Arial"/>
                <w:sz w:val="24"/>
                <w:szCs w:val="24"/>
              </w:rPr>
            </w:pPr>
            <w:r w:rsidRPr="001531D9">
              <w:rPr>
                <w:rFonts w:ascii="Arial" w:hAnsi="Arial" w:cs="Arial"/>
                <w:sz w:val="24"/>
                <w:szCs w:val="24"/>
              </w:rPr>
              <w:t>Executive Reference Groups</w:t>
            </w:r>
          </w:p>
        </w:tc>
        <w:tc>
          <w:tcPr>
            <w:tcW w:w="3944" w:type="dxa"/>
          </w:tcPr>
          <w:p w14:paraId="08C96C69" w14:textId="77777777" w:rsidR="00663D80" w:rsidRPr="001531D9" w:rsidRDefault="00663D80" w:rsidP="003128A4">
            <w:pPr>
              <w:rPr>
                <w:rFonts w:ascii="Arial" w:hAnsi="Arial" w:cs="Arial"/>
                <w:sz w:val="24"/>
                <w:szCs w:val="24"/>
              </w:rPr>
            </w:pPr>
            <w:r w:rsidRPr="001531D9">
              <w:rPr>
                <w:rFonts w:ascii="Arial" w:hAnsi="Arial" w:cs="Arial"/>
                <w:sz w:val="24"/>
                <w:szCs w:val="24"/>
              </w:rPr>
              <w:t>Project Oversight Committee</w:t>
            </w:r>
          </w:p>
        </w:tc>
      </w:tr>
      <w:tr w:rsidR="00663D80" w:rsidRPr="001531D9" w14:paraId="0CE290A3" w14:textId="77777777" w:rsidTr="003128A4">
        <w:trPr>
          <w:trHeight w:val="241"/>
        </w:trPr>
        <w:tc>
          <w:tcPr>
            <w:tcW w:w="4315" w:type="dxa"/>
          </w:tcPr>
          <w:p w14:paraId="5A311750" w14:textId="77777777" w:rsidR="00663D80" w:rsidRPr="001531D9" w:rsidRDefault="00663D80" w:rsidP="003128A4">
            <w:pPr>
              <w:rPr>
                <w:rFonts w:ascii="Arial" w:hAnsi="Arial" w:cs="Arial"/>
                <w:sz w:val="24"/>
                <w:szCs w:val="24"/>
              </w:rPr>
            </w:pPr>
            <w:r w:rsidRPr="001531D9">
              <w:rPr>
                <w:rFonts w:ascii="Arial" w:hAnsi="Arial" w:cs="Arial"/>
                <w:sz w:val="24"/>
                <w:szCs w:val="24"/>
              </w:rPr>
              <w:t>Working Groups</w:t>
            </w:r>
          </w:p>
          <w:p w14:paraId="28584BAE" w14:textId="77777777" w:rsidR="00663D80" w:rsidRPr="001531D9" w:rsidRDefault="00663D80" w:rsidP="003128A4">
            <w:pPr>
              <w:rPr>
                <w:rFonts w:ascii="Arial" w:hAnsi="Arial" w:cs="Arial"/>
                <w:sz w:val="24"/>
                <w:szCs w:val="24"/>
              </w:rPr>
            </w:pPr>
            <w:r w:rsidRPr="001531D9">
              <w:rPr>
                <w:rFonts w:ascii="Arial" w:hAnsi="Arial" w:cs="Arial"/>
                <w:sz w:val="24"/>
                <w:szCs w:val="24"/>
              </w:rPr>
              <w:t>User Groups</w:t>
            </w:r>
          </w:p>
        </w:tc>
        <w:tc>
          <w:tcPr>
            <w:tcW w:w="3944" w:type="dxa"/>
          </w:tcPr>
          <w:p w14:paraId="5E5C101A" w14:textId="77777777" w:rsidR="00663D80" w:rsidRPr="001531D9" w:rsidRDefault="00663D80" w:rsidP="003128A4">
            <w:pPr>
              <w:rPr>
                <w:rFonts w:ascii="Arial" w:hAnsi="Arial" w:cs="Arial"/>
                <w:sz w:val="24"/>
                <w:szCs w:val="24"/>
              </w:rPr>
            </w:pPr>
            <w:r w:rsidRPr="001531D9">
              <w:rPr>
                <w:rFonts w:ascii="Arial" w:hAnsi="Arial" w:cs="Arial"/>
                <w:sz w:val="24"/>
                <w:szCs w:val="24"/>
              </w:rPr>
              <w:t xml:space="preserve">Project Delivery Committees </w:t>
            </w:r>
          </w:p>
        </w:tc>
      </w:tr>
    </w:tbl>
    <w:p w14:paraId="5713B3C0" w14:textId="7D2BFC80" w:rsidR="00663D80" w:rsidRPr="001531D9" w:rsidRDefault="001E2866" w:rsidP="000D0607">
      <w:pPr>
        <w:spacing w:before="160"/>
        <w:rPr>
          <w:rFonts w:ascii="Arial" w:hAnsi="Arial" w:cs="Arial"/>
          <w:sz w:val="24"/>
        </w:rPr>
      </w:pPr>
      <w:r w:rsidRPr="001531D9">
        <w:rPr>
          <w:rFonts w:ascii="Arial" w:hAnsi="Arial" w:cs="Arial"/>
          <w:sz w:val="24"/>
        </w:rPr>
        <w:t>This structure established a</w:t>
      </w:r>
      <w:r w:rsidR="00663D80" w:rsidRPr="001531D9">
        <w:rPr>
          <w:rFonts w:ascii="Arial" w:hAnsi="Arial" w:cs="Arial"/>
          <w:sz w:val="24"/>
        </w:rPr>
        <w:t xml:space="preserve"> role for consumers in program governance, in the </w:t>
      </w:r>
      <w:r w:rsidR="000D0607" w:rsidRPr="001531D9">
        <w:rPr>
          <w:rFonts w:ascii="Arial" w:hAnsi="Arial" w:cs="Arial"/>
          <w:sz w:val="24"/>
        </w:rPr>
        <w:t>governance</w:t>
      </w:r>
      <w:r w:rsidR="00663D80" w:rsidRPr="001531D9">
        <w:rPr>
          <w:rFonts w:ascii="Arial" w:hAnsi="Arial" w:cs="Arial"/>
          <w:sz w:val="24"/>
        </w:rPr>
        <w:t xml:space="preserve"> of individual projects, and in project delivery committees </w:t>
      </w:r>
      <w:r w:rsidR="000D0607" w:rsidRPr="001531D9">
        <w:rPr>
          <w:rFonts w:ascii="Arial" w:hAnsi="Arial" w:cs="Arial"/>
          <w:sz w:val="24"/>
        </w:rPr>
        <w:t xml:space="preserve">(Working Groups and User Groups) </w:t>
      </w:r>
      <w:r w:rsidR="00663D80" w:rsidRPr="001531D9">
        <w:rPr>
          <w:rFonts w:ascii="Arial" w:hAnsi="Arial" w:cs="Arial"/>
          <w:sz w:val="24"/>
        </w:rPr>
        <w:t>tasked with practical decisions about the implementation of specific projects. As a Consumer Representative to the Redevelopment Committee observed, this committee structure reflected ACT Health’s commitm</w:t>
      </w:r>
      <w:r w:rsidR="000D0607" w:rsidRPr="001531D9">
        <w:rPr>
          <w:rFonts w:ascii="Arial" w:hAnsi="Arial" w:cs="Arial"/>
          <w:sz w:val="24"/>
        </w:rPr>
        <w:t>ent to partnering with consumers</w:t>
      </w:r>
      <w:r w:rsidR="00663D80" w:rsidRPr="001531D9">
        <w:rPr>
          <w:rFonts w:ascii="Arial" w:hAnsi="Arial" w:cs="Arial"/>
          <w:sz w:val="24"/>
        </w:rPr>
        <w:t xml:space="preserve">: </w:t>
      </w:r>
    </w:p>
    <w:p w14:paraId="29E3ACCF" w14:textId="77777777" w:rsidR="00663D80" w:rsidRPr="001531D9" w:rsidRDefault="00663D80" w:rsidP="00663D80">
      <w:pPr>
        <w:ind w:left="567" w:right="567"/>
        <w:rPr>
          <w:rFonts w:ascii="Arial" w:hAnsi="Arial" w:cs="Arial"/>
          <w:i/>
          <w:sz w:val="24"/>
          <w:lang w:val="en-GB"/>
        </w:rPr>
      </w:pPr>
      <w:r w:rsidRPr="001531D9">
        <w:rPr>
          <w:rFonts w:ascii="Arial" w:hAnsi="Arial" w:cs="Arial"/>
          <w:i/>
          <w:sz w:val="24"/>
          <w:lang w:val="en-GB"/>
        </w:rPr>
        <w:t>“The commitment to having consumer and community input into decision-making about the major infrastructure projects was really quite obvious. And the mechanisms and the methodologies behind the whole process were well-formulated and so it was quite clear what the Redevelopment Committee was there for.” - Consumer Representative to the Redevelopment Committee</w:t>
      </w:r>
      <w:r w:rsidRPr="001531D9">
        <w:rPr>
          <w:rStyle w:val="FootnoteReference"/>
          <w:rFonts w:ascii="Arial" w:hAnsi="Arial" w:cs="Arial"/>
          <w:i/>
          <w:sz w:val="24"/>
          <w:lang w:val="en-GB"/>
        </w:rPr>
        <w:footnoteReference w:id="32"/>
      </w:r>
    </w:p>
    <w:p w14:paraId="2570BC5D" w14:textId="302CEA92" w:rsidR="00FD73F2" w:rsidRPr="001531D9" w:rsidRDefault="00663D80" w:rsidP="0030705D">
      <w:pPr>
        <w:rPr>
          <w:rFonts w:ascii="Arial" w:hAnsi="Arial" w:cs="Arial"/>
          <w:sz w:val="24"/>
        </w:rPr>
      </w:pPr>
      <w:r w:rsidRPr="001531D9">
        <w:rPr>
          <w:rFonts w:ascii="Arial" w:hAnsi="Arial" w:cs="Arial"/>
          <w:sz w:val="24"/>
        </w:rPr>
        <w:t>While reflecting a positive commitment to consumer partnership, the CADP committee structure did bring with it some challenges</w:t>
      </w:r>
      <w:r w:rsidR="001E2866" w:rsidRPr="001531D9">
        <w:rPr>
          <w:rFonts w:ascii="Arial" w:hAnsi="Arial" w:cs="Arial"/>
          <w:sz w:val="24"/>
        </w:rPr>
        <w:t xml:space="preserve"> for consumer part</w:t>
      </w:r>
      <w:r w:rsidR="000D0607" w:rsidRPr="001531D9">
        <w:rPr>
          <w:rFonts w:ascii="Arial" w:hAnsi="Arial" w:cs="Arial"/>
          <w:sz w:val="24"/>
        </w:rPr>
        <w:t xml:space="preserve">icipation, and these are discussed in the next section. </w:t>
      </w:r>
    </w:p>
    <w:p w14:paraId="6FEEB9BF" w14:textId="6368DB9F" w:rsidR="00E25E24" w:rsidRPr="001531D9" w:rsidRDefault="002148E2" w:rsidP="002148E2">
      <w:pPr>
        <w:pStyle w:val="Heading2"/>
        <w:rPr>
          <w:rFonts w:ascii="Arial" w:hAnsi="Arial" w:cs="Arial"/>
          <w:sz w:val="24"/>
        </w:rPr>
      </w:pPr>
      <w:bookmarkStart w:id="54" w:name="_Toc468449962"/>
      <w:r w:rsidRPr="001531D9">
        <w:rPr>
          <w:rFonts w:ascii="Arial" w:hAnsi="Arial" w:cs="Arial"/>
          <w:sz w:val="24"/>
        </w:rPr>
        <w:t>4.5</w:t>
      </w:r>
      <w:r w:rsidR="009B1A8F" w:rsidRPr="001531D9">
        <w:rPr>
          <w:rFonts w:ascii="Arial" w:hAnsi="Arial" w:cs="Arial"/>
          <w:sz w:val="24"/>
        </w:rPr>
        <w:t>.</w:t>
      </w:r>
      <w:r w:rsidRPr="001531D9">
        <w:rPr>
          <w:rFonts w:ascii="Arial" w:hAnsi="Arial" w:cs="Arial"/>
          <w:sz w:val="24"/>
        </w:rPr>
        <w:tab/>
      </w:r>
      <w:r w:rsidR="00E25E24" w:rsidRPr="001531D9">
        <w:rPr>
          <w:rFonts w:ascii="Arial" w:hAnsi="Arial" w:cs="Arial"/>
          <w:sz w:val="24"/>
        </w:rPr>
        <w:t>Consumer representatives’ contributions to infrastructure committees</w:t>
      </w:r>
      <w:bookmarkEnd w:id="54"/>
    </w:p>
    <w:p w14:paraId="526564BD" w14:textId="3D2B6E29" w:rsidR="00770FD3" w:rsidRPr="001531D9" w:rsidRDefault="00E25E24" w:rsidP="00143089">
      <w:pPr>
        <w:rPr>
          <w:rFonts w:ascii="Arial" w:hAnsi="Arial" w:cs="Arial"/>
          <w:sz w:val="24"/>
        </w:rPr>
      </w:pPr>
      <w:r w:rsidRPr="001531D9">
        <w:rPr>
          <w:rFonts w:ascii="Arial" w:hAnsi="Arial" w:cs="Arial"/>
          <w:sz w:val="24"/>
        </w:rPr>
        <w:t xml:space="preserve">Consumer representatives made substantial contributions of time, knowledge and consumer experience to CADP committees. </w:t>
      </w:r>
      <w:r w:rsidR="009656B5" w:rsidRPr="001531D9">
        <w:rPr>
          <w:rFonts w:ascii="Arial" w:hAnsi="Arial" w:cs="Arial"/>
          <w:sz w:val="24"/>
        </w:rPr>
        <w:t>Meetings</w:t>
      </w:r>
      <w:r w:rsidR="00D4278D" w:rsidRPr="001531D9">
        <w:rPr>
          <w:rFonts w:ascii="Arial" w:hAnsi="Arial" w:cs="Arial"/>
          <w:sz w:val="24"/>
        </w:rPr>
        <w:t>, particularly</w:t>
      </w:r>
      <w:r w:rsidR="009656B5" w:rsidRPr="001531D9">
        <w:rPr>
          <w:rFonts w:ascii="Arial" w:hAnsi="Arial" w:cs="Arial"/>
          <w:sz w:val="24"/>
        </w:rPr>
        <w:t xml:space="preserve"> of the program and project governance committees, demanded significant preparatory work from consumer representatives. These committees were </w:t>
      </w:r>
      <w:r w:rsidR="004C13DD" w:rsidRPr="001531D9">
        <w:rPr>
          <w:rFonts w:ascii="Arial" w:hAnsi="Arial" w:cs="Arial"/>
          <w:sz w:val="24"/>
        </w:rPr>
        <w:t xml:space="preserve">tasked with decision-making in relation to </w:t>
      </w:r>
      <w:r w:rsidR="00DC6003" w:rsidRPr="001531D9">
        <w:rPr>
          <w:rFonts w:ascii="Arial" w:hAnsi="Arial" w:cs="Arial"/>
          <w:sz w:val="24"/>
        </w:rPr>
        <w:t xml:space="preserve">complex health infrastructure </w:t>
      </w:r>
      <w:r w:rsidR="00956227" w:rsidRPr="001531D9">
        <w:rPr>
          <w:rFonts w:ascii="Arial" w:hAnsi="Arial" w:cs="Arial"/>
          <w:sz w:val="24"/>
        </w:rPr>
        <w:t xml:space="preserve">and ACT Government </w:t>
      </w:r>
      <w:r w:rsidR="00DC6003" w:rsidRPr="001531D9">
        <w:rPr>
          <w:rFonts w:ascii="Arial" w:hAnsi="Arial" w:cs="Arial"/>
          <w:sz w:val="24"/>
        </w:rPr>
        <w:t>processes (</w:t>
      </w:r>
      <w:r w:rsidR="004C13DD" w:rsidRPr="001531D9">
        <w:rPr>
          <w:rFonts w:ascii="Arial" w:hAnsi="Arial" w:cs="Arial"/>
          <w:sz w:val="24"/>
        </w:rPr>
        <w:t>such as</w:t>
      </w:r>
      <w:r w:rsidR="00DC6003" w:rsidRPr="001531D9">
        <w:rPr>
          <w:rFonts w:ascii="Arial" w:hAnsi="Arial" w:cs="Arial"/>
          <w:sz w:val="24"/>
        </w:rPr>
        <w:t xml:space="preserve"> </w:t>
      </w:r>
      <w:r w:rsidR="009656B5" w:rsidRPr="001531D9">
        <w:rPr>
          <w:rFonts w:ascii="Arial" w:hAnsi="Arial" w:cs="Arial"/>
          <w:sz w:val="24"/>
        </w:rPr>
        <w:t>the T</w:t>
      </w:r>
      <w:r w:rsidR="00DC6003" w:rsidRPr="001531D9">
        <w:rPr>
          <w:rFonts w:ascii="Arial" w:hAnsi="Arial" w:cs="Arial"/>
          <w:sz w:val="24"/>
        </w:rPr>
        <w:t>reasury budget cycle, capital works and procurement)</w:t>
      </w:r>
      <w:r w:rsidR="00D62ACC" w:rsidRPr="001531D9">
        <w:rPr>
          <w:rFonts w:ascii="Arial" w:hAnsi="Arial" w:cs="Arial"/>
          <w:sz w:val="24"/>
        </w:rPr>
        <w:t xml:space="preserve">, and </w:t>
      </w:r>
      <w:r w:rsidR="009656B5" w:rsidRPr="001531D9">
        <w:rPr>
          <w:rFonts w:ascii="Arial" w:hAnsi="Arial" w:cs="Arial"/>
          <w:sz w:val="24"/>
        </w:rPr>
        <w:t xml:space="preserve">consumer representatives had to quickly develop a sound understanding of these processes in order to participate effectively in meetings. The complex subject matter made it difficult for a proxy to be brought up to speed on the issues, and the </w:t>
      </w:r>
      <w:r w:rsidR="000D0607" w:rsidRPr="001531D9">
        <w:rPr>
          <w:rFonts w:ascii="Arial" w:hAnsi="Arial" w:cs="Arial"/>
          <w:sz w:val="24"/>
        </w:rPr>
        <w:t xml:space="preserve">fast-paced decision-making processes that characterised many of the </w:t>
      </w:r>
      <w:r w:rsidR="009656B5" w:rsidRPr="001531D9">
        <w:rPr>
          <w:rFonts w:ascii="Arial" w:hAnsi="Arial" w:cs="Arial"/>
          <w:sz w:val="24"/>
        </w:rPr>
        <w:t xml:space="preserve">infrastructure projects </w:t>
      </w:r>
      <w:r w:rsidR="00770FD3" w:rsidRPr="001531D9">
        <w:rPr>
          <w:rFonts w:ascii="Arial" w:hAnsi="Arial" w:cs="Arial"/>
          <w:sz w:val="24"/>
        </w:rPr>
        <w:t>made it difficult</w:t>
      </w:r>
      <w:r w:rsidR="009656B5" w:rsidRPr="001531D9">
        <w:rPr>
          <w:rFonts w:ascii="Arial" w:hAnsi="Arial" w:cs="Arial"/>
          <w:sz w:val="24"/>
        </w:rPr>
        <w:t xml:space="preserve"> </w:t>
      </w:r>
      <w:r w:rsidR="00F25441" w:rsidRPr="001531D9">
        <w:rPr>
          <w:rFonts w:ascii="Arial" w:hAnsi="Arial" w:cs="Arial"/>
          <w:sz w:val="24"/>
        </w:rPr>
        <w:t xml:space="preserve">for consumer representatives </w:t>
      </w:r>
      <w:r w:rsidR="009656B5" w:rsidRPr="001531D9">
        <w:rPr>
          <w:rFonts w:ascii="Arial" w:hAnsi="Arial" w:cs="Arial"/>
          <w:sz w:val="24"/>
        </w:rPr>
        <w:t xml:space="preserve">to miss a meeting for fear of also missing an essential decision. </w:t>
      </w:r>
      <w:r w:rsidR="00770FD3" w:rsidRPr="001531D9">
        <w:rPr>
          <w:rFonts w:ascii="Arial" w:hAnsi="Arial" w:cs="Arial"/>
          <w:sz w:val="24"/>
        </w:rPr>
        <w:t xml:space="preserve">This placed considerable pressure on consumer representatives, who take part in committee work as volunteers. </w:t>
      </w:r>
    </w:p>
    <w:p w14:paraId="7B6BD0A2" w14:textId="568AFE47" w:rsidR="0072537D" w:rsidRPr="001531D9" w:rsidRDefault="00770FD3" w:rsidP="00143089">
      <w:pPr>
        <w:rPr>
          <w:rFonts w:ascii="Arial" w:hAnsi="Arial" w:cs="Arial"/>
          <w:sz w:val="24"/>
          <w:szCs w:val="24"/>
        </w:rPr>
      </w:pPr>
      <w:r w:rsidRPr="001531D9">
        <w:rPr>
          <w:rFonts w:ascii="Arial" w:hAnsi="Arial" w:cs="Arial"/>
          <w:sz w:val="24"/>
          <w:szCs w:val="24"/>
        </w:rPr>
        <w:t>This situation was compounded by the vari</w:t>
      </w:r>
      <w:r w:rsidR="00D4278D" w:rsidRPr="001531D9">
        <w:rPr>
          <w:rFonts w:ascii="Arial" w:hAnsi="Arial" w:cs="Arial"/>
          <w:sz w:val="24"/>
          <w:szCs w:val="24"/>
        </w:rPr>
        <w:t>ed quality of</w:t>
      </w:r>
      <w:r w:rsidRPr="001531D9">
        <w:rPr>
          <w:rFonts w:ascii="Arial" w:hAnsi="Arial" w:cs="Arial"/>
          <w:sz w:val="24"/>
          <w:szCs w:val="24"/>
        </w:rPr>
        <w:t xml:space="preserve"> secretariat support</w:t>
      </w:r>
      <w:r w:rsidR="00D4278D" w:rsidRPr="001531D9">
        <w:rPr>
          <w:rFonts w:ascii="Arial" w:hAnsi="Arial" w:cs="Arial"/>
          <w:sz w:val="24"/>
          <w:szCs w:val="24"/>
        </w:rPr>
        <w:t xml:space="preserve"> offered to consumer representatives</w:t>
      </w:r>
      <w:r w:rsidRPr="001531D9">
        <w:rPr>
          <w:rFonts w:ascii="Arial" w:hAnsi="Arial" w:cs="Arial"/>
          <w:sz w:val="24"/>
          <w:szCs w:val="24"/>
        </w:rPr>
        <w:t>. As t</w:t>
      </w:r>
      <w:r w:rsidR="0072537D" w:rsidRPr="001531D9">
        <w:rPr>
          <w:rFonts w:ascii="Arial" w:hAnsi="Arial" w:cs="Arial"/>
          <w:sz w:val="24"/>
          <w:szCs w:val="24"/>
        </w:rPr>
        <w:t xml:space="preserve">his account from a consumer representative to a Project Control Group makes clear, </w:t>
      </w:r>
      <w:r w:rsidR="00D4278D" w:rsidRPr="001531D9">
        <w:rPr>
          <w:rFonts w:ascii="Arial" w:hAnsi="Arial" w:cs="Arial"/>
          <w:sz w:val="24"/>
          <w:szCs w:val="24"/>
        </w:rPr>
        <w:t xml:space="preserve">a combination of limited secretariat support and poor decision-making processes made the role of the consumer representative </w:t>
      </w:r>
      <w:r w:rsidR="0072537D" w:rsidRPr="001531D9">
        <w:rPr>
          <w:rFonts w:ascii="Arial" w:hAnsi="Arial" w:cs="Arial"/>
          <w:sz w:val="24"/>
          <w:szCs w:val="24"/>
        </w:rPr>
        <w:t xml:space="preserve">unnecessarily difficult: </w:t>
      </w:r>
    </w:p>
    <w:p w14:paraId="6526E390" w14:textId="1934B0BC" w:rsidR="0072537D" w:rsidRPr="001531D9" w:rsidRDefault="0072537D" w:rsidP="00B82EEC">
      <w:pPr>
        <w:spacing w:line="240" w:lineRule="auto"/>
        <w:ind w:left="567" w:right="567"/>
        <w:rPr>
          <w:rFonts w:ascii="Arial" w:eastAsia="Times New Roman" w:hAnsi="Arial" w:cs="Arial"/>
          <w:i/>
          <w:color w:val="000000"/>
          <w:sz w:val="24"/>
          <w:szCs w:val="24"/>
          <w:lang w:eastAsia="en-GB"/>
        </w:rPr>
      </w:pPr>
      <w:r w:rsidRPr="001531D9">
        <w:rPr>
          <w:rFonts w:ascii="Arial" w:eastAsia="Times New Roman" w:hAnsi="Arial" w:cs="Arial"/>
          <w:i/>
          <w:color w:val="000000"/>
          <w:sz w:val="24"/>
          <w:szCs w:val="24"/>
          <w:lang w:eastAsia="en-GB"/>
        </w:rPr>
        <w:lastRenderedPageBreak/>
        <w:t>“They were poorly run meetings with no papers, with little or no scrutiny of items on the agenda as the norm. In fact we wrote to the chair of the committee saying, you know, we’re getting 65 papers two days before the meeting. What are we supposed to do?</w:t>
      </w:r>
      <w:r w:rsidR="00D4278D" w:rsidRPr="001531D9">
        <w:rPr>
          <w:rFonts w:ascii="Arial" w:eastAsia="Times New Roman" w:hAnsi="Arial" w:cs="Arial"/>
          <w:i/>
          <w:color w:val="000000"/>
          <w:sz w:val="24"/>
          <w:szCs w:val="24"/>
          <w:lang w:eastAsia="en-GB"/>
        </w:rPr>
        <w:t>”</w:t>
      </w:r>
      <w:r w:rsidRPr="001531D9">
        <w:rPr>
          <w:rFonts w:ascii="Arial" w:eastAsia="Times New Roman" w:hAnsi="Arial" w:cs="Arial"/>
          <w:i/>
          <w:color w:val="000000"/>
          <w:sz w:val="24"/>
          <w:szCs w:val="24"/>
          <w:lang w:eastAsia="en-GB"/>
        </w:rPr>
        <w:t xml:space="preserve"> – Consumer Representative to a Project Control Group</w:t>
      </w:r>
      <w:r w:rsidR="0082512E" w:rsidRPr="001531D9">
        <w:rPr>
          <w:rStyle w:val="FootnoteReference"/>
          <w:rFonts w:ascii="Arial" w:eastAsia="Times New Roman" w:hAnsi="Arial" w:cs="Arial"/>
          <w:i/>
          <w:color w:val="000000"/>
          <w:sz w:val="24"/>
          <w:szCs w:val="24"/>
          <w:lang w:eastAsia="en-GB"/>
        </w:rPr>
        <w:footnoteReference w:id="33"/>
      </w:r>
      <w:r w:rsidRPr="001531D9">
        <w:rPr>
          <w:rFonts w:ascii="Arial" w:eastAsia="Times New Roman" w:hAnsi="Arial" w:cs="Arial"/>
          <w:i/>
          <w:color w:val="000000"/>
          <w:sz w:val="24"/>
          <w:szCs w:val="24"/>
          <w:lang w:eastAsia="en-GB"/>
        </w:rPr>
        <w:t xml:space="preserve"> </w:t>
      </w:r>
    </w:p>
    <w:p w14:paraId="49A99C72" w14:textId="2F385FCC" w:rsidR="002C3A88" w:rsidRPr="001531D9" w:rsidRDefault="002C3A88" w:rsidP="002C3A88">
      <w:pPr>
        <w:spacing w:line="240" w:lineRule="auto"/>
        <w:ind w:right="567"/>
        <w:rPr>
          <w:rFonts w:ascii="Arial" w:eastAsia="Times New Roman" w:hAnsi="Arial" w:cs="Arial"/>
          <w:color w:val="000000"/>
          <w:sz w:val="24"/>
          <w:szCs w:val="24"/>
          <w:lang w:eastAsia="en-GB"/>
        </w:rPr>
      </w:pPr>
      <w:r w:rsidRPr="001531D9">
        <w:rPr>
          <w:rFonts w:ascii="Arial" w:eastAsia="Times New Roman" w:hAnsi="Arial" w:cs="Arial"/>
          <w:color w:val="000000"/>
          <w:sz w:val="24"/>
          <w:szCs w:val="24"/>
          <w:lang w:eastAsia="en-GB"/>
        </w:rPr>
        <w:t>HCCA’s Consumer Coordinator observed a culture of poor support for committee decision-making</w:t>
      </w:r>
      <w:r w:rsidR="00D4278D" w:rsidRPr="001531D9">
        <w:rPr>
          <w:rFonts w:ascii="Arial" w:eastAsia="Times New Roman" w:hAnsi="Arial" w:cs="Arial"/>
          <w:color w:val="000000"/>
          <w:sz w:val="24"/>
          <w:szCs w:val="24"/>
          <w:lang w:eastAsia="en-GB"/>
        </w:rPr>
        <w:t xml:space="preserve"> in the CADP and HIP</w:t>
      </w:r>
      <w:r w:rsidRPr="001531D9">
        <w:rPr>
          <w:rFonts w:ascii="Arial" w:eastAsia="Times New Roman" w:hAnsi="Arial" w:cs="Arial"/>
          <w:color w:val="000000"/>
          <w:sz w:val="24"/>
          <w:szCs w:val="24"/>
          <w:lang w:eastAsia="en-GB"/>
        </w:rPr>
        <w:t xml:space="preserve">: </w:t>
      </w:r>
    </w:p>
    <w:p w14:paraId="3AA35A59" w14:textId="5A093A36" w:rsidR="002C3A88" w:rsidRPr="001531D9" w:rsidRDefault="002C3A88" w:rsidP="002C3A88">
      <w:pPr>
        <w:spacing w:line="240" w:lineRule="auto"/>
        <w:ind w:left="567" w:right="567"/>
        <w:rPr>
          <w:rFonts w:ascii="Arial" w:eastAsia="Times New Roman" w:hAnsi="Arial" w:cs="Arial"/>
          <w:i/>
          <w:color w:val="000000"/>
          <w:sz w:val="24"/>
          <w:szCs w:val="24"/>
          <w:lang w:eastAsia="en-GB"/>
        </w:rPr>
      </w:pPr>
      <w:r w:rsidRPr="001531D9">
        <w:rPr>
          <w:rFonts w:ascii="Arial" w:eastAsia="Times New Roman" w:hAnsi="Arial" w:cs="Arial"/>
          <w:i/>
          <w:color w:val="000000"/>
          <w:sz w:val="24"/>
          <w:szCs w:val="24"/>
          <w:lang w:eastAsia="en-GB"/>
        </w:rPr>
        <w:t xml:space="preserve">“There was a culture of late delivery of meeting papers as well as papers tabled at the meeting or sent out of session. This culture was very prevalent for many years and hindered the consideration of very important matters” – </w:t>
      </w:r>
      <w:r w:rsidR="00316CF9" w:rsidRPr="001531D9">
        <w:rPr>
          <w:rFonts w:ascii="Arial" w:eastAsia="Times New Roman" w:hAnsi="Arial" w:cs="Arial"/>
          <w:i/>
          <w:color w:val="000000"/>
          <w:sz w:val="24"/>
          <w:szCs w:val="24"/>
          <w:lang w:eastAsia="en-GB"/>
        </w:rPr>
        <w:t>HCCA HIP Consumer Coordinator</w:t>
      </w:r>
      <w:r w:rsidRPr="001531D9">
        <w:rPr>
          <w:rStyle w:val="FootnoteReference"/>
          <w:rFonts w:ascii="Arial" w:eastAsia="Times New Roman" w:hAnsi="Arial" w:cs="Arial"/>
          <w:i/>
          <w:color w:val="000000"/>
          <w:sz w:val="24"/>
          <w:szCs w:val="24"/>
          <w:lang w:eastAsia="en-GB"/>
        </w:rPr>
        <w:footnoteReference w:id="34"/>
      </w:r>
    </w:p>
    <w:p w14:paraId="67658789" w14:textId="58739B34" w:rsidR="00BC31EE" w:rsidRPr="001531D9" w:rsidRDefault="0072537D" w:rsidP="00143089">
      <w:pPr>
        <w:rPr>
          <w:rFonts w:ascii="Arial" w:hAnsi="Arial" w:cs="Arial"/>
          <w:i/>
          <w:sz w:val="24"/>
        </w:rPr>
      </w:pPr>
      <w:r w:rsidRPr="001531D9">
        <w:rPr>
          <w:rFonts w:ascii="Arial" w:hAnsi="Arial" w:cs="Arial"/>
          <w:sz w:val="24"/>
        </w:rPr>
        <w:t xml:space="preserve">The quality of secretariat support and decision-making processes could also vary over the life of a committee. This consumer representative to the Redevelopment Committee recounts a shift from high levels of </w:t>
      </w:r>
      <w:r w:rsidR="00D4278D" w:rsidRPr="001531D9">
        <w:rPr>
          <w:rFonts w:ascii="Arial" w:hAnsi="Arial" w:cs="Arial"/>
          <w:sz w:val="24"/>
        </w:rPr>
        <w:t>commitment to</w:t>
      </w:r>
      <w:r w:rsidR="00F25441" w:rsidRPr="001531D9">
        <w:rPr>
          <w:rFonts w:ascii="Arial" w:hAnsi="Arial" w:cs="Arial"/>
          <w:sz w:val="24"/>
        </w:rPr>
        <w:t xml:space="preserve"> the committee</w:t>
      </w:r>
      <w:r w:rsidR="00D4278D" w:rsidRPr="001531D9">
        <w:rPr>
          <w:rFonts w:ascii="Arial" w:hAnsi="Arial" w:cs="Arial"/>
          <w:sz w:val="24"/>
        </w:rPr>
        <w:t xml:space="preserve"> at its inception</w:t>
      </w:r>
      <w:r w:rsidRPr="001531D9">
        <w:rPr>
          <w:rFonts w:ascii="Arial" w:hAnsi="Arial" w:cs="Arial"/>
          <w:sz w:val="24"/>
        </w:rPr>
        <w:t xml:space="preserve">, to reduced support and declining </w:t>
      </w:r>
      <w:r w:rsidR="0082512E" w:rsidRPr="001531D9">
        <w:rPr>
          <w:rFonts w:ascii="Arial" w:hAnsi="Arial" w:cs="Arial"/>
          <w:sz w:val="24"/>
        </w:rPr>
        <w:t>effectiveness over time</w:t>
      </w:r>
      <w:r w:rsidRPr="001531D9">
        <w:rPr>
          <w:rFonts w:ascii="Arial" w:hAnsi="Arial" w:cs="Arial"/>
          <w:sz w:val="24"/>
        </w:rPr>
        <w:t>:</w:t>
      </w:r>
    </w:p>
    <w:p w14:paraId="78F69389" w14:textId="740E94C6" w:rsidR="00400661" w:rsidRPr="001531D9" w:rsidRDefault="00400661" w:rsidP="006F5770">
      <w:pPr>
        <w:ind w:left="567" w:right="567"/>
        <w:rPr>
          <w:rFonts w:ascii="Arial" w:hAnsi="Arial" w:cs="Arial"/>
          <w:i/>
          <w:sz w:val="24"/>
          <w:lang w:val="en-GB"/>
        </w:rPr>
      </w:pPr>
      <w:r w:rsidRPr="001531D9">
        <w:rPr>
          <w:rFonts w:ascii="Arial" w:hAnsi="Arial" w:cs="Arial"/>
          <w:i/>
          <w:sz w:val="24"/>
          <w:lang w:val="en-GB"/>
        </w:rPr>
        <w:t>“It functioned well in the first instance, largely I think because the personnel involved from Health in putting stuff together was appropriately skilled and committed to the project.</w:t>
      </w:r>
      <w:r w:rsidRPr="001531D9">
        <w:rPr>
          <w:rFonts w:ascii="Arial" w:hAnsi="Arial" w:cs="Arial"/>
          <w:sz w:val="24"/>
          <w:lang w:val="en-GB"/>
        </w:rPr>
        <w:t xml:space="preserve"> </w:t>
      </w:r>
      <w:r w:rsidRPr="001531D9">
        <w:rPr>
          <w:rFonts w:ascii="Arial" w:hAnsi="Arial" w:cs="Arial"/>
          <w:i/>
          <w:sz w:val="24"/>
          <w:lang w:val="en-GB"/>
        </w:rPr>
        <w:t xml:space="preserve">Developing papers, distributing, you know, in a timely way so we would get a chance to read them before meetings, and to come up with… you know, considered input into the decisions </w:t>
      </w:r>
      <w:r w:rsidR="006F5770" w:rsidRPr="001531D9">
        <w:rPr>
          <w:rFonts w:ascii="Arial" w:hAnsi="Arial" w:cs="Arial"/>
          <w:i/>
          <w:sz w:val="24"/>
          <w:lang w:val="en-GB"/>
        </w:rPr>
        <w:t>that was always heard with respect, [though]</w:t>
      </w:r>
      <w:r w:rsidRPr="001531D9">
        <w:rPr>
          <w:rFonts w:ascii="Arial" w:hAnsi="Arial" w:cs="Arial"/>
          <w:i/>
          <w:sz w:val="24"/>
          <w:lang w:val="en-GB"/>
        </w:rPr>
        <w:t xml:space="preserve"> not always followed. But you expect that</w:t>
      </w:r>
      <w:r w:rsidR="006F5770" w:rsidRPr="001531D9">
        <w:rPr>
          <w:rFonts w:ascii="Arial" w:hAnsi="Arial" w:cs="Arial"/>
          <w:i/>
          <w:sz w:val="24"/>
          <w:lang w:val="en-GB"/>
        </w:rPr>
        <w:t xml:space="preserve">…  </w:t>
      </w:r>
      <w:r w:rsidRPr="001531D9">
        <w:rPr>
          <w:rFonts w:ascii="Arial" w:hAnsi="Arial" w:cs="Arial"/>
          <w:i/>
          <w:sz w:val="24"/>
          <w:lang w:val="en-GB"/>
        </w:rPr>
        <w:t xml:space="preserve"> Gradually, the level of servicing for the committee diminished. The level of attendance by senior representatives from other departments declined, the effectiveness of the committee in terms of making decisions reduced</w:t>
      </w:r>
      <w:r w:rsidR="002E3113" w:rsidRPr="001531D9">
        <w:rPr>
          <w:rFonts w:ascii="Arial" w:hAnsi="Arial" w:cs="Arial"/>
          <w:i/>
          <w:sz w:val="24"/>
          <w:lang w:val="en-GB"/>
        </w:rPr>
        <w:t>.</w:t>
      </w:r>
      <w:r w:rsidRPr="001531D9">
        <w:rPr>
          <w:rFonts w:ascii="Arial" w:hAnsi="Arial" w:cs="Arial"/>
          <w:i/>
          <w:sz w:val="24"/>
          <w:lang w:val="en-GB"/>
        </w:rPr>
        <w:t xml:space="preserve">” -Consumer Representative to </w:t>
      </w:r>
      <w:r w:rsidR="00D4278D" w:rsidRPr="001531D9">
        <w:rPr>
          <w:rFonts w:ascii="Arial" w:hAnsi="Arial" w:cs="Arial"/>
          <w:i/>
          <w:sz w:val="24"/>
          <w:lang w:val="en-GB"/>
        </w:rPr>
        <w:t>the</w:t>
      </w:r>
      <w:r w:rsidRPr="001531D9">
        <w:rPr>
          <w:rFonts w:ascii="Arial" w:hAnsi="Arial" w:cs="Arial"/>
          <w:i/>
          <w:sz w:val="24"/>
          <w:lang w:val="en-GB"/>
        </w:rPr>
        <w:t xml:space="preserve"> Redevelopment Committee.</w:t>
      </w:r>
      <w:r w:rsidRPr="001531D9">
        <w:rPr>
          <w:rStyle w:val="FootnoteReference"/>
          <w:rFonts w:ascii="Arial" w:hAnsi="Arial" w:cs="Arial"/>
          <w:i/>
          <w:sz w:val="24"/>
          <w:lang w:val="en-GB"/>
        </w:rPr>
        <w:footnoteReference w:id="35"/>
      </w:r>
    </w:p>
    <w:p w14:paraId="6C17E1FE" w14:textId="7F61C191" w:rsidR="0082512E" w:rsidRPr="001531D9" w:rsidRDefault="00D4278D" w:rsidP="00B82EEC">
      <w:pPr>
        <w:spacing w:line="240" w:lineRule="auto"/>
        <w:ind w:right="567"/>
        <w:rPr>
          <w:rFonts w:ascii="Arial" w:eastAsia="Times New Roman" w:hAnsi="Arial" w:cs="Arial"/>
          <w:color w:val="000000"/>
          <w:sz w:val="24"/>
          <w:lang w:eastAsia="en-GB"/>
        </w:rPr>
      </w:pPr>
      <w:r w:rsidRPr="001531D9">
        <w:rPr>
          <w:rFonts w:ascii="Arial" w:eastAsia="Times New Roman" w:hAnsi="Arial" w:cs="Arial"/>
          <w:color w:val="000000"/>
          <w:sz w:val="24"/>
          <w:lang w:eastAsia="en-GB"/>
        </w:rPr>
        <w:t>The challenges that consumer representatives experienced arose in part as a result of</w:t>
      </w:r>
      <w:r w:rsidR="0082512E" w:rsidRPr="001531D9">
        <w:rPr>
          <w:rFonts w:ascii="Arial" w:eastAsia="Times New Roman" w:hAnsi="Arial" w:cs="Arial"/>
          <w:color w:val="000000"/>
          <w:sz w:val="24"/>
          <w:lang w:eastAsia="en-GB"/>
        </w:rPr>
        <w:t xml:space="preserve"> the </w:t>
      </w:r>
      <w:r w:rsidRPr="001531D9">
        <w:rPr>
          <w:rFonts w:ascii="Arial" w:eastAsia="Times New Roman" w:hAnsi="Arial" w:cs="Arial"/>
          <w:color w:val="000000"/>
          <w:sz w:val="24"/>
          <w:lang w:eastAsia="en-GB"/>
        </w:rPr>
        <w:t>time-urgency of CADP processes</w:t>
      </w:r>
      <w:r w:rsidR="0082512E" w:rsidRPr="001531D9">
        <w:rPr>
          <w:rFonts w:ascii="Arial" w:eastAsia="Times New Roman" w:hAnsi="Arial" w:cs="Arial"/>
          <w:color w:val="000000"/>
          <w:sz w:val="24"/>
          <w:lang w:eastAsia="en-GB"/>
        </w:rPr>
        <w:t xml:space="preserve">. As this consumer representative explains, time pressures on infrastructure projects and on committee decisions could be seen as one of the drivers of poor decision-making processes and variable support to consumer representatives: </w:t>
      </w:r>
    </w:p>
    <w:p w14:paraId="4D27565B" w14:textId="21F3575B" w:rsidR="00033A8C" w:rsidRPr="001531D9" w:rsidRDefault="00D4278D" w:rsidP="00B82EEC">
      <w:pPr>
        <w:spacing w:line="240" w:lineRule="auto"/>
        <w:ind w:left="567" w:right="567"/>
        <w:rPr>
          <w:rFonts w:ascii="Arial" w:eastAsia="Times New Roman" w:hAnsi="Arial" w:cs="Arial"/>
          <w:i/>
          <w:color w:val="000000"/>
          <w:sz w:val="24"/>
          <w:lang w:eastAsia="en-GB"/>
        </w:rPr>
      </w:pPr>
      <w:r w:rsidRPr="001531D9">
        <w:rPr>
          <w:rFonts w:ascii="Arial" w:eastAsia="Times New Roman" w:hAnsi="Arial" w:cs="Arial"/>
          <w:i/>
          <w:color w:val="000000"/>
          <w:sz w:val="24"/>
          <w:lang w:eastAsia="en-GB"/>
        </w:rPr>
        <w:t>“</w:t>
      </w:r>
      <w:r w:rsidR="00033A8C" w:rsidRPr="001531D9">
        <w:rPr>
          <w:rFonts w:ascii="Arial" w:eastAsia="Times New Roman" w:hAnsi="Arial" w:cs="Arial"/>
          <w:i/>
          <w:color w:val="000000"/>
          <w:sz w:val="24"/>
          <w:lang w:eastAsia="en-GB"/>
        </w:rPr>
        <w:t>F</w:t>
      </w:r>
      <w:r w:rsidR="00BC31EE" w:rsidRPr="001531D9">
        <w:rPr>
          <w:rFonts w:ascii="Arial" w:eastAsia="Times New Roman" w:hAnsi="Arial" w:cs="Arial"/>
          <w:i/>
          <w:color w:val="000000"/>
          <w:sz w:val="24"/>
          <w:lang w:eastAsia="en-GB"/>
        </w:rPr>
        <w:t xml:space="preserve">rom a healthcare consumer’s perspective, it was incredibly difficult to have any real influence. </w:t>
      </w:r>
      <w:r w:rsidR="006F5770" w:rsidRPr="001531D9">
        <w:rPr>
          <w:rFonts w:ascii="Arial" w:eastAsia="Times New Roman" w:hAnsi="Arial" w:cs="Arial"/>
          <w:i/>
          <w:color w:val="000000"/>
          <w:sz w:val="24"/>
          <w:lang w:eastAsia="en-GB"/>
        </w:rPr>
        <w:t>T</w:t>
      </w:r>
      <w:r w:rsidR="00983C4D" w:rsidRPr="001531D9">
        <w:rPr>
          <w:rFonts w:ascii="Arial" w:eastAsia="Times New Roman" w:hAnsi="Arial" w:cs="Arial"/>
          <w:i/>
          <w:color w:val="000000"/>
          <w:sz w:val="24"/>
          <w:lang w:eastAsia="en-GB"/>
        </w:rPr>
        <w:t xml:space="preserve">he background for that, to me, was that to me the health department was always hanging on by the skin of their teeth. I don’t know where the deadlines were coming from, but there were always deadlines. So you never really got a proper process. I think the staff did the best they could, but </w:t>
      </w:r>
      <w:r w:rsidR="00033A8C" w:rsidRPr="001531D9">
        <w:rPr>
          <w:rFonts w:ascii="Arial" w:eastAsia="Times New Roman" w:hAnsi="Arial" w:cs="Arial"/>
          <w:i/>
          <w:color w:val="000000"/>
          <w:sz w:val="24"/>
          <w:lang w:eastAsia="en-GB"/>
        </w:rPr>
        <w:t>they’re just under the pump</w:t>
      </w:r>
      <w:r w:rsidR="00983C4D" w:rsidRPr="001531D9">
        <w:rPr>
          <w:rFonts w:ascii="Arial" w:eastAsia="Times New Roman" w:hAnsi="Arial" w:cs="Arial"/>
          <w:i/>
          <w:color w:val="000000"/>
          <w:sz w:val="24"/>
          <w:lang w:eastAsia="en-GB"/>
        </w:rPr>
        <w:t xml:space="preserve"> all the time.</w:t>
      </w:r>
      <w:r w:rsidR="00033A8C" w:rsidRPr="001531D9">
        <w:rPr>
          <w:rFonts w:ascii="Arial" w:eastAsia="Times New Roman" w:hAnsi="Arial" w:cs="Arial"/>
          <w:i/>
          <w:color w:val="000000"/>
          <w:sz w:val="24"/>
          <w:lang w:eastAsia="en-GB"/>
        </w:rPr>
        <w:t xml:space="preserve">” </w:t>
      </w:r>
      <w:r w:rsidR="00B82EEC" w:rsidRPr="001531D9">
        <w:rPr>
          <w:rFonts w:ascii="Arial" w:eastAsia="Times New Roman" w:hAnsi="Arial" w:cs="Arial"/>
          <w:i/>
          <w:color w:val="000000"/>
          <w:sz w:val="24"/>
          <w:lang w:eastAsia="en-GB"/>
        </w:rPr>
        <w:t xml:space="preserve">- </w:t>
      </w:r>
      <w:r w:rsidR="00033A8C" w:rsidRPr="001531D9">
        <w:rPr>
          <w:rFonts w:ascii="Arial" w:eastAsia="Times New Roman" w:hAnsi="Arial" w:cs="Arial"/>
          <w:i/>
          <w:color w:val="000000"/>
          <w:sz w:val="24"/>
          <w:lang w:eastAsia="en-GB"/>
        </w:rPr>
        <w:t>Consumer Representative to a Project Control Group.</w:t>
      </w:r>
      <w:r w:rsidR="00033A8C" w:rsidRPr="001531D9">
        <w:rPr>
          <w:rStyle w:val="FootnoteReference"/>
          <w:rFonts w:ascii="Arial" w:eastAsia="Times New Roman" w:hAnsi="Arial" w:cs="Arial"/>
          <w:i/>
          <w:color w:val="000000"/>
          <w:sz w:val="24"/>
          <w:lang w:eastAsia="en-GB"/>
        </w:rPr>
        <w:footnoteReference w:id="36"/>
      </w:r>
      <w:r w:rsidR="00033A8C" w:rsidRPr="001531D9">
        <w:rPr>
          <w:rFonts w:ascii="Arial" w:eastAsia="Times New Roman" w:hAnsi="Arial" w:cs="Arial"/>
          <w:i/>
          <w:color w:val="000000"/>
          <w:sz w:val="24"/>
          <w:lang w:eastAsia="en-GB"/>
        </w:rPr>
        <w:t xml:space="preserve"> </w:t>
      </w:r>
    </w:p>
    <w:p w14:paraId="446212A6" w14:textId="4E53A050" w:rsidR="0082512E" w:rsidRPr="001531D9" w:rsidRDefault="0082512E" w:rsidP="00AB7639">
      <w:pPr>
        <w:rPr>
          <w:rFonts w:ascii="Arial" w:hAnsi="Arial" w:cs="Arial"/>
          <w:sz w:val="24"/>
        </w:rPr>
      </w:pPr>
      <w:r w:rsidRPr="001531D9">
        <w:rPr>
          <w:rFonts w:ascii="Arial" w:hAnsi="Arial" w:cs="Arial"/>
          <w:sz w:val="24"/>
        </w:rPr>
        <w:t xml:space="preserve">In </w:t>
      </w:r>
      <w:r w:rsidR="00D4278D" w:rsidRPr="001531D9">
        <w:rPr>
          <w:rFonts w:ascii="Arial" w:hAnsi="Arial" w:cs="Arial"/>
          <w:sz w:val="24"/>
        </w:rPr>
        <w:t>summary</w:t>
      </w:r>
      <w:r w:rsidRPr="001531D9">
        <w:rPr>
          <w:rFonts w:ascii="Arial" w:hAnsi="Arial" w:cs="Arial"/>
          <w:sz w:val="24"/>
        </w:rPr>
        <w:t xml:space="preserve"> </w:t>
      </w:r>
      <w:r w:rsidR="00F325AF" w:rsidRPr="001531D9">
        <w:rPr>
          <w:rFonts w:ascii="Arial" w:hAnsi="Arial" w:cs="Arial"/>
          <w:sz w:val="24"/>
        </w:rPr>
        <w:t>consumer representatives’ ability to contribute to</w:t>
      </w:r>
      <w:r w:rsidR="00D4278D" w:rsidRPr="001531D9">
        <w:rPr>
          <w:rFonts w:ascii="Arial" w:hAnsi="Arial" w:cs="Arial"/>
          <w:sz w:val="24"/>
        </w:rPr>
        <w:t xml:space="preserve"> CADP governance committees</w:t>
      </w:r>
      <w:r w:rsidR="00F325AF" w:rsidRPr="001531D9">
        <w:rPr>
          <w:rFonts w:ascii="Arial" w:hAnsi="Arial" w:cs="Arial"/>
          <w:sz w:val="24"/>
        </w:rPr>
        <w:t xml:space="preserve"> was challenged by </w:t>
      </w:r>
      <w:r w:rsidR="00D4278D" w:rsidRPr="001531D9">
        <w:rPr>
          <w:rFonts w:ascii="Arial" w:hAnsi="Arial" w:cs="Arial"/>
          <w:sz w:val="24"/>
        </w:rPr>
        <w:t xml:space="preserve">varied quality </w:t>
      </w:r>
      <w:r w:rsidRPr="001531D9">
        <w:rPr>
          <w:rFonts w:ascii="Arial" w:hAnsi="Arial" w:cs="Arial"/>
          <w:sz w:val="24"/>
        </w:rPr>
        <w:t>sec</w:t>
      </w:r>
      <w:r w:rsidR="00F325AF" w:rsidRPr="001531D9">
        <w:rPr>
          <w:rFonts w:ascii="Arial" w:hAnsi="Arial" w:cs="Arial"/>
          <w:sz w:val="24"/>
        </w:rPr>
        <w:t>retariat support</w:t>
      </w:r>
      <w:r w:rsidR="00D4278D" w:rsidRPr="001531D9">
        <w:rPr>
          <w:rFonts w:ascii="Arial" w:hAnsi="Arial" w:cs="Arial"/>
          <w:sz w:val="24"/>
        </w:rPr>
        <w:t xml:space="preserve">, varied adherence </w:t>
      </w:r>
      <w:r w:rsidR="00D4278D" w:rsidRPr="001531D9">
        <w:rPr>
          <w:rFonts w:ascii="Arial" w:hAnsi="Arial" w:cs="Arial"/>
          <w:sz w:val="24"/>
        </w:rPr>
        <w:lastRenderedPageBreak/>
        <w:t>to good decision-making processes, time-urgent decision-making,</w:t>
      </w:r>
      <w:r w:rsidRPr="001531D9">
        <w:rPr>
          <w:rFonts w:ascii="Arial" w:hAnsi="Arial" w:cs="Arial"/>
          <w:sz w:val="24"/>
        </w:rPr>
        <w:t xml:space="preserve"> </w:t>
      </w:r>
      <w:r w:rsidR="00D4278D" w:rsidRPr="001531D9">
        <w:rPr>
          <w:rFonts w:ascii="Arial" w:hAnsi="Arial" w:cs="Arial"/>
          <w:sz w:val="24"/>
        </w:rPr>
        <w:t xml:space="preserve">and the </w:t>
      </w:r>
      <w:r w:rsidRPr="001531D9">
        <w:rPr>
          <w:rFonts w:ascii="Arial" w:hAnsi="Arial" w:cs="Arial"/>
          <w:sz w:val="24"/>
        </w:rPr>
        <w:t xml:space="preserve">significant workloads </w:t>
      </w:r>
      <w:r w:rsidR="00D4278D" w:rsidRPr="001531D9">
        <w:rPr>
          <w:rFonts w:ascii="Arial" w:hAnsi="Arial" w:cs="Arial"/>
          <w:sz w:val="24"/>
        </w:rPr>
        <w:t>that</w:t>
      </w:r>
      <w:r w:rsidRPr="001531D9">
        <w:rPr>
          <w:rFonts w:ascii="Arial" w:hAnsi="Arial" w:cs="Arial"/>
          <w:sz w:val="24"/>
        </w:rPr>
        <w:t xml:space="preserve"> consumer representatives </w:t>
      </w:r>
      <w:r w:rsidR="00D4278D" w:rsidRPr="001531D9">
        <w:rPr>
          <w:rFonts w:ascii="Arial" w:hAnsi="Arial" w:cs="Arial"/>
          <w:sz w:val="24"/>
        </w:rPr>
        <w:t>undertook as volunteers.</w:t>
      </w:r>
    </w:p>
    <w:p w14:paraId="50F52C63" w14:textId="0FB3B1E3" w:rsidR="00400661" w:rsidRPr="001531D9" w:rsidRDefault="00D4278D" w:rsidP="00400661">
      <w:pPr>
        <w:ind w:right="567"/>
        <w:rPr>
          <w:rFonts w:ascii="Arial" w:hAnsi="Arial" w:cs="Arial"/>
          <w:b/>
          <w:sz w:val="24"/>
          <w:szCs w:val="24"/>
        </w:rPr>
      </w:pPr>
      <w:r w:rsidRPr="001531D9">
        <w:rPr>
          <w:rFonts w:ascii="Arial" w:hAnsi="Arial" w:cs="Arial"/>
          <w:sz w:val="24"/>
          <w:szCs w:val="24"/>
        </w:rPr>
        <w:t xml:space="preserve">It is important to observe </w:t>
      </w:r>
      <w:r w:rsidR="00400661" w:rsidRPr="001531D9">
        <w:rPr>
          <w:rFonts w:ascii="Arial" w:hAnsi="Arial" w:cs="Arial"/>
          <w:sz w:val="24"/>
          <w:szCs w:val="24"/>
        </w:rPr>
        <w:t xml:space="preserve">that consumer representatives had </w:t>
      </w:r>
      <w:r w:rsidR="00F325AF" w:rsidRPr="001531D9">
        <w:rPr>
          <w:rFonts w:ascii="Arial" w:hAnsi="Arial" w:cs="Arial"/>
          <w:sz w:val="24"/>
          <w:szCs w:val="24"/>
        </w:rPr>
        <w:t>diverse</w:t>
      </w:r>
      <w:r w:rsidR="00400661" w:rsidRPr="001531D9">
        <w:rPr>
          <w:rFonts w:ascii="Arial" w:hAnsi="Arial" w:cs="Arial"/>
          <w:sz w:val="24"/>
          <w:szCs w:val="24"/>
        </w:rPr>
        <w:t xml:space="preserve"> experiences of </w:t>
      </w:r>
      <w:r w:rsidR="00F325AF" w:rsidRPr="001531D9">
        <w:rPr>
          <w:rFonts w:ascii="Arial" w:hAnsi="Arial" w:cs="Arial"/>
          <w:sz w:val="24"/>
          <w:szCs w:val="24"/>
        </w:rPr>
        <w:t xml:space="preserve">support from secretariats, chairs and other committee members. Some consumer representatives reported that their role was well-understood and </w:t>
      </w:r>
      <w:r w:rsidRPr="001531D9">
        <w:rPr>
          <w:rFonts w:ascii="Arial" w:hAnsi="Arial" w:cs="Arial"/>
          <w:sz w:val="24"/>
          <w:szCs w:val="24"/>
        </w:rPr>
        <w:t xml:space="preserve">that they were </w:t>
      </w:r>
      <w:r w:rsidR="00F325AF" w:rsidRPr="001531D9">
        <w:rPr>
          <w:rFonts w:ascii="Arial" w:hAnsi="Arial" w:cs="Arial"/>
          <w:sz w:val="24"/>
          <w:szCs w:val="24"/>
        </w:rPr>
        <w:t xml:space="preserve">welcomed by other committee members: </w:t>
      </w:r>
    </w:p>
    <w:p w14:paraId="3EB35817" w14:textId="6CB21096" w:rsidR="00767151" w:rsidRPr="001531D9" w:rsidRDefault="00767151" w:rsidP="00F325AF">
      <w:pPr>
        <w:ind w:left="567" w:right="567"/>
        <w:rPr>
          <w:rFonts w:ascii="Arial" w:eastAsia="Times New Roman" w:hAnsi="Arial" w:cs="Arial"/>
          <w:i/>
          <w:color w:val="000000"/>
          <w:sz w:val="24"/>
          <w:szCs w:val="24"/>
          <w:lang w:eastAsia="en-GB"/>
        </w:rPr>
      </w:pPr>
      <w:r w:rsidRPr="001531D9">
        <w:rPr>
          <w:rFonts w:ascii="Arial" w:eastAsia="Times New Roman" w:hAnsi="Arial" w:cs="Arial"/>
          <w:i/>
          <w:color w:val="000000"/>
          <w:sz w:val="24"/>
          <w:szCs w:val="24"/>
          <w:lang w:eastAsia="en-GB"/>
        </w:rPr>
        <w:t>“</w:t>
      </w:r>
      <w:r w:rsidR="00956F9A" w:rsidRPr="001531D9">
        <w:rPr>
          <w:rFonts w:ascii="Arial" w:eastAsia="Times New Roman" w:hAnsi="Arial" w:cs="Arial"/>
          <w:i/>
          <w:color w:val="000000"/>
          <w:sz w:val="24"/>
          <w:szCs w:val="24"/>
          <w:lang w:eastAsia="en-GB"/>
        </w:rPr>
        <w:t>Immunology, oncology, all of them turned up, all their top people… And we [consumer representatives] were important, they accepted us</w:t>
      </w:r>
      <w:r w:rsidR="00F325AF" w:rsidRPr="001531D9">
        <w:rPr>
          <w:rFonts w:ascii="Arial" w:eastAsia="Times New Roman" w:hAnsi="Arial" w:cs="Arial"/>
          <w:i/>
          <w:color w:val="000000"/>
          <w:sz w:val="24"/>
          <w:szCs w:val="24"/>
          <w:lang w:eastAsia="en-GB"/>
        </w:rPr>
        <w:t>.</w:t>
      </w:r>
      <w:r w:rsidR="00956F9A" w:rsidRPr="001531D9">
        <w:rPr>
          <w:rFonts w:ascii="Arial" w:eastAsia="Times New Roman" w:hAnsi="Arial" w:cs="Arial"/>
          <w:i/>
          <w:color w:val="000000"/>
          <w:sz w:val="24"/>
          <w:szCs w:val="24"/>
          <w:lang w:eastAsia="en-GB"/>
        </w:rPr>
        <w:t>” –</w:t>
      </w:r>
      <w:r w:rsidR="00B82EEC" w:rsidRPr="001531D9">
        <w:rPr>
          <w:rFonts w:ascii="Arial" w:eastAsia="Times New Roman" w:hAnsi="Arial" w:cs="Arial"/>
          <w:i/>
          <w:color w:val="000000"/>
          <w:sz w:val="24"/>
          <w:szCs w:val="24"/>
          <w:lang w:eastAsia="en-GB"/>
        </w:rPr>
        <w:t xml:space="preserve"> </w:t>
      </w:r>
      <w:r w:rsidR="00956F9A" w:rsidRPr="001531D9">
        <w:rPr>
          <w:rFonts w:ascii="Arial" w:eastAsia="Times New Roman" w:hAnsi="Arial" w:cs="Arial"/>
          <w:i/>
          <w:color w:val="000000"/>
          <w:sz w:val="24"/>
          <w:szCs w:val="24"/>
          <w:lang w:eastAsia="en-GB"/>
        </w:rPr>
        <w:t>Consumer representative to</w:t>
      </w:r>
      <w:r w:rsidR="00B82EEC" w:rsidRPr="001531D9">
        <w:rPr>
          <w:rFonts w:ascii="Arial" w:eastAsia="Times New Roman" w:hAnsi="Arial" w:cs="Arial"/>
          <w:i/>
          <w:color w:val="000000"/>
          <w:sz w:val="24"/>
          <w:szCs w:val="24"/>
          <w:lang w:eastAsia="en-GB"/>
        </w:rPr>
        <w:t xml:space="preserve"> a</w:t>
      </w:r>
      <w:r w:rsidR="00956F9A" w:rsidRPr="001531D9">
        <w:rPr>
          <w:rFonts w:ascii="Arial" w:eastAsia="Times New Roman" w:hAnsi="Arial" w:cs="Arial"/>
          <w:i/>
          <w:color w:val="000000"/>
          <w:sz w:val="24"/>
          <w:szCs w:val="24"/>
          <w:lang w:eastAsia="en-GB"/>
        </w:rPr>
        <w:t xml:space="preserve"> User Group</w:t>
      </w:r>
      <w:r w:rsidR="00956F9A" w:rsidRPr="001531D9">
        <w:rPr>
          <w:rStyle w:val="FootnoteReference"/>
          <w:rFonts w:ascii="Arial" w:eastAsia="Times New Roman" w:hAnsi="Arial" w:cs="Arial"/>
          <w:i/>
          <w:color w:val="000000"/>
          <w:sz w:val="24"/>
          <w:szCs w:val="24"/>
          <w:lang w:eastAsia="en-GB"/>
        </w:rPr>
        <w:footnoteReference w:id="37"/>
      </w:r>
    </w:p>
    <w:p w14:paraId="085C5D2B" w14:textId="6F30404A" w:rsidR="00F325AF" w:rsidRPr="001531D9" w:rsidRDefault="00F325AF" w:rsidP="00F325AF">
      <w:pPr>
        <w:ind w:right="567"/>
        <w:rPr>
          <w:rFonts w:ascii="Arial" w:eastAsia="Times New Roman" w:hAnsi="Arial" w:cs="Arial"/>
          <w:color w:val="000000"/>
          <w:sz w:val="24"/>
          <w:szCs w:val="24"/>
          <w:lang w:eastAsia="en-GB"/>
        </w:rPr>
      </w:pPr>
      <w:r w:rsidRPr="001531D9">
        <w:rPr>
          <w:rFonts w:ascii="Arial" w:eastAsia="Times New Roman" w:hAnsi="Arial" w:cs="Arial"/>
          <w:color w:val="000000"/>
          <w:sz w:val="24"/>
          <w:szCs w:val="24"/>
          <w:lang w:eastAsia="en-GB"/>
        </w:rPr>
        <w:t>These reflections from consumer representative</w:t>
      </w:r>
      <w:r w:rsidR="00F17831" w:rsidRPr="001531D9">
        <w:rPr>
          <w:rFonts w:ascii="Arial" w:eastAsia="Times New Roman" w:hAnsi="Arial" w:cs="Arial"/>
          <w:color w:val="000000"/>
          <w:sz w:val="24"/>
          <w:szCs w:val="24"/>
          <w:lang w:eastAsia="en-GB"/>
        </w:rPr>
        <w:t xml:space="preserve">s </w:t>
      </w:r>
      <w:r w:rsidRPr="001531D9">
        <w:rPr>
          <w:rFonts w:ascii="Arial" w:eastAsia="Times New Roman" w:hAnsi="Arial" w:cs="Arial"/>
          <w:color w:val="000000"/>
          <w:sz w:val="24"/>
          <w:szCs w:val="24"/>
          <w:lang w:eastAsia="en-GB"/>
        </w:rPr>
        <w:t xml:space="preserve">underscore the important role that committee members, and in particular Chairs, can play in </w:t>
      </w:r>
      <w:r w:rsidR="00F95C92" w:rsidRPr="001531D9">
        <w:rPr>
          <w:rFonts w:ascii="Arial" w:eastAsia="Times New Roman" w:hAnsi="Arial" w:cs="Arial"/>
          <w:color w:val="000000"/>
          <w:sz w:val="24"/>
          <w:szCs w:val="24"/>
          <w:lang w:eastAsia="en-GB"/>
        </w:rPr>
        <w:t>supporting</w:t>
      </w:r>
      <w:r w:rsidR="001E333A" w:rsidRPr="001531D9">
        <w:rPr>
          <w:rFonts w:ascii="Arial" w:eastAsia="Times New Roman" w:hAnsi="Arial" w:cs="Arial"/>
          <w:color w:val="000000"/>
          <w:sz w:val="24"/>
          <w:szCs w:val="24"/>
          <w:lang w:eastAsia="en-GB"/>
        </w:rPr>
        <w:t xml:space="preserve"> consumer representatives to participate as</w:t>
      </w:r>
      <w:r w:rsidRPr="001531D9">
        <w:rPr>
          <w:rFonts w:ascii="Arial" w:eastAsia="Times New Roman" w:hAnsi="Arial" w:cs="Arial"/>
          <w:color w:val="000000"/>
          <w:sz w:val="24"/>
          <w:szCs w:val="24"/>
          <w:lang w:eastAsia="en-GB"/>
        </w:rPr>
        <w:t xml:space="preserve"> equal partners in decision-making.</w:t>
      </w:r>
    </w:p>
    <w:p w14:paraId="7B3F1108" w14:textId="22B29FB9" w:rsidR="00E646EE" w:rsidRPr="001531D9" w:rsidRDefault="00F95C92" w:rsidP="00F95C92">
      <w:pPr>
        <w:spacing w:after="0"/>
        <w:rPr>
          <w:rFonts w:ascii="Arial" w:hAnsi="Arial" w:cs="Arial"/>
          <w:sz w:val="24"/>
          <w:szCs w:val="24"/>
        </w:rPr>
      </w:pPr>
      <w:r w:rsidRPr="001531D9">
        <w:rPr>
          <w:rFonts w:ascii="Arial" w:hAnsi="Arial" w:cs="Arial"/>
          <w:sz w:val="24"/>
          <w:szCs w:val="24"/>
        </w:rPr>
        <w:t>Nonetheless</w:t>
      </w:r>
      <w:r w:rsidR="00F325AF" w:rsidRPr="001531D9">
        <w:rPr>
          <w:rFonts w:ascii="Arial" w:hAnsi="Arial" w:cs="Arial"/>
          <w:sz w:val="24"/>
          <w:szCs w:val="24"/>
        </w:rPr>
        <w:t xml:space="preserve"> consumer representatives were almost invariably the sole consumer members of their committees</w:t>
      </w:r>
      <w:r w:rsidRPr="001531D9">
        <w:rPr>
          <w:rFonts w:ascii="Arial" w:hAnsi="Arial" w:cs="Arial"/>
          <w:sz w:val="24"/>
          <w:szCs w:val="24"/>
        </w:rPr>
        <w:t xml:space="preserve"> and consequently</w:t>
      </w:r>
      <w:r w:rsidR="00F325AF" w:rsidRPr="001531D9">
        <w:rPr>
          <w:rFonts w:ascii="Arial" w:hAnsi="Arial" w:cs="Arial"/>
          <w:sz w:val="24"/>
          <w:szCs w:val="24"/>
        </w:rPr>
        <w:t xml:space="preserve"> their perspectives were sometimes overlooked or </w:t>
      </w:r>
      <w:r w:rsidRPr="001531D9">
        <w:rPr>
          <w:rFonts w:ascii="Arial" w:hAnsi="Arial" w:cs="Arial"/>
          <w:sz w:val="24"/>
          <w:szCs w:val="24"/>
        </w:rPr>
        <w:t>dismissed</w:t>
      </w:r>
      <w:r w:rsidR="00F325AF" w:rsidRPr="001531D9">
        <w:rPr>
          <w:rFonts w:ascii="Arial" w:hAnsi="Arial" w:cs="Arial"/>
          <w:sz w:val="24"/>
          <w:szCs w:val="24"/>
        </w:rPr>
        <w:t xml:space="preserve">. </w:t>
      </w:r>
      <w:r w:rsidR="001E333A" w:rsidRPr="001531D9">
        <w:rPr>
          <w:rFonts w:ascii="Arial" w:hAnsi="Arial" w:cs="Arial"/>
          <w:sz w:val="24"/>
          <w:szCs w:val="24"/>
        </w:rPr>
        <w:t xml:space="preserve">This </w:t>
      </w:r>
      <w:r w:rsidRPr="001531D9">
        <w:rPr>
          <w:rFonts w:ascii="Arial" w:hAnsi="Arial" w:cs="Arial"/>
          <w:sz w:val="24"/>
          <w:szCs w:val="24"/>
        </w:rPr>
        <w:t>was</w:t>
      </w:r>
      <w:r w:rsidR="001E333A" w:rsidRPr="001531D9">
        <w:rPr>
          <w:rFonts w:ascii="Arial" w:hAnsi="Arial" w:cs="Arial"/>
          <w:sz w:val="24"/>
          <w:szCs w:val="24"/>
        </w:rPr>
        <w:t xml:space="preserve"> a particular issue for Working Groups and User Groups, which could count up to 30 members including just one or two consumer representatives working alongside health professional</w:t>
      </w:r>
      <w:r w:rsidRPr="001531D9">
        <w:rPr>
          <w:rFonts w:ascii="Arial" w:hAnsi="Arial" w:cs="Arial"/>
          <w:sz w:val="24"/>
          <w:szCs w:val="24"/>
        </w:rPr>
        <w:t>s</w:t>
      </w:r>
      <w:r w:rsidR="00F325AF" w:rsidRPr="001531D9">
        <w:rPr>
          <w:rFonts w:ascii="Arial" w:hAnsi="Arial" w:cs="Arial"/>
          <w:sz w:val="24"/>
          <w:szCs w:val="24"/>
        </w:rPr>
        <w:t xml:space="preserve">. </w:t>
      </w:r>
      <w:r w:rsidR="001E333A" w:rsidRPr="001531D9">
        <w:rPr>
          <w:rFonts w:ascii="Arial" w:hAnsi="Arial" w:cs="Arial"/>
          <w:sz w:val="24"/>
          <w:szCs w:val="24"/>
        </w:rPr>
        <w:t xml:space="preserve">As HCCA’s Consumer Coordinator explained, when consumers are represented by just one or two voices in a process </w:t>
      </w:r>
      <w:r w:rsidRPr="001531D9">
        <w:rPr>
          <w:rFonts w:ascii="Arial" w:hAnsi="Arial" w:cs="Arial"/>
          <w:sz w:val="24"/>
          <w:szCs w:val="24"/>
        </w:rPr>
        <w:t>intended primarily to elicit the views of health professionals</w:t>
      </w:r>
      <w:r w:rsidR="001E333A" w:rsidRPr="001531D9">
        <w:rPr>
          <w:rFonts w:ascii="Arial" w:hAnsi="Arial" w:cs="Arial"/>
          <w:sz w:val="24"/>
          <w:szCs w:val="24"/>
        </w:rPr>
        <w:t xml:space="preserve">, the consumer </w:t>
      </w:r>
      <w:r w:rsidR="00115B1E" w:rsidRPr="001531D9">
        <w:rPr>
          <w:rFonts w:ascii="Arial" w:hAnsi="Arial" w:cs="Arial"/>
          <w:sz w:val="24"/>
          <w:szCs w:val="24"/>
        </w:rPr>
        <w:t xml:space="preserve">perspective can </w:t>
      </w:r>
      <w:r w:rsidRPr="001531D9">
        <w:rPr>
          <w:rFonts w:ascii="Arial" w:hAnsi="Arial" w:cs="Arial"/>
          <w:sz w:val="24"/>
          <w:szCs w:val="24"/>
        </w:rPr>
        <w:t>readily be</w:t>
      </w:r>
      <w:r w:rsidR="00115B1E" w:rsidRPr="001531D9">
        <w:rPr>
          <w:rFonts w:ascii="Arial" w:hAnsi="Arial" w:cs="Arial"/>
          <w:sz w:val="24"/>
          <w:szCs w:val="24"/>
        </w:rPr>
        <w:t xml:space="preserve"> diluted</w:t>
      </w:r>
      <w:r w:rsidR="001E333A" w:rsidRPr="001531D9">
        <w:rPr>
          <w:rFonts w:ascii="Arial" w:hAnsi="Arial" w:cs="Arial"/>
          <w:sz w:val="24"/>
          <w:szCs w:val="24"/>
        </w:rPr>
        <w:t>:</w:t>
      </w:r>
    </w:p>
    <w:p w14:paraId="134F1312" w14:textId="56877A8B" w:rsidR="00AB7639" w:rsidRPr="001531D9" w:rsidRDefault="00115B1E" w:rsidP="00F95C92">
      <w:pPr>
        <w:spacing w:before="120" w:after="120" w:line="240" w:lineRule="auto"/>
        <w:ind w:left="567" w:right="567"/>
        <w:rPr>
          <w:rFonts w:ascii="Arial" w:hAnsi="Arial" w:cs="Arial"/>
          <w:sz w:val="24"/>
          <w:szCs w:val="24"/>
        </w:rPr>
      </w:pPr>
      <w:r w:rsidRPr="001531D9">
        <w:rPr>
          <w:rFonts w:ascii="Arial" w:hAnsi="Arial" w:cs="Arial"/>
          <w:i/>
          <w:sz w:val="24"/>
          <w:szCs w:val="24"/>
          <w:lang w:val="en-GB" w:eastAsia="en-GB"/>
        </w:rPr>
        <w:t>“Embedded and substantial consumer involvement in health infrastructure offers the opportunity to influence service design for the real end user of the health service being built. Traditionally this end user is seen as the clinical staff who work in that service. They make the decisions and are seen as knowing how things should be designed - speaking on behalf of patients and carers on what is best for them. This can be seen demonstrated in the traditional health infrastructure user group process where a consumer rep is often an afterthought or outsider rather than being seen as integral to the process for the unique and invaluable insights they offer to patient centred service design</w:t>
      </w:r>
      <w:r w:rsidR="00AA7EC4" w:rsidRPr="001531D9">
        <w:rPr>
          <w:rFonts w:ascii="Arial" w:hAnsi="Arial" w:cs="Arial"/>
          <w:i/>
          <w:sz w:val="24"/>
          <w:szCs w:val="24"/>
          <w:lang w:val="en-GB" w:eastAsia="en-GB"/>
        </w:rPr>
        <w:t>.</w:t>
      </w:r>
      <w:r w:rsidR="00F95C92" w:rsidRPr="001531D9">
        <w:rPr>
          <w:rFonts w:ascii="Arial" w:hAnsi="Arial" w:cs="Arial"/>
          <w:i/>
          <w:sz w:val="24"/>
          <w:szCs w:val="24"/>
          <w:lang w:val="en-GB" w:eastAsia="en-GB"/>
        </w:rPr>
        <w:t xml:space="preserve">” – </w:t>
      </w:r>
      <w:r w:rsidR="00316CF9" w:rsidRPr="001531D9">
        <w:rPr>
          <w:rFonts w:ascii="Arial" w:hAnsi="Arial" w:cs="Arial"/>
          <w:i/>
          <w:sz w:val="24"/>
          <w:szCs w:val="24"/>
          <w:lang w:val="en-GB" w:eastAsia="en-GB"/>
        </w:rPr>
        <w:t>HCCA HIP Consumer Coordinator</w:t>
      </w:r>
      <w:r w:rsidR="00AB7639" w:rsidRPr="001531D9">
        <w:rPr>
          <w:rStyle w:val="FootnoteReference"/>
          <w:rFonts w:ascii="Arial" w:hAnsi="Arial" w:cs="Arial"/>
          <w:i/>
          <w:sz w:val="24"/>
          <w:szCs w:val="24"/>
        </w:rPr>
        <w:footnoteReference w:id="38"/>
      </w:r>
      <w:r w:rsidR="00AB7639" w:rsidRPr="001531D9">
        <w:rPr>
          <w:rFonts w:ascii="Arial" w:hAnsi="Arial" w:cs="Arial"/>
          <w:i/>
          <w:sz w:val="24"/>
          <w:szCs w:val="24"/>
        </w:rPr>
        <w:t xml:space="preserve">  </w:t>
      </w:r>
    </w:p>
    <w:p w14:paraId="618D4B8E" w14:textId="3DC99538" w:rsidR="00E22A3F" w:rsidRPr="001531D9" w:rsidRDefault="00473262" w:rsidP="00143089">
      <w:pPr>
        <w:rPr>
          <w:rFonts w:ascii="Arial" w:hAnsi="Arial" w:cs="Arial"/>
          <w:sz w:val="24"/>
          <w:szCs w:val="24"/>
        </w:rPr>
      </w:pPr>
      <w:r w:rsidRPr="001531D9">
        <w:rPr>
          <w:rFonts w:ascii="Arial" w:hAnsi="Arial" w:cs="Arial"/>
          <w:sz w:val="24"/>
          <w:szCs w:val="24"/>
        </w:rPr>
        <w:t xml:space="preserve">The </w:t>
      </w:r>
      <w:r w:rsidR="004F0A21" w:rsidRPr="001531D9">
        <w:rPr>
          <w:rFonts w:ascii="Arial" w:hAnsi="Arial" w:cs="Arial"/>
          <w:sz w:val="24"/>
          <w:szCs w:val="24"/>
        </w:rPr>
        <w:t xml:space="preserve">imbalanced representation of consumers as members of </w:t>
      </w:r>
      <w:r w:rsidR="001E333A" w:rsidRPr="001531D9">
        <w:rPr>
          <w:rFonts w:ascii="Arial" w:hAnsi="Arial" w:cs="Arial"/>
          <w:sz w:val="24"/>
          <w:szCs w:val="24"/>
        </w:rPr>
        <w:t xml:space="preserve">User Groups had particular implications for decisions about the design and layout of health services. </w:t>
      </w:r>
      <w:r w:rsidR="00F95C92" w:rsidRPr="001531D9">
        <w:rPr>
          <w:rFonts w:ascii="Arial" w:hAnsi="Arial" w:cs="Arial"/>
          <w:sz w:val="24"/>
          <w:szCs w:val="24"/>
        </w:rPr>
        <w:t>Such</w:t>
      </w:r>
      <w:r w:rsidR="004F0A21" w:rsidRPr="001531D9">
        <w:rPr>
          <w:rFonts w:ascii="Arial" w:hAnsi="Arial" w:cs="Arial"/>
          <w:sz w:val="24"/>
          <w:szCs w:val="24"/>
        </w:rPr>
        <w:t xml:space="preserve"> decisions, for example about the location of nursing stations in hospital wards, tended </w:t>
      </w:r>
      <w:r w:rsidR="00E22A3F" w:rsidRPr="001531D9">
        <w:rPr>
          <w:rFonts w:ascii="Arial" w:hAnsi="Arial" w:cs="Arial"/>
          <w:sz w:val="24"/>
          <w:szCs w:val="24"/>
        </w:rPr>
        <w:t xml:space="preserve">to be driven by health professionals’ preferences and existing practices. </w:t>
      </w:r>
      <w:r w:rsidR="001E333A" w:rsidRPr="001531D9">
        <w:rPr>
          <w:rFonts w:ascii="Arial" w:hAnsi="Arial" w:cs="Arial"/>
          <w:sz w:val="24"/>
          <w:szCs w:val="24"/>
        </w:rPr>
        <w:t>Combined with the time pressures on User Group processes, the priority given to the expressed preferences of health service staff could</w:t>
      </w:r>
      <w:r w:rsidR="002E3113" w:rsidRPr="001531D9">
        <w:rPr>
          <w:rFonts w:ascii="Arial" w:hAnsi="Arial" w:cs="Arial"/>
          <w:sz w:val="24"/>
          <w:szCs w:val="24"/>
        </w:rPr>
        <w:t xml:space="preserve"> unfortunately limit the</w:t>
      </w:r>
      <w:r w:rsidR="00E22A3F" w:rsidRPr="001531D9">
        <w:rPr>
          <w:rFonts w:ascii="Arial" w:hAnsi="Arial" w:cs="Arial"/>
          <w:sz w:val="24"/>
          <w:szCs w:val="24"/>
        </w:rPr>
        <w:t xml:space="preserve"> possibilities for </w:t>
      </w:r>
      <w:r w:rsidR="001E333A" w:rsidRPr="001531D9">
        <w:rPr>
          <w:rFonts w:ascii="Arial" w:hAnsi="Arial" w:cs="Arial"/>
          <w:sz w:val="24"/>
          <w:szCs w:val="24"/>
        </w:rPr>
        <w:t xml:space="preserve">an </w:t>
      </w:r>
      <w:r w:rsidR="00E22A3F" w:rsidRPr="001531D9">
        <w:rPr>
          <w:rFonts w:ascii="Arial" w:hAnsi="Arial" w:cs="Arial"/>
          <w:sz w:val="24"/>
          <w:szCs w:val="24"/>
        </w:rPr>
        <w:t xml:space="preserve">evidence-based discussion of </w:t>
      </w:r>
      <w:r w:rsidR="001E333A" w:rsidRPr="001531D9">
        <w:rPr>
          <w:rFonts w:ascii="Arial" w:hAnsi="Arial" w:cs="Arial"/>
          <w:sz w:val="24"/>
          <w:szCs w:val="24"/>
        </w:rPr>
        <w:t>alternative models of care, and the design and layout of clinical areas.</w:t>
      </w:r>
      <w:r w:rsidR="00102720" w:rsidRPr="001531D9">
        <w:rPr>
          <w:rFonts w:ascii="Arial" w:hAnsi="Arial" w:cs="Arial"/>
          <w:sz w:val="24"/>
          <w:szCs w:val="24"/>
        </w:rPr>
        <w:t xml:space="preserve"> As a consumer representative to the Redevelopment Committee explained, decision-making could be:</w:t>
      </w:r>
    </w:p>
    <w:p w14:paraId="0C60F4C8" w14:textId="66384A8D" w:rsidR="00B95AFF" w:rsidRPr="001531D9" w:rsidRDefault="00E22A3F" w:rsidP="00E22A3F">
      <w:pPr>
        <w:ind w:left="567" w:right="567"/>
        <w:rPr>
          <w:rFonts w:ascii="Arial" w:hAnsi="Arial" w:cs="Arial"/>
          <w:i/>
          <w:sz w:val="24"/>
          <w:szCs w:val="24"/>
          <w:lang w:val="en-GB"/>
        </w:rPr>
      </w:pPr>
      <w:r w:rsidRPr="001531D9">
        <w:rPr>
          <w:rFonts w:ascii="Arial" w:hAnsi="Arial" w:cs="Arial"/>
          <w:i/>
          <w:sz w:val="24"/>
          <w:szCs w:val="24"/>
          <w:lang w:val="en-GB"/>
        </w:rPr>
        <w:lastRenderedPageBreak/>
        <w:t>“</w:t>
      </w:r>
      <w:r w:rsidR="00B95AFF" w:rsidRPr="001531D9">
        <w:rPr>
          <w:rFonts w:ascii="Arial" w:hAnsi="Arial" w:cs="Arial"/>
          <w:i/>
          <w:sz w:val="24"/>
          <w:szCs w:val="24"/>
          <w:lang w:val="en-GB"/>
        </w:rPr>
        <w:t>sort of high-jacked by clinicians, clinicians who were wedded to existing models, rather than looking at what’s the most consumer-friendly</w:t>
      </w:r>
      <w:r w:rsidRPr="001531D9">
        <w:rPr>
          <w:rFonts w:ascii="Arial" w:hAnsi="Arial" w:cs="Arial"/>
          <w:i/>
          <w:sz w:val="24"/>
          <w:szCs w:val="24"/>
          <w:lang w:val="en-GB"/>
        </w:rPr>
        <w:t>.”</w:t>
      </w:r>
      <w:r w:rsidRPr="001531D9">
        <w:rPr>
          <w:rStyle w:val="FootnoteReference"/>
          <w:rFonts w:ascii="Arial" w:hAnsi="Arial" w:cs="Arial"/>
          <w:i/>
          <w:sz w:val="24"/>
          <w:szCs w:val="24"/>
          <w:lang w:val="en-GB"/>
        </w:rPr>
        <w:footnoteReference w:id="39"/>
      </w:r>
    </w:p>
    <w:p w14:paraId="569B402F" w14:textId="5B8DB087" w:rsidR="00AB7639" w:rsidRPr="001531D9" w:rsidRDefault="001E333A" w:rsidP="00AB7639">
      <w:pPr>
        <w:ind w:right="567"/>
        <w:rPr>
          <w:rFonts w:ascii="Arial" w:hAnsi="Arial" w:cs="Arial"/>
          <w:sz w:val="24"/>
          <w:szCs w:val="24"/>
          <w:lang w:val="en-GB"/>
        </w:rPr>
      </w:pPr>
      <w:r w:rsidRPr="001531D9">
        <w:rPr>
          <w:rFonts w:ascii="Arial" w:hAnsi="Arial" w:cs="Arial"/>
          <w:sz w:val="24"/>
          <w:szCs w:val="24"/>
          <w:lang w:val="en-GB"/>
        </w:rPr>
        <w:t xml:space="preserve">One of the ways that HCCA supported consumer involvement in these decision-making processes was to gather and provide evidence </w:t>
      </w:r>
      <w:r w:rsidR="003807C0" w:rsidRPr="001531D9">
        <w:rPr>
          <w:rFonts w:ascii="Arial" w:hAnsi="Arial" w:cs="Arial"/>
          <w:sz w:val="24"/>
          <w:szCs w:val="24"/>
          <w:lang w:val="en-GB"/>
        </w:rPr>
        <w:t>to committees a</w:t>
      </w:r>
      <w:r w:rsidR="00F95C92" w:rsidRPr="001531D9">
        <w:rPr>
          <w:rFonts w:ascii="Arial" w:hAnsi="Arial" w:cs="Arial"/>
          <w:sz w:val="24"/>
          <w:szCs w:val="24"/>
          <w:lang w:val="en-GB"/>
        </w:rPr>
        <w:t>nd ACT Health a</w:t>
      </w:r>
      <w:r w:rsidR="003807C0" w:rsidRPr="001531D9">
        <w:rPr>
          <w:rFonts w:ascii="Arial" w:hAnsi="Arial" w:cs="Arial"/>
          <w:sz w:val="24"/>
          <w:szCs w:val="24"/>
          <w:lang w:val="en-GB"/>
        </w:rPr>
        <w:t>bout good practice in consumer-oriented health service design. Our capacity to perform this role increased from 2009, when HCCA was successful in negotiating with AC</w:t>
      </w:r>
      <w:r w:rsidR="00102720" w:rsidRPr="001531D9">
        <w:rPr>
          <w:rFonts w:ascii="Arial" w:hAnsi="Arial" w:cs="Arial"/>
          <w:sz w:val="24"/>
          <w:szCs w:val="24"/>
          <w:lang w:val="en-GB"/>
        </w:rPr>
        <w:t xml:space="preserve">T Health for funding to employ </w:t>
      </w:r>
      <w:r w:rsidR="00F95C92" w:rsidRPr="001531D9">
        <w:rPr>
          <w:rFonts w:ascii="Arial" w:hAnsi="Arial" w:cs="Arial"/>
          <w:sz w:val="24"/>
          <w:szCs w:val="24"/>
          <w:lang w:val="en-GB"/>
        </w:rPr>
        <w:t>a</w:t>
      </w:r>
      <w:r w:rsidR="003807C0" w:rsidRPr="001531D9">
        <w:rPr>
          <w:rFonts w:ascii="Arial" w:hAnsi="Arial" w:cs="Arial"/>
          <w:sz w:val="24"/>
          <w:szCs w:val="24"/>
          <w:lang w:val="en-GB"/>
        </w:rPr>
        <w:t xml:space="preserve"> Consumer Coordinator</w:t>
      </w:r>
      <w:r w:rsidR="00102720" w:rsidRPr="001531D9">
        <w:rPr>
          <w:rFonts w:ascii="Arial" w:hAnsi="Arial" w:cs="Arial"/>
          <w:sz w:val="24"/>
          <w:szCs w:val="24"/>
          <w:lang w:val="en-GB"/>
        </w:rPr>
        <w:t>,</w:t>
      </w:r>
      <w:r w:rsidR="003807C0" w:rsidRPr="001531D9">
        <w:rPr>
          <w:rFonts w:ascii="Arial" w:hAnsi="Arial" w:cs="Arial"/>
          <w:sz w:val="24"/>
          <w:szCs w:val="24"/>
          <w:lang w:val="en-GB"/>
        </w:rPr>
        <w:t xml:space="preserve"> </w:t>
      </w:r>
      <w:r w:rsidR="00F95C92" w:rsidRPr="001531D9">
        <w:rPr>
          <w:rFonts w:ascii="Arial" w:hAnsi="Arial" w:cs="Arial"/>
          <w:sz w:val="24"/>
          <w:szCs w:val="24"/>
          <w:lang w:val="en-GB"/>
        </w:rPr>
        <w:t>increasing our capacity to</w:t>
      </w:r>
      <w:r w:rsidR="00102720" w:rsidRPr="001531D9">
        <w:rPr>
          <w:rFonts w:ascii="Arial" w:hAnsi="Arial" w:cs="Arial"/>
          <w:sz w:val="24"/>
          <w:szCs w:val="24"/>
          <w:lang w:val="en-GB"/>
        </w:rPr>
        <w:t xml:space="preserve"> </w:t>
      </w:r>
      <w:r w:rsidR="003807C0" w:rsidRPr="001531D9">
        <w:rPr>
          <w:rFonts w:ascii="Arial" w:hAnsi="Arial" w:cs="Arial"/>
          <w:sz w:val="24"/>
          <w:szCs w:val="24"/>
          <w:lang w:val="en-GB"/>
        </w:rPr>
        <w:t xml:space="preserve">undertake this work. </w:t>
      </w:r>
    </w:p>
    <w:p w14:paraId="771447C1" w14:textId="6DBA1643" w:rsidR="003807C0" w:rsidRPr="001531D9" w:rsidRDefault="00E27B63" w:rsidP="003807C0">
      <w:pPr>
        <w:rPr>
          <w:rFonts w:ascii="Arial" w:hAnsi="Arial" w:cs="Arial"/>
          <w:sz w:val="24"/>
          <w:szCs w:val="24"/>
        </w:rPr>
      </w:pPr>
      <w:r w:rsidRPr="001531D9">
        <w:rPr>
          <w:rFonts w:ascii="Arial" w:hAnsi="Arial" w:cs="Arial"/>
          <w:sz w:val="24"/>
          <w:szCs w:val="24"/>
        </w:rPr>
        <w:t>Despite</w:t>
      </w:r>
      <w:r w:rsidR="003807C0" w:rsidRPr="001531D9">
        <w:rPr>
          <w:rFonts w:ascii="Arial" w:hAnsi="Arial" w:cs="Arial"/>
          <w:sz w:val="24"/>
          <w:szCs w:val="24"/>
        </w:rPr>
        <w:t xml:space="preserve"> the challenges they faced, consumer representatives succeeded in consistently raising priority consumer issues with key decision-makers. They brought a unique consumer perspective that would otherwise have been missing from deliberations about health infrastructure:</w:t>
      </w:r>
    </w:p>
    <w:p w14:paraId="213FA0EF" w14:textId="38A24BB5" w:rsidR="003807C0" w:rsidRPr="001531D9" w:rsidRDefault="003807C0" w:rsidP="00B55C86">
      <w:pPr>
        <w:spacing w:line="240" w:lineRule="auto"/>
        <w:ind w:left="567" w:right="567"/>
        <w:rPr>
          <w:rFonts w:ascii="Arial" w:eastAsia="Times New Roman" w:hAnsi="Arial" w:cs="Arial"/>
          <w:i/>
          <w:sz w:val="24"/>
          <w:szCs w:val="24"/>
        </w:rPr>
      </w:pPr>
      <w:r w:rsidRPr="001531D9">
        <w:rPr>
          <w:rFonts w:ascii="Arial" w:eastAsia="Times New Roman" w:hAnsi="Arial" w:cs="Arial"/>
          <w:i/>
          <w:sz w:val="24"/>
          <w:szCs w:val="24"/>
        </w:rPr>
        <w:t>“Consumer reps have lived experience and they have networks of other consumers who have experience of that service. So just the fact that they don’t have a health professional background they think differently. And their job is to wear the consumer hat. Often we get that whole, “Well, we’re all consumers” says the senior doctor. “Well, congratulations, I’m pleased you’ve made that jump in logic, but at this table, no. You’re here because you’re a senior staff specialist. I’m here because I’m representing a consumer perspective. Yes, of course we’re all health consumers.  But it’s about your role at that point in time.” - HCCA Executive Director</w:t>
      </w:r>
      <w:r w:rsidRPr="001531D9">
        <w:rPr>
          <w:rStyle w:val="FootnoteReference"/>
          <w:rFonts w:ascii="Arial" w:eastAsia="Times New Roman" w:hAnsi="Arial" w:cs="Arial"/>
          <w:i/>
          <w:sz w:val="24"/>
          <w:szCs w:val="24"/>
        </w:rPr>
        <w:footnoteReference w:id="40"/>
      </w:r>
    </w:p>
    <w:p w14:paraId="210DAC52" w14:textId="0E7D86EB" w:rsidR="003807C0" w:rsidRPr="001531D9" w:rsidRDefault="003807C0" w:rsidP="003807C0">
      <w:pPr>
        <w:rPr>
          <w:rFonts w:ascii="Arial" w:hAnsi="Arial" w:cs="Arial"/>
          <w:sz w:val="24"/>
          <w:szCs w:val="24"/>
        </w:rPr>
      </w:pPr>
      <w:r w:rsidRPr="001531D9">
        <w:rPr>
          <w:rFonts w:ascii="Arial" w:hAnsi="Arial" w:cs="Arial"/>
          <w:sz w:val="24"/>
          <w:szCs w:val="24"/>
        </w:rPr>
        <w:t xml:space="preserve">As a part of their role, consumer </w:t>
      </w:r>
      <w:r w:rsidRPr="001531D9">
        <w:rPr>
          <w:rFonts w:ascii="Arial" w:eastAsia="Times New Roman" w:hAnsi="Arial" w:cs="Arial"/>
          <w:sz w:val="24"/>
          <w:szCs w:val="24"/>
        </w:rPr>
        <w:t>representatives</w:t>
      </w:r>
      <w:r w:rsidRPr="001531D9">
        <w:rPr>
          <w:rFonts w:ascii="Arial" w:hAnsi="Arial" w:cs="Arial"/>
          <w:sz w:val="24"/>
          <w:szCs w:val="24"/>
        </w:rPr>
        <w:t xml:space="preserve"> were able to highlight issues for consumers that </w:t>
      </w:r>
      <w:r w:rsidR="00F44DB7" w:rsidRPr="001531D9">
        <w:rPr>
          <w:rFonts w:ascii="Arial" w:hAnsi="Arial" w:cs="Arial"/>
          <w:sz w:val="24"/>
          <w:szCs w:val="24"/>
        </w:rPr>
        <w:t>would likely</w:t>
      </w:r>
      <w:r w:rsidRPr="001531D9">
        <w:rPr>
          <w:rFonts w:ascii="Arial" w:hAnsi="Arial" w:cs="Arial"/>
          <w:sz w:val="24"/>
          <w:szCs w:val="24"/>
        </w:rPr>
        <w:t xml:space="preserve"> otherwise have been neglected by committees. For </w:t>
      </w:r>
      <w:r w:rsidRPr="001531D9">
        <w:rPr>
          <w:rFonts w:ascii="Arial" w:eastAsia="Times New Roman" w:hAnsi="Arial" w:cs="Arial"/>
          <w:sz w:val="24"/>
          <w:szCs w:val="24"/>
        </w:rPr>
        <w:t>example</w:t>
      </w:r>
      <w:r w:rsidRPr="001531D9">
        <w:rPr>
          <w:rFonts w:ascii="Arial" w:hAnsi="Arial" w:cs="Arial"/>
          <w:sz w:val="24"/>
          <w:szCs w:val="24"/>
        </w:rPr>
        <w:t xml:space="preserve">, this consumer representative </w:t>
      </w:r>
      <w:r w:rsidR="00E27B63" w:rsidRPr="001531D9">
        <w:rPr>
          <w:rFonts w:ascii="Arial" w:hAnsi="Arial" w:cs="Arial"/>
          <w:sz w:val="24"/>
          <w:szCs w:val="24"/>
        </w:rPr>
        <w:t xml:space="preserve">prompted other committee members to take a more patient-centred approach to planning for a new health service: </w:t>
      </w:r>
    </w:p>
    <w:p w14:paraId="249881CF" w14:textId="00ADA092" w:rsidR="003807C0" w:rsidRPr="001531D9" w:rsidRDefault="003807C0" w:rsidP="003807C0">
      <w:pPr>
        <w:ind w:left="567" w:right="567"/>
        <w:rPr>
          <w:rFonts w:ascii="Arial" w:eastAsia="Times New Roman" w:hAnsi="Arial" w:cs="Arial"/>
          <w:i/>
          <w:sz w:val="24"/>
          <w:szCs w:val="24"/>
        </w:rPr>
      </w:pPr>
      <w:r w:rsidRPr="001531D9">
        <w:rPr>
          <w:rFonts w:ascii="Arial" w:eastAsia="Times New Roman" w:hAnsi="Arial" w:cs="Arial"/>
          <w:i/>
          <w:sz w:val="24"/>
          <w:szCs w:val="24"/>
        </w:rPr>
        <w:t>“All the talk was about nurses</w:t>
      </w:r>
      <w:r w:rsidR="00E27B63" w:rsidRPr="001531D9">
        <w:rPr>
          <w:rFonts w:ascii="Arial" w:eastAsia="Times New Roman" w:hAnsi="Arial" w:cs="Arial"/>
          <w:i/>
          <w:sz w:val="24"/>
          <w:szCs w:val="24"/>
        </w:rPr>
        <w:t>…</w:t>
      </w:r>
      <w:r w:rsidRPr="001531D9">
        <w:rPr>
          <w:rFonts w:ascii="Arial" w:eastAsia="Times New Roman" w:hAnsi="Arial" w:cs="Arial"/>
          <w:i/>
          <w:sz w:val="24"/>
          <w:szCs w:val="24"/>
        </w:rPr>
        <w:t xml:space="preserve"> They're saying… ‘your patient arrives. They go here, then they go there’</w:t>
      </w:r>
      <w:r w:rsidR="00E27B63" w:rsidRPr="001531D9">
        <w:rPr>
          <w:rFonts w:ascii="Arial" w:eastAsia="Times New Roman" w:hAnsi="Arial" w:cs="Arial"/>
          <w:i/>
          <w:sz w:val="24"/>
          <w:szCs w:val="24"/>
        </w:rPr>
        <w:t>…</w:t>
      </w:r>
      <w:r w:rsidRPr="001531D9">
        <w:rPr>
          <w:rFonts w:ascii="Arial" w:eastAsia="Times New Roman" w:hAnsi="Arial" w:cs="Arial"/>
          <w:i/>
          <w:sz w:val="24"/>
          <w:szCs w:val="24"/>
        </w:rPr>
        <w:t xml:space="preserve"> I said, ‘hang on. Stop’. I said, ‘why are we having this patient go from here to here to here to here? Why aren't we stopping them at one of these places? If you left the patient in this one place [and had the staff and services come to them]… I got agreement</w:t>
      </w:r>
      <w:r w:rsidR="00E27B63" w:rsidRPr="001531D9">
        <w:rPr>
          <w:rFonts w:ascii="Arial" w:eastAsia="Times New Roman" w:hAnsi="Arial" w:cs="Arial"/>
          <w:i/>
          <w:sz w:val="24"/>
          <w:szCs w:val="24"/>
        </w:rPr>
        <w:t xml:space="preserve"> [about that]</w:t>
      </w:r>
      <w:r w:rsidRPr="001531D9">
        <w:rPr>
          <w:rFonts w:ascii="Arial" w:eastAsia="Times New Roman" w:hAnsi="Arial" w:cs="Arial"/>
          <w:i/>
          <w:sz w:val="24"/>
          <w:szCs w:val="24"/>
        </w:rPr>
        <w:t>”. Consumer representative involved in planning for the Capital Region Cancer Centre.</w:t>
      </w:r>
      <w:r w:rsidRPr="001531D9">
        <w:rPr>
          <w:rStyle w:val="FootnoteReference"/>
          <w:rFonts w:ascii="Arial" w:eastAsia="Times New Roman" w:hAnsi="Arial" w:cs="Arial"/>
          <w:i/>
          <w:sz w:val="24"/>
          <w:szCs w:val="24"/>
        </w:rPr>
        <w:footnoteReference w:id="41"/>
      </w:r>
    </w:p>
    <w:p w14:paraId="09B8A8A3" w14:textId="1E4A28A6" w:rsidR="003807C0" w:rsidRPr="001531D9" w:rsidRDefault="003807C0" w:rsidP="003807C0">
      <w:pPr>
        <w:rPr>
          <w:rFonts w:ascii="Arial" w:eastAsia="Times New Roman" w:hAnsi="Arial" w:cs="Arial"/>
          <w:sz w:val="24"/>
          <w:szCs w:val="24"/>
        </w:rPr>
      </w:pPr>
      <w:r w:rsidRPr="001531D9">
        <w:rPr>
          <w:rFonts w:ascii="Arial" w:eastAsia="Times New Roman" w:hAnsi="Arial" w:cs="Arial"/>
          <w:sz w:val="24"/>
          <w:szCs w:val="24"/>
        </w:rPr>
        <w:t>In another example, this consumer r</w:t>
      </w:r>
      <w:r w:rsidR="00F44DB7" w:rsidRPr="001531D9">
        <w:rPr>
          <w:rFonts w:ascii="Arial" w:eastAsia="Times New Roman" w:hAnsi="Arial" w:cs="Arial"/>
          <w:sz w:val="24"/>
          <w:szCs w:val="24"/>
        </w:rPr>
        <w:t xml:space="preserve">epresentative suggested that a pharmacy dispensing counter </w:t>
      </w:r>
      <w:r w:rsidRPr="001531D9">
        <w:rPr>
          <w:rFonts w:ascii="Arial" w:eastAsia="Times New Roman" w:hAnsi="Arial" w:cs="Arial"/>
          <w:sz w:val="24"/>
          <w:szCs w:val="24"/>
        </w:rPr>
        <w:t>should be</w:t>
      </w:r>
      <w:r w:rsidR="00F44DB7" w:rsidRPr="001531D9">
        <w:rPr>
          <w:rFonts w:ascii="Arial" w:eastAsia="Times New Roman" w:hAnsi="Arial" w:cs="Arial"/>
          <w:sz w:val="24"/>
          <w:szCs w:val="24"/>
        </w:rPr>
        <w:t xml:space="preserve"> accessible to</w:t>
      </w:r>
      <w:r w:rsidRPr="001531D9">
        <w:rPr>
          <w:rFonts w:ascii="Arial" w:eastAsia="Times New Roman" w:hAnsi="Arial" w:cs="Arial"/>
          <w:sz w:val="24"/>
          <w:szCs w:val="24"/>
        </w:rPr>
        <w:t xml:space="preserve"> </w:t>
      </w:r>
      <w:r w:rsidR="00E27B63" w:rsidRPr="001531D9">
        <w:rPr>
          <w:rFonts w:ascii="Arial" w:eastAsia="Times New Roman" w:hAnsi="Arial" w:cs="Arial"/>
          <w:sz w:val="24"/>
          <w:szCs w:val="24"/>
        </w:rPr>
        <w:t xml:space="preserve">people using </w:t>
      </w:r>
      <w:r w:rsidR="00F44DB7" w:rsidRPr="001531D9">
        <w:rPr>
          <w:rFonts w:ascii="Arial" w:eastAsia="Times New Roman" w:hAnsi="Arial" w:cs="Arial"/>
          <w:sz w:val="24"/>
          <w:szCs w:val="24"/>
        </w:rPr>
        <w:t xml:space="preserve">wheelchairs or </w:t>
      </w:r>
      <w:r w:rsidR="00E27B63" w:rsidRPr="001531D9">
        <w:rPr>
          <w:rFonts w:ascii="Arial" w:eastAsia="Times New Roman" w:hAnsi="Arial" w:cs="Arial"/>
          <w:sz w:val="24"/>
          <w:szCs w:val="24"/>
        </w:rPr>
        <w:t xml:space="preserve">crutches, even though at that time it was </w:t>
      </w:r>
      <w:r w:rsidRPr="001531D9">
        <w:rPr>
          <w:rFonts w:ascii="Arial" w:eastAsia="Times New Roman" w:hAnsi="Arial" w:cs="Arial"/>
          <w:sz w:val="24"/>
          <w:szCs w:val="24"/>
        </w:rPr>
        <w:t>not expected t</w:t>
      </w:r>
      <w:r w:rsidR="00E27B63" w:rsidRPr="001531D9">
        <w:rPr>
          <w:rFonts w:ascii="Arial" w:eastAsia="Times New Roman" w:hAnsi="Arial" w:cs="Arial"/>
          <w:sz w:val="24"/>
          <w:szCs w:val="24"/>
        </w:rPr>
        <w:t xml:space="preserve">hat this area would </w:t>
      </w:r>
      <w:r w:rsidRPr="001531D9">
        <w:rPr>
          <w:rFonts w:ascii="Arial" w:eastAsia="Times New Roman" w:hAnsi="Arial" w:cs="Arial"/>
          <w:sz w:val="24"/>
          <w:szCs w:val="24"/>
        </w:rPr>
        <w:t xml:space="preserve">be attended by consumers: </w:t>
      </w:r>
    </w:p>
    <w:p w14:paraId="0C2A1ECE" w14:textId="3DC5BEDF" w:rsidR="003807C0" w:rsidRPr="001531D9" w:rsidRDefault="003807C0" w:rsidP="002801F4">
      <w:pPr>
        <w:shd w:val="clear" w:color="auto" w:fill="FFFFFF" w:themeFill="background1"/>
        <w:spacing w:after="120" w:line="240" w:lineRule="auto"/>
        <w:ind w:left="567" w:right="567"/>
        <w:rPr>
          <w:rFonts w:ascii="Arial" w:eastAsia="Times New Roman" w:hAnsi="Arial" w:cs="Arial"/>
          <w:i/>
          <w:color w:val="000000"/>
          <w:sz w:val="24"/>
          <w:szCs w:val="24"/>
          <w:lang w:eastAsia="en-GB"/>
        </w:rPr>
      </w:pPr>
      <w:r w:rsidRPr="001531D9">
        <w:rPr>
          <w:rFonts w:ascii="Arial" w:eastAsia="Times New Roman" w:hAnsi="Arial" w:cs="Arial"/>
          <w:i/>
          <w:color w:val="000000"/>
          <w:sz w:val="24"/>
          <w:szCs w:val="24"/>
          <w:lang w:eastAsia="en-GB"/>
        </w:rPr>
        <w:t xml:space="preserve">“I did question it… </w:t>
      </w:r>
      <w:r w:rsidR="00E27B63" w:rsidRPr="001531D9">
        <w:rPr>
          <w:rFonts w:ascii="Arial" w:eastAsia="Times New Roman" w:hAnsi="Arial" w:cs="Arial"/>
          <w:i/>
          <w:color w:val="000000"/>
          <w:sz w:val="24"/>
          <w:szCs w:val="24"/>
          <w:lang w:eastAsia="en-GB"/>
        </w:rPr>
        <w:t>I</w:t>
      </w:r>
      <w:r w:rsidRPr="001531D9">
        <w:rPr>
          <w:rFonts w:ascii="Arial" w:eastAsia="Times New Roman" w:hAnsi="Arial" w:cs="Arial"/>
          <w:i/>
          <w:color w:val="000000"/>
          <w:sz w:val="24"/>
          <w:szCs w:val="24"/>
          <w:lang w:eastAsia="en-GB"/>
        </w:rPr>
        <w:t xml:space="preserve">t was right where this little bit of reception area and the desk, the counter thing was going to be, and I thought, if someone in a wheelchair’s being brought around here, where are they going to leave </w:t>
      </w:r>
      <w:r w:rsidRPr="001531D9">
        <w:rPr>
          <w:rFonts w:ascii="Arial" w:eastAsia="Times New Roman" w:hAnsi="Arial" w:cs="Arial"/>
          <w:i/>
          <w:color w:val="000000"/>
          <w:sz w:val="24"/>
          <w:szCs w:val="24"/>
          <w:lang w:eastAsia="en-GB"/>
        </w:rPr>
        <w:lastRenderedPageBreak/>
        <w:t>them if there’s a doorway right there? …Someone on crutches or something, and they probably assume, we’ll be visiting the other side</w:t>
      </w:r>
      <w:r w:rsidR="00F44DB7" w:rsidRPr="001531D9">
        <w:rPr>
          <w:rFonts w:ascii="Arial" w:eastAsia="Times New Roman" w:hAnsi="Arial" w:cs="Arial"/>
          <w:i/>
          <w:color w:val="000000"/>
          <w:sz w:val="24"/>
          <w:szCs w:val="24"/>
          <w:lang w:eastAsia="en-GB"/>
        </w:rPr>
        <w:t xml:space="preserve"> [of the counter]. </w:t>
      </w:r>
      <w:r w:rsidRPr="001531D9">
        <w:rPr>
          <w:rFonts w:ascii="Arial" w:eastAsia="Times New Roman" w:hAnsi="Arial" w:cs="Arial"/>
          <w:i/>
          <w:color w:val="000000"/>
          <w:sz w:val="24"/>
          <w:szCs w:val="24"/>
          <w:lang w:eastAsia="en-GB"/>
        </w:rPr>
        <w:t>Who knows, you know? They don’t know either</w:t>
      </w:r>
      <w:r w:rsidR="00E27B63" w:rsidRPr="001531D9">
        <w:rPr>
          <w:rFonts w:ascii="Arial" w:eastAsia="Times New Roman" w:hAnsi="Arial" w:cs="Arial"/>
          <w:i/>
          <w:color w:val="000000"/>
          <w:sz w:val="24"/>
          <w:szCs w:val="24"/>
          <w:lang w:eastAsia="en-GB"/>
        </w:rPr>
        <w:t xml:space="preserve"> [how the space will eventually be used by consumers and staff]</w:t>
      </w:r>
      <w:r w:rsidRPr="001531D9">
        <w:rPr>
          <w:rFonts w:ascii="Arial" w:eastAsia="Times New Roman" w:hAnsi="Arial" w:cs="Arial"/>
          <w:i/>
          <w:color w:val="000000"/>
          <w:sz w:val="24"/>
          <w:szCs w:val="24"/>
          <w:lang w:eastAsia="en-GB"/>
        </w:rPr>
        <w:t xml:space="preserve">.” </w:t>
      </w:r>
      <w:r w:rsidR="009A29F2" w:rsidRPr="001531D9">
        <w:rPr>
          <w:rFonts w:ascii="Arial" w:eastAsia="Times New Roman" w:hAnsi="Arial" w:cs="Arial"/>
          <w:i/>
          <w:color w:val="000000"/>
          <w:sz w:val="24"/>
          <w:szCs w:val="24"/>
          <w:lang w:eastAsia="en-GB"/>
        </w:rPr>
        <w:t xml:space="preserve">- </w:t>
      </w:r>
      <w:r w:rsidRPr="001531D9">
        <w:rPr>
          <w:rFonts w:ascii="Arial" w:eastAsia="Times New Roman" w:hAnsi="Arial" w:cs="Arial"/>
          <w:i/>
          <w:color w:val="000000"/>
          <w:sz w:val="24"/>
          <w:szCs w:val="24"/>
          <w:lang w:eastAsia="en-GB"/>
        </w:rPr>
        <w:t>Consumer representative to a User Group</w:t>
      </w:r>
      <w:r w:rsidRPr="001531D9">
        <w:rPr>
          <w:rStyle w:val="FootnoteReference"/>
          <w:rFonts w:ascii="Arial" w:eastAsia="Times New Roman" w:hAnsi="Arial" w:cs="Arial"/>
          <w:i/>
          <w:color w:val="000000"/>
          <w:sz w:val="24"/>
          <w:szCs w:val="24"/>
          <w:lang w:eastAsia="en-GB"/>
        </w:rPr>
        <w:footnoteReference w:id="42"/>
      </w:r>
    </w:p>
    <w:p w14:paraId="1FC74ECC" w14:textId="3C3E6DB5" w:rsidR="00E27B63" w:rsidRPr="001531D9" w:rsidRDefault="00E27B63" w:rsidP="003807C0">
      <w:pPr>
        <w:rPr>
          <w:rFonts w:ascii="Arial" w:eastAsia="Times New Roman" w:hAnsi="Arial" w:cs="Arial"/>
          <w:sz w:val="24"/>
          <w:szCs w:val="24"/>
        </w:rPr>
      </w:pPr>
      <w:r w:rsidRPr="001531D9">
        <w:rPr>
          <w:rFonts w:ascii="Arial" w:eastAsia="Times New Roman" w:hAnsi="Arial" w:cs="Arial"/>
          <w:sz w:val="24"/>
          <w:szCs w:val="24"/>
        </w:rPr>
        <w:t xml:space="preserve">These examples draw attention to the important role that consumers played in bringing </w:t>
      </w:r>
      <w:r w:rsidR="00A666D2" w:rsidRPr="001531D9">
        <w:rPr>
          <w:rFonts w:ascii="Arial" w:eastAsia="Times New Roman" w:hAnsi="Arial" w:cs="Arial"/>
          <w:sz w:val="24"/>
          <w:szCs w:val="24"/>
        </w:rPr>
        <w:t xml:space="preserve">issues that would otherwise have been overlooked </w:t>
      </w:r>
      <w:r w:rsidRPr="001531D9">
        <w:rPr>
          <w:rFonts w:ascii="Arial" w:eastAsia="Times New Roman" w:hAnsi="Arial" w:cs="Arial"/>
          <w:sz w:val="24"/>
          <w:szCs w:val="24"/>
        </w:rPr>
        <w:t xml:space="preserve">to committees’ attention, and influencing decisions that better reflected consumer needs. </w:t>
      </w:r>
    </w:p>
    <w:p w14:paraId="32D6529B" w14:textId="4203930B" w:rsidR="00E27B63" w:rsidRPr="001531D9" w:rsidRDefault="00E27B63" w:rsidP="002801F4">
      <w:pPr>
        <w:shd w:val="clear" w:color="auto" w:fill="FFFFFF" w:themeFill="background1"/>
        <w:spacing w:after="120"/>
        <w:rPr>
          <w:rFonts w:ascii="Arial" w:eastAsia="Times New Roman" w:hAnsi="Arial" w:cs="Arial"/>
          <w:sz w:val="24"/>
          <w:szCs w:val="24"/>
        </w:rPr>
      </w:pPr>
      <w:r w:rsidRPr="001531D9">
        <w:rPr>
          <w:rFonts w:ascii="Arial" w:eastAsia="Times New Roman" w:hAnsi="Arial" w:cs="Arial"/>
          <w:sz w:val="24"/>
          <w:szCs w:val="24"/>
        </w:rPr>
        <w:t>Infrastructure design is an iterative process. The</w:t>
      </w:r>
      <w:r w:rsidR="003807C0" w:rsidRPr="001531D9">
        <w:rPr>
          <w:rFonts w:ascii="Arial" w:eastAsia="Times New Roman" w:hAnsi="Arial" w:cs="Arial"/>
          <w:sz w:val="24"/>
          <w:szCs w:val="24"/>
        </w:rPr>
        <w:t xml:space="preserve"> physical layout of buildings could change multiple times</w:t>
      </w:r>
      <w:r w:rsidR="00A666D2" w:rsidRPr="001531D9">
        <w:rPr>
          <w:rFonts w:ascii="Arial" w:eastAsia="Times New Roman" w:hAnsi="Arial" w:cs="Arial"/>
          <w:sz w:val="24"/>
          <w:szCs w:val="24"/>
        </w:rPr>
        <w:t xml:space="preserve"> in a design process</w:t>
      </w:r>
      <w:r w:rsidRPr="001531D9">
        <w:rPr>
          <w:rFonts w:ascii="Arial" w:eastAsia="Times New Roman" w:hAnsi="Arial" w:cs="Arial"/>
          <w:sz w:val="24"/>
          <w:szCs w:val="24"/>
        </w:rPr>
        <w:t>,</w:t>
      </w:r>
      <w:r w:rsidR="003807C0" w:rsidRPr="001531D9">
        <w:rPr>
          <w:rFonts w:ascii="Arial" w:eastAsia="Times New Roman" w:hAnsi="Arial" w:cs="Arial"/>
          <w:sz w:val="24"/>
          <w:szCs w:val="24"/>
        </w:rPr>
        <w:t xml:space="preserve"> as architects revised plans based on feedb</w:t>
      </w:r>
      <w:r w:rsidRPr="001531D9">
        <w:rPr>
          <w:rFonts w:ascii="Arial" w:eastAsia="Times New Roman" w:hAnsi="Arial" w:cs="Arial"/>
          <w:sz w:val="24"/>
          <w:szCs w:val="24"/>
        </w:rPr>
        <w:t>ack from User Group members. This consumer representative recalled that plans could “totally change” as they evolved during a User Group process:</w:t>
      </w:r>
    </w:p>
    <w:p w14:paraId="21D14DB1" w14:textId="00831B53" w:rsidR="00E27B63" w:rsidRPr="001531D9" w:rsidRDefault="00E27B63" w:rsidP="002801F4">
      <w:pPr>
        <w:shd w:val="clear" w:color="auto" w:fill="FFFFFF" w:themeFill="background1"/>
        <w:ind w:left="567" w:right="567"/>
        <w:rPr>
          <w:rFonts w:ascii="Arial" w:eastAsia="Times New Roman" w:hAnsi="Arial" w:cs="Arial"/>
          <w:sz w:val="24"/>
          <w:szCs w:val="24"/>
        </w:rPr>
      </w:pPr>
      <w:r w:rsidRPr="001531D9">
        <w:rPr>
          <w:rFonts w:ascii="Arial" w:eastAsia="Times New Roman" w:hAnsi="Arial" w:cs="Arial"/>
          <w:sz w:val="24"/>
          <w:szCs w:val="24"/>
        </w:rPr>
        <w:t>“</w:t>
      </w:r>
      <w:r w:rsidRPr="001531D9">
        <w:rPr>
          <w:rFonts w:ascii="Arial" w:eastAsia="Times New Roman" w:hAnsi="Arial" w:cs="Arial"/>
          <w:i/>
          <w:sz w:val="24"/>
          <w:szCs w:val="24"/>
        </w:rPr>
        <w:t>There was a range of people who obviously had to attend all those things and to overview various stuff, so in the very early days they did have a plan when they talked about what was happening, so by the third meeting, that plan had changed, obviously, but by the next one it had – pathology had totally changed location into a different place altogether. So it was interesting to see how it evolved. Yes, and the final pharmacy layout thing was quite different from the initial – absolutely.”</w:t>
      </w:r>
      <w:r w:rsidR="00A666D2" w:rsidRPr="001531D9">
        <w:rPr>
          <w:rFonts w:ascii="Arial" w:eastAsia="Times New Roman" w:hAnsi="Arial" w:cs="Arial"/>
          <w:i/>
          <w:sz w:val="24"/>
          <w:szCs w:val="24"/>
        </w:rPr>
        <w:t xml:space="preserve"> – Consumer representative to a User Group</w:t>
      </w:r>
      <w:r w:rsidR="00A666D2" w:rsidRPr="001531D9">
        <w:rPr>
          <w:rStyle w:val="FootnoteReference"/>
          <w:rFonts w:ascii="Arial" w:eastAsia="Times New Roman" w:hAnsi="Arial" w:cs="Arial"/>
          <w:i/>
          <w:sz w:val="24"/>
          <w:szCs w:val="24"/>
        </w:rPr>
        <w:footnoteReference w:id="43"/>
      </w:r>
    </w:p>
    <w:p w14:paraId="77B99347" w14:textId="4AF48AB8" w:rsidR="00A666D2" w:rsidRPr="001531D9" w:rsidRDefault="00E27B63" w:rsidP="00A666D2">
      <w:pPr>
        <w:rPr>
          <w:rFonts w:ascii="Arial" w:hAnsi="Arial" w:cs="Arial"/>
          <w:i/>
          <w:sz w:val="24"/>
          <w:szCs w:val="24"/>
        </w:rPr>
      </w:pPr>
      <w:r w:rsidRPr="001531D9">
        <w:rPr>
          <w:rFonts w:ascii="Arial" w:eastAsia="Times New Roman" w:hAnsi="Arial" w:cs="Arial"/>
          <w:sz w:val="24"/>
          <w:szCs w:val="24"/>
        </w:rPr>
        <w:t xml:space="preserve">Consequently, </w:t>
      </w:r>
      <w:r w:rsidR="003807C0" w:rsidRPr="001531D9">
        <w:rPr>
          <w:rFonts w:ascii="Arial" w:eastAsia="Times New Roman" w:hAnsi="Arial" w:cs="Arial"/>
          <w:sz w:val="24"/>
          <w:szCs w:val="24"/>
        </w:rPr>
        <w:t>consistent consumer participation in User Gr</w:t>
      </w:r>
      <w:r w:rsidRPr="001531D9">
        <w:rPr>
          <w:rFonts w:ascii="Arial" w:eastAsia="Times New Roman" w:hAnsi="Arial" w:cs="Arial"/>
          <w:sz w:val="24"/>
          <w:szCs w:val="24"/>
        </w:rPr>
        <w:t xml:space="preserve">oup processes was </w:t>
      </w:r>
      <w:r w:rsidR="00A666D2" w:rsidRPr="001531D9">
        <w:rPr>
          <w:rFonts w:ascii="Arial" w:eastAsia="Times New Roman" w:hAnsi="Arial" w:cs="Arial"/>
          <w:sz w:val="24"/>
          <w:szCs w:val="24"/>
        </w:rPr>
        <w:t xml:space="preserve">valuable because it helped to </w:t>
      </w:r>
      <w:r w:rsidR="003807C0" w:rsidRPr="001531D9">
        <w:rPr>
          <w:rFonts w:ascii="Arial" w:eastAsia="Times New Roman" w:hAnsi="Arial" w:cs="Arial"/>
          <w:sz w:val="24"/>
          <w:szCs w:val="24"/>
        </w:rPr>
        <w:t xml:space="preserve">ensure that consumer needs and priorities </w:t>
      </w:r>
      <w:r w:rsidR="00A666D2" w:rsidRPr="001531D9">
        <w:rPr>
          <w:rFonts w:ascii="Arial" w:eastAsia="Times New Roman" w:hAnsi="Arial" w:cs="Arial"/>
          <w:sz w:val="24"/>
          <w:szCs w:val="24"/>
        </w:rPr>
        <w:t xml:space="preserve">remained ‘on the table’ as design plans evolved. </w:t>
      </w:r>
    </w:p>
    <w:p w14:paraId="2B20A90E" w14:textId="13034872" w:rsidR="00A7454B" w:rsidRPr="001531D9" w:rsidRDefault="00A666D2" w:rsidP="002148E2">
      <w:pPr>
        <w:pStyle w:val="Heading3"/>
        <w:rPr>
          <w:rFonts w:ascii="Arial" w:hAnsi="Arial" w:cs="Arial"/>
          <w:i/>
          <w:sz w:val="24"/>
        </w:rPr>
      </w:pPr>
      <w:bookmarkStart w:id="55" w:name="_Toc468449963"/>
      <w:r w:rsidRPr="001531D9">
        <w:rPr>
          <w:rFonts w:ascii="Arial" w:hAnsi="Arial" w:cs="Arial"/>
          <w:i/>
          <w:sz w:val="24"/>
        </w:rPr>
        <w:t>Summa</w:t>
      </w:r>
      <w:r w:rsidR="00A7454B" w:rsidRPr="001531D9">
        <w:rPr>
          <w:rFonts w:ascii="Arial" w:hAnsi="Arial" w:cs="Arial"/>
          <w:i/>
          <w:sz w:val="24"/>
        </w:rPr>
        <w:t xml:space="preserve">ry: Consumer representation </w:t>
      </w:r>
      <w:r w:rsidR="00941E61" w:rsidRPr="001531D9">
        <w:rPr>
          <w:rFonts w:ascii="Arial" w:hAnsi="Arial" w:cs="Arial"/>
          <w:i/>
          <w:sz w:val="24"/>
        </w:rPr>
        <w:t>– challenges and achievements</w:t>
      </w:r>
      <w:bookmarkEnd w:id="55"/>
    </w:p>
    <w:p w14:paraId="35C1586F" w14:textId="56974173" w:rsidR="00A7454B" w:rsidRPr="001531D9" w:rsidRDefault="00A7454B" w:rsidP="001B2D5D">
      <w:pPr>
        <w:pStyle w:val="ListParagraph"/>
        <w:numPr>
          <w:ilvl w:val="0"/>
          <w:numId w:val="24"/>
        </w:numPr>
        <w:rPr>
          <w:rFonts w:ascii="Arial" w:eastAsia="Times New Roman" w:hAnsi="Arial" w:cs="Arial"/>
          <w:sz w:val="24"/>
          <w:szCs w:val="24"/>
        </w:rPr>
      </w:pPr>
      <w:r w:rsidRPr="001531D9">
        <w:rPr>
          <w:rFonts w:ascii="Arial" w:eastAsia="Times New Roman" w:hAnsi="Arial" w:cs="Arial"/>
          <w:sz w:val="24"/>
          <w:szCs w:val="24"/>
        </w:rPr>
        <w:t>The CADP established a clear role for consumer representatives at every level of governance;</w:t>
      </w:r>
    </w:p>
    <w:p w14:paraId="70E8B610" w14:textId="77777777" w:rsidR="00A7454B" w:rsidRPr="001531D9" w:rsidRDefault="00A7454B" w:rsidP="001B2D5D">
      <w:pPr>
        <w:pStyle w:val="ListParagraph"/>
        <w:numPr>
          <w:ilvl w:val="0"/>
          <w:numId w:val="24"/>
        </w:numPr>
        <w:rPr>
          <w:rFonts w:ascii="Arial" w:eastAsia="Times New Roman" w:hAnsi="Arial" w:cs="Arial"/>
          <w:sz w:val="24"/>
          <w:szCs w:val="24"/>
        </w:rPr>
      </w:pPr>
      <w:r w:rsidRPr="001531D9">
        <w:rPr>
          <w:rFonts w:ascii="Arial" w:eastAsia="Times New Roman" w:hAnsi="Arial" w:cs="Arial"/>
          <w:sz w:val="24"/>
          <w:szCs w:val="24"/>
        </w:rPr>
        <w:t xml:space="preserve">Consumer representatives made substantial and valuable contributions of time, knowledge and skill to their committee work; </w:t>
      </w:r>
    </w:p>
    <w:p w14:paraId="4D326D19" w14:textId="1987B6BF" w:rsidR="00A7454B" w:rsidRPr="001531D9" w:rsidRDefault="00A7454B" w:rsidP="001B2D5D">
      <w:pPr>
        <w:pStyle w:val="ListParagraph"/>
        <w:numPr>
          <w:ilvl w:val="0"/>
          <w:numId w:val="24"/>
        </w:numPr>
        <w:rPr>
          <w:rFonts w:ascii="Arial" w:eastAsia="Times New Roman" w:hAnsi="Arial" w:cs="Arial"/>
          <w:sz w:val="24"/>
          <w:szCs w:val="24"/>
        </w:rPr>
      </w:pPr>
      <w:r w:rsidRPr="001531D9">
        <w:rPr>
          <w:rFonts w:ascii="Arial" w:eastAsia="Times New Roman" w:hAnsi="Arial" w:cs="Arial"/>
          <w:sz w:val="24"/>
          <w:szCs w:val="24"/>
        </w:rPr>
        <w:t xml:space="preserve">Consumer representatives ensured that consumer perspectives, priorities and concerns were consistently articulated and considered by decision-making committees; raised consumer issues that would otherwise have been overlooked; and ensured consumer issues stayed ‘on the table’ as iterative </w:t>
      </w:r>
      <w:r w:rsidR="0089148C" w:rsidRPr="001531D9">
        <w:rPr>
          <w:rFonts w:ascii="Arial" w:eastAsia="Times New Roman" w:hAnsi="Arial" w:cs="Arial"/>
          <w:sz w:val="24"/>
          <w:szCs w:val="24"/>
        </w:rPr>
        <w:t xml:space="preserve">infrastructure </w:t>
      </w:r>
      <w:r w:rsidRPr="001531D9">
        <w:rPr>
          <w:rFonts w:ascii="Arial" w:eastAsia="Times New Roman" w:hAnsi="Arial" w:cs="Arial"/>
          <w:sz w:val="24"/>
          <w:szCs w:val="24"/>
        </w:rPr>
        <w:t xml:space="preserve">design processes evolved over time. They brought a unique consumer perspective to deliberations; helped committee members to make decisions that put patients and consumers closer to the centre of their considerations; and shaped decisions that better met </w:t>
      </w:r>
      <w:r w:rsidR="00A666D2" w:rsidRPr="001531D9">
        <w:rPr>
          <w:rFonts w:ascii="Arial" w:eastAsia="Times New Roman" w:hAnsi="Arial" w:cs="Arial"/>
          <w:sz w:val="24"/>
          <w:szCs w:val="24"/>
        </w:rPr>
        <w:t xml:space="preserve">consumer expectations and </w:t>
      </w:r>
      <w:r w:rsidRPr="001531D9">
        <w:rPr>
          <w:rFonts w:ascii="Arial" w:eastAsia="Times New Roman" w:hAnsi="Arial" w:cs="Arial"/>
          <w:sz w:val="24"/>
          <w:szCs w:val="24"/>
        </w:rPr>
        <w:t xml:space="preserve">needs. </w:t>
      </w:r>
    </w:p>
    <w:p w14:paraId="6315472E" w14:textId="4AF8BF5D" w:rsidR="00A7454B" w:rsidRPr="001531D9" w:rsidRDefault="00A7454B" w:rsidP="001B2D5D">
      <w:pPr>
        <w:pStyle w:val="ListParagraph"/>
        <w:numPr>
          <w:ilvl w:val="0"/>
          <w:numId w:val="24"/>
        </w:numPr>
        <w:rPr>
          <w:rFonts w:ascii="Arial" w:eastAsia="Times New Roman" w:hAnsi="Arial" w:cs="Arial"/>
          <w:sz w:val="24"/>
          <w:szCs w:val="24"/>
        </w:rPr>
      </w:pPr>
      <w:r w:rsidRPr="001531D9">
        <w:rPr>
          <w:rFonts w:ascii="Arial" w:eastAsia="Times New Roman" w:hAnsi="Arial" w:cs="Arial"/>
          <w:sz w:val="24"/>
          <w:szCs w:val="24"/>
        </w:rPr>
        <w:t>Consumer representatives made these contributions despit</w:t>
      </w:r>
      <w:r w:rsidR="00935F7F" w:rsidRPr="001531D9">
        <w:rPr>
          <w:rFonts w:ascii="Arial" w:eastAsia="Times New Roman" w:hAnsi="Arial" w:cs="Arial"/>
          <w:sz w:val="24"/>
          <w:szCs w:val="24"/>
        </w:rPr>
        <w:t xml:space="preserve">e obstacles including variable secretariat support, rushed decision-making processes, in some cases very high committee workloads, </w:t>
      </w:r>
      <w:r w:rsidR="00A666D2" w:rsidRPr="001531D9">
        <w:rPr>
          <w:rFonts w:ascii="Arial" w:eastAsia="Times New Roman" w:hAnsi="Arial" w:cs="Arial"/>
          <w:sz w:val="24"/>
          <w:szCs w:val="24"/>
        </w:rPr>
        <w:t xml:space="preserve">and the power differential that existed between the consumer representative role and the professional </w:t>
      </w:r>
      <w:r w:rsidR="00A666D2" w:rsidRPr="001531D9">
        <w:rPr>
          <w:rFonts w:ascii="Arial" w:eastAsia="Times New Roman" w:hAnsi="Arial" w:cs="Arial"/>
          <w:sz w:val="24"/>
          <w:szCs w:val="24"/>
        </w:rPr>
        <w:lastRenderedPageBreak/>
        <w:t xml:space="preserve">members of their committees, and in some cases being marginalised or having their </w:t>
      </w:r>
      <w:r w:rsidR="00935F7F" w:rsidRPr="001531D9">
        <w:rPr>
          <w:rFonts w:ascii="Arial" w:eastAsia="Times New Roman" w:hAnsi="Arial" w:cs="Arial"/>
          <w:sz w:val="24"/>
          <w:szCs w:val="24"/>
        </w:rPr>
        <w:t>perspectives overlooked.</w:t>
      </w:r>
    </w:p>
    <w:p w14:paraId="43D22D00" w14:textId="4B54BCE2" w:rsidR="00A666D2" w:rsidRPr="001531D9" w:rsidRDefault="00A666D2" w:rsidP="001B2D5D">
      <w:pPr>
        <w:pStyle w:val="ListParagraph"/>
        <w:numPr>
          <w:ilvl w:val="0"/>
          <w:numId w:val="24"/>
        </w:numPr>
        <w:rPr>
          <w:rFonts w:ascii="Arial" w:eastAsia="Times New Roman" w:hAnsi="Arial" w:cs="Arial"/>
          <w:sz w:val="24"/>
          <w:szCs w:val="24"/>
        </w:rPr>
      </w:pPr>
      <w:r w:rsidRPr="001531D9">
        <w:rPr>
          <w:rFonts w:ascii="Arial" w:eastAsia="Times New Roman" w:hAnsi="Arial" w:cs="Arial"/>
          <w:sz w:val="24"/>
          <w:szCs w:val="24"/>
        </w:rPr>
        <w:t xml:space="preserve">The welcome and support extended by some Chairs, committee members and secretariat staff made a significant difference to the experience of consumer representatives and to their ability to contribute effectively. </w:t>
      </w:r>
    </w:p>
    <w:p w14:paraId="1CFA1CE6" w14:textId="146F4FCA" w:rsidR="00AB7639" w:rsidRPr="001531D9" w:rsidRDefault="002148E2" w:rsidP="00A7454B">
      <w:pPr>
        <w:pStyle w:val="Heading2"/>
        <w:rPr>
          <w:rFonts w:ascii="Arial" w:hAnsi="Arial" w:cs="Arial"/>
          <w:sz w:val="24"/>
          <w:szCs w:val="24"/>
          <w:lang w:val="en-GB"/>
        </w:rPr>
      </w:pPr>
      <w:bookmarkStart w:id="56" w:name="_Toc468449964"/>
      <w:r w:rsidRPr="001531D9">
        <w:rPr>
          <w:rFonts w:ascii="Arial" w:hAnsi="Arial" w:cs="Arial"/>
          <w:sz w:val="24"/>
          <w:szCs w:val="24"/>
          <w:lang w:val="en-GB"/>
        </w:rPr>
        <w:t>4.6</w:t>
      </w:r>
      <w:r w:rsidR="009B1A8F" w:rsidRPr="001531D9">
        <w:rPr>
          <w:rFonts w:ascii="Arial" w:hAnsi="Arial" w:cs="Arial"/>
          <w:sz w:val="24"/>
          <w:szCs w:val="24"/>
          <w:lang w:val="en-GB"/>
        </w:rPr>
        <w:t>.</w:t>
      </w:r>
      <w:r w:rsidR="00A7454B" w:rsidRPr="001531D9">
        <w:rPr>
          <w:rFonts w:ascii="Arial" w:hAnsi="Arial" w:cs="Arial"/>
          <w:sz w:val="24"/>
          <w:szCs w:val="24"/>
          <w:lang w:val="en-GB"/>
        </w:rPr>
        <w:tab/>
      </w:r>
      <w:r w:rsidR="00AB7639" w:rsidRPr="001531D9">
        <w:rPr>
          <w:rFonts w:ascii="Arial" w:hAnsi="Arial" w:cs="Arial"/>
          <w:sz w:val="24"/>
          <w:szCs w:val="24"/>
          <w:lang w:val="en-GB"/>
        </w:rPr>
        <w:t>HCCA support to consumer representatives</w:t>
      </w:r>
      <w:bookmarkEnd w:id="56"/>
    </w:p>
    <w:p w14:paraId="724F2922" w14:textId="613CD684" w:rsidR="00935F7F" w:rsidRPr="001531D9" w:rsidRDefault="00935F7F" w:rsidP="00935F7F">
      <w:pPr>
        <w:rPr>
          <w:rFonts w:ascii="Arial" w:hAnsi="Arial" w:cs="Arial"/>
          <w:sz w:val="24"/>
          <w:szCs w:val="24"/>
        </w:rPr>
      </w:pPr>
      <w:r w:rsidRPr="001531D9">
        <w:rPr>
          <w:rFonts w:ascii="Arial" w:hAnsi="Arial" w:cs="Arial"/>
          <w:sz w:val="24"/>
          <w:szCs w:val="24"/>
        </w:rPr>
        <w:t>HCCA supported consumer representatives to contribute effectively to their committees. We did this by providing regular opportunities for consumer representatives to meet with one another, share experiences, and receive training and information relevant to their committee roles. Through the CRP HCCA also provided personalised practical support to consumer representatives. This could range from research assistance to obtaining and printing meeting materials, and helping to arrange access to buildings to attend meetings. As this consumer</w:t>
      </w:r>
      <w:r w:rsidR="00A666D2" w:rsidRPr="001531D9">
        <w:rPr>
          <w:rFonts w:ascii="Arial" w:hAnsi="Arial" w:cs="Arial"/>
          <w:sz w:val="24"/>
          <w:szCs w:val="24"/>
        </w:rPr>
        <w:t xml:space="preserve"> representative to a User Group</w:t>
      </w:r>
      <w:r w:rsidRPr="001531D9">
        <w:rPr>
          <w:rFonts w:ascii="Arial" w:hAnsi="Arial" w:cs="Arial"/>
          <w:sz w:val="24"/>
          <w:szCs w:val="24"/>
        </w:rPr>
        <w:t xml:space="preserve"> explained, it could be difficult to locate meeting rooms in the absence of clear directions:</w:t>
      </w:r>
    </w:p>
    <w:p w14:paraId="61E9EDF8" w14:textId="5C242A85" w:rsidR="00935F7F" w:rsidRPr="001531D9" w:rsidRDefault="00935F7F" w:rsidP="00935F7F">
      <w:pPr>
        <w:ind w:left="567" w:right="567"/>
        <w:rPr>
          <w:rFonts w:ascii="Arial" w:hAnsi="Arial" w:cs="Arial"/>
          <w:i/>
          <w:color w:val="000000"/>
          <w:sz w:val="24"/>
          <w:szCs w:val="24"/>
          <w:lang w:eastAsia="en-GB"/>
        </w:rPr>
      </w:pPr>
      <w:r w:rsidRPr="001531D9">
        <w:rPr>
          <w:rFonts w:ascii="Arial" w:hAnsi="Arial" w:cs="Arial"/>
          <w:i/>
          <w:color w:val="000000"/>
          <w:sz w:val="24"/>
          <w:szCs w:val="24"/>
          <w:lang w:eastAsia="en-GB"/>
        </w:rPr>
        <w:t xml:space="preserve">Yes, it was fine for me, just had to get to the right place. The Canberra Hospital site, it’s interesting, you know – find building 24 and then you find out it’s been moved to </w:t>
      </w:r>
      <w:r w:rsidRPr="00246347">
        <w:rPr>
          <w:rFonts w:ascii="Arial" w:hAnsi="Arial" w:cs="Arial"/>
          <w:i/>
          <w:color w:val="000000"/>
          <w:sz w:val="24"/>
          <w:szCs w:val="24"/>
          <w:lang w:eastAsia="en-GB"/>
        </w:rPr>
        <w:t>building 25</w:t>
      </w:r>
      <w:r w:rsidRPr="001531D9">
        <w:rPr>
          <w:rFonts w:ascii="Arial" w:hAnsi="Arial" w:cs="Arial"/>
          <w:i/>
          <w:color w:val="000000"/>
          <w:sz w:val="24"/>
          <w:szCs w:val="24"/>
          <w:lang w:eastAsia="en-GB"/>
        </w:rPr>
        <w:t>, which is not next door. It’s somewhere else altogether or something, whatever it is. Anyway, it’s good exercise. There was one meeting where there was a few of us. A few of us were standing and someone said, look. I think it’s upstairs. I’</w:t>
      </w:r>
      <w:r w:rsidR="00A666D2" w:rsidRPr="001531D9">
        <w:rPr>
          <w:rFonts w:ascii="Arial" w:hAnsi="Arial" w:cs="Arial"/>
          <w:i/>
          <w:color w:val="000000"/>
          <w:sz w:val="24"/>
          <w:szCs w:val="24"/>
          <w:lang w:eastAsia="en-GB"/>
        </w:rPr>
        <w:t>ll take you upstairs. None of [our committee]</w:t>
      </w:r>
      <w:r w:rsidRPr="001531D9">
        <w:rPr>
          <w:rFonts w:ascii="Arial" w:hAnsi="Arial" w:cs="Arial"/>
          <w:i/>
          <w:color w:val="000000"/>
          <w:sz w:val="24"/>
          <w:szCs w:val="24"/>
          <w:lang w:eastAsia="en-GB"/>
        </w:rPr>
        <w:t xml:space="preserve"> were there. That was something else, so </w:t>
      </w:r>
      <w:r w:rsidR="00A666D2" w:rsidRPr="001531D9">
        <w:rPr>
          <w:rFonts w:ascii="Arial" w:hAnsi="Arial" w:cs="Arial"/>
          <w:i/>
          <w:color w:val="000000"/>
          <w:sz w:val="24"/>
          <w:szCs w:val="24"/>
          <w:lang w:eastAsia="en-GB"/>
        </w:rPr>
        <w:t>you’d got two meeting rooms that</w:t>
      </w:r>
      <w:r w:rsidRPr="001531D9">
        <w:rPr>
          <w:rFonts w:ascii="Arial" w:hAnsi="Arial" w:cs="Arial"/>
          <w:i/>
          <w:color w:val="000000"/>
          <w:sz w:val="24"/>
          <w:szCs w:val="24"/>
          <w:lang w:eastAsia="en-GB"/>
        </w:rPr>
        <w:t xml:space="preserve"> were busy. When they said meeting room three and this was meeting room one and two, we had no idea it was upstairs, down a corridor, behind a locked door. It was funny.”</w:t>
      </w:r>
      <w:r w:rsidR="00A666D2" w:rsidRPr="001531D9">
        <w:rPr>
          <w:rFonts w:ascii="Arial" w:hAnsi="Arial" w:cs="Arial"/>
          <w:i/>
          <w:color w:val="000000"/>
          <w:sz w:val="24"/>
          <w:szCs w:val="24"/>
          <w:lang w:eastAsia="en-GB"/>
        </w:rPr>
        <w:t xml:space="preserve"> – Consumer representative to a User Group</w:t>
      </w:r>
      <w:r w:rsidRPr="001531D9">
        <w:rPr>
          <w:rStyle w:val="FootnoteReference"/>
          <w:rFonts w:ascii="Arial" w:hAnsi="Arial" w:cs="Arial"/>
          <w:i/>
          <w:color w:val="000000"/>
          <w:sz w:val="24"/>
          <w:szCs w:val="24"/>
          <w:lang w:eastAsia="en-GB"/>
        </w:rPr>
        <w:footnoteReference w:id="44"/>
      </w:r>
      <w:r w:rsidRPr="001531D9">
        <w:rPr>
          <w:rFonts w:ascii="Arial" w:hAnsi="Arial" w:cs="Arial"/>
          <w:i/>
          <w:color w:val="000000"/>
          <w:sz w:val="24"/>
          <w:szCs w:val="24"/>
          <w:lang w:eastAsia="en-GB"/>
        </w:rPr>
        <w:t xml:space="preserve"> </w:t>
      </w:r>
    </w:p>
    <w:p w14:paraId="665B1D3B" w14:textId="21863ACF" w:rsidR="00935F7F" w:rsidRPr="001531D9" w:rsidRDefault="00935F7F" w:rsidP="00935F7F">
      <w:pPr>
        <w:rPr>
          <w:rFonts w:ascii="Arial" w:hAnsi="Arial" w:cs="Arial"/>
          <w:b/>
          <w:sz w:val="24"/>
          <w:szCs w:val="24"/>
        </w:rPr>
      </w:pPr>
      <w:r w:rsidRPr="001531D9">
        <w:rPr>
          <w:rFonts w:ascii="Arial" w:hAnsi="Arial" w:cs="Arial"/>
          <w:sz w:val="24"/>
          <w:szCs w:val="24"/>
        </w:rPr>
        <w:t>The administrative liaison work that HCCA undertook in support of consumer representatives was time-consuming but essential to supporting effective consumer participation. Tasks such as providing hard copies of meeting materials and arranging building access could have been performed by committee secretariats within ACT Heal</w:t>
      </w:r>
      <w:r w:rsidR="00A666D2" w:rsidRPr="001531D9">
        <w:rPr>
          <w:rFonts w:ascii="Arial" w:hAnsi="Arial" w:cs="Arial"/>
          <w:sz w:val="24"/>
          <w:szCs w:val="24"/>
        </w:rPr>
        <w:t>th or by THINC Health employees, and</w:t>
      </w:r>
      <w:r w:rsidRPr="001531D9">
        <w:rPr>
          <w:rFonts w:ascii="Arial" w:hAnsi="Arial" w:cs="Arial"/>
          <w:sz w:val="24"/>
          <w:szCs w:val="24"/>
        </w:rPr>
        <w:t xml:space="preserve"> HCCA’s active role in this area may reflect the ‘outsider’ status of consumer representatives. The only non-ACT Government (or THINC Health) members of these committees, consumer representatives sat outside the established lines of communication between ACT Health staff participating in or supporting committee work. This situation also reflects the variable familiarity and understanding that committee members and secretariat staff had of the role of consumer representatives. A specific issue that arose for consumer representation in the CADP was that ACT Health and THINC Health employees were not always clear on the distinction between the role of consumer representatives (namely, to represent the broad issues for health consumers), and HCCA organisational representatives (who unlike consumer representatives, speak for HCCA’s position on a given issue). On occasion this led to confused expectations of consumer representatives. This underscores the value of education for committee </w:t>
      </w:r>
      <w:r w:rsidRPr="001531D9">
        <w:rPr>
          <w:rFonts w:ascii="Arial" w:hAnsi="Arial" w:cs="Arial"/>
          <w:sz w:val="24"/>
          <w:szCs w:val="24"/>
        </w:rPr>
        <w:lastRenderedPageBreak/>
        <w:t xml:space="preserve">secretariats and health professionals involved in committee work about the role, and support requirements, of consumer representatives. </w:t>
      </w:r>
    </w:p>
    <w:p w14:paraId="1A7D1BD9" w14:textId="1CBCD2FD" w:rsidR="00935F7F" w:rsidRPr="001531D9" w:rsidRDefault="00935F7F" w:rsidP="00935F7F">
      <w:pPr>
        <w:rPr>
          <w:rFonts w:ascii="Arial" w:hAnsi="Arial" w:cs="Arial"/>
          <w:sz w:val="24"/>
          <w:szCs w:val="24"/>
        </w:rPr>
      </w:pPr>
      <w:r w:rsidRPr="001531D9">
        <w:rPr>
          <w:rFonts w:ascii="Arial" w:hAnsi="Arial" w:cs="Arial"/>
          <w:sz w:val="24"/>
          <w:szCs w:val="24"/>
        </w:rPr>
        <w:t>HCCA sought to ensure that consumer representatives had access to the information and support they needed to undertake their roles confidently and well. For example HCCA successfully advocated to ACT Health to include consumer representatives in important</w:t>
      </w:r>
      <w:r w:rsidRPr="0042519A">
        <w:rPr>
          <w:rFonts w:ascii="Arial" w:hAnsi="Arial" w:cs="Arial"/>
        </w:rPr>
        <w:t xml:space="preserve"> </w:t>
      </w:r>
      <w:r w:rsidRPr="001531D9">
        <w:rPr>
          <w:rFonts w:ascii="Arial" w:hAnsi="Arial" w:cs="Arial"/>
          <w:sz w:val="24"/>
          <w:szCs w:val="24"/>
        </w:rPr>
        <w:t>briefings arranged for the</w:t>
      </w:r>
      <w:r w:rsidRPr="001531D9">
        <w:rPr>
          <w:rFonts w:ascii="Arial" w:hAnsi="Arial" w:cs="Arial"/>
          <w:sz w:val="24"/>
          <w:szCs w:val="24"/>
          <w:shd w:val="clear" w:color="auto" w:fill="FFFFFF" w:themeFill="background1"/>
        </w:rPr>
        <w:t xml:space="preserve"> Directorate’s</w:t>
      </w:r>
      <w:r w:rsidRPr="001531D9">
        <w:rPr>
          <w:rFonts w:ascii="Arial" w:hAnsi="Arial" w:cs="Arial"/>
          <w:sz w:val="24"/>
          <w:szCs w:val="24"/>
        </w:rPr>
        <w:t xml:space="preserve"> staff.</w:t>
      </w:r>
      <w:r w:rsidRPr="001531D9">
        <w:rPr>
          <w:rStyle w:val="FootnoteReference"/>
          <w:rFonts w:ascii="Arial" w:hAnsi="Arial" w:cs="Arial"/>
          <w:sz w:val="24"/>
          <w:szCs w:val="24"/>
        </w:rPr>
        <w:footnoteReference w:id="45"/>
      </w:r>
      <w:r w:rsidRPr="001531D9">
        <w:rPr>
          <w:rFonts w:ascii="Arial" w:hAnsi="Arial" w:cs="Arial"/>
          <w:sz w:val="24"/>
          <w:szCs w:val="24"/>
        </w:rPr>
        <w:t xml:space="preserve"> Through the CRP, HCCA provided a bi-monthly forum for all consumer representatives, and an additional bi-monthly Health Issues Group on topics of interest to consumer representatives. The CRP also provided training and support to consumer representatives around meeting procedures and decision-making processes, including ensuring that meeting minutes accurately reflected decisions:</w:t>
      </w:r>
    </w:p>
    <w:p w14:paraId="4CA2141F" w14:textId="77777777" w:rsidR="00935F7F" w:rsidRPr="001531D9" w:rsidRDefault="00935F7F" w:rsidP="00935F7F">
      <w:pPr>
        <w:ind w:left="567" w:right="567"/>
        <w:rPr>
          <w:rFonts w:ascii="Arial" w:eastAsia="Times New Roman" w:hAnsi="Arial" w:cs="Arial"/>
          <w:i/>
          <w:color w:val="000000"/>
          <w:sz w:val="24"/>
          <w:szCs w:val="24"/>
          <w:lang w:eastAsia="en-GB"/>
        </w:rPr>
      </w:pPr>
      <w:r w:rsidRPr="001531D9">
        <w:rPr>
          <w:rFonts w:ascii="Arial" w:eastAsia="Times New Roman" w:hAnsi="Arial" w:cs="Arial"/>
          <w:i/>
          <w:color w:val="000000"/>
          <w:sz w:val="24"/>
          <w:szCs w:val="24"/>
          <w:lang w:eastAsia="en-GB"/>
        </w:rPr>
        <w:t>“Don't make assumptions that the minutes reflect the decisions taken at the meeting. And we teach people that in reps training, pay attention to the minutes. The minutes write history, you've got to make sure that they're correct. Sometimes they're junior staff doing the minutes. In fact, in almost all occasions it’s junior staff who take the minutes. It’s unfair to think that they have the content or the skills to capture, in a way, quite complex issues. And it’s not a deficiency of theirs, we can't see it as a deficiency. It’s our role as committee members on those high level committees, to make sure that we help them craft the words to capture that.” – HCCA Executive Director.</w:t>
      </w:r>
      <w:r w:rsidRPr="001531D9">
        <w:rPr>
          <w:rStyle w:val="FootnoteReference"/>
          <w:rFonts w:ascii="Arial" w:eastAsia="Times New Roman" w:hAnsi="Arial" w:cs="Arial"/>
          <w:i/>
          <w:color w:val="000000"/>
          <w:sz w:val="24"/>
          <w:szCs w:val="24"/>
          <w:lang w:eastAsia="en-GB"/>
        </w:rPr>
        <w:footnoteReference w:id="46"/>
      </w:r>
    </w:p>
    <w:p w14:paraId="00EABD43" w14:textId="2B33B9CC" w:rsidR="00935F7F" w:rsidRPr="001531D9" w:rsidRDefault="00935F7F" w:rsidP="00935F7F">
      <w:pPr>
        <w:rPr>
          <w:rFonts w:ascii="Arial" w:hAnsi="Arial" w:cs="Arial"/>
          <w:sz w:val="24"/>
          <w:szCs w:val="24"/>
        </w:rPr>
      </w:pPr>
      <w:r w:rsidRPr="001531D9">
        <w:rPr>
          <w:rFonts w:ascii="Arial" w:hAnsi="Arial" w:cs="Arial"/>
          <w:sz w:val="24"/>
          <w:szCs w:val="24"/>
        </w:rPr>
        <w:t>In response to requests from consumer representatives, HCCA</w:t>
      </w:r>
      <w:r w:rsidR="00465656" w:rsidRPr="001531D9">
        <w:rPr>
          <w:rFonts w:ascii="Arial" w:hAnsi="Arial" w:cs="Arial"/>
          <w:sz w:val="24"/>
          <w:szCs w:val="24"/>
        </w:rPr>
        <w:t xml:space="preserve"> also</w:t>
      </w:r>
      <w:r w:rsidRPr="001531D9">
        <w:rPr>
          <w:rFonts w:ascii="Arial" w:hAnsi="Arial" w:cs="Arial"/>
          <w:sz w:val="24"/>
          <w:szCs w:val="24"/>
        </w:rPr>
        <w:t xml:space="preserve"> established the CADP Consumer Reps Network as a quarterly forum for networking and support specifically for representatives to health infrastructure committees. Advice provided to Network members included how to read </w:t>
      </w:r>
      <w:r w:rsidR="00FB360B" w:rsidRPr="001531D9">
        <w:rPr>
          <w:rFonts w:ascii="Arial" w:hAnsi="Arial" w:cs="Arial"/>
          <w:sz w:val="24"/>
          <w:szCs w:val="24"/>
        </w:rPr>
        <w:t xml:space="preserve">architectural </w:t>
      </w:r>
      <w:r w:rsidRPr="001531D9">
        <w:rPr>
          <w:rFonts w:ascii="Arial" w:hAnsi="Arial" w:cs="Arial"/>
          <w:sz w:val="24"/>
          <w:szCs w:val="24"/>
        </w:rPr>
        <w:t>plans, advice about what the CADP process was, and what decisions could be taken at different decision-making levels.</w:t>
      </w:r>
      <w:r w:rsidRPr="001531D9">
        <w:rPr>
          <w:rStyle w:val="FootnoteReference"/>
          <w:rFonts w:ascii="Arial" w:hAnsi="Arial" w:cs="Arial"/>
          <w:sz w:val="24"/>
          <w:szCs w:val="24"/>
        </w:rPr>
        <w:footnoteReference w:id="47"/>
      </w:r>
      <w:r w:rsidRPr="001531D9">
        <w:rPr>
          <w:rFonts w:ascii="Arial" w:hAnsi="Arial" w:cs="Arial"/>
          <w:sz w:val="24"/>
          <w:szCs w:val="24"/>
        </w:rPr>
        <w:t xml:space="preserve"> As </w:t>
      </w:r>
      <w:r w:rsidR="00412E27" w:rsidRPr="001531D9">
        <w:rPr>
          <w:rFonts w:ascii="Arial" w:hAnsi="Arial" w:cs="Arial"/>
          <w:sz w:val="24"/>
          <w:szCs w:val="24"/>
        </w:rPr>
        <w:t>Appendices</w:t>
      </w:r>
      <w:r w:rsidRPr="001531D9">
        <w:rPr>
          <w:rFonts w:ascii="Arial" w:hAnsi="Arial" w:cs="Arial"/>
          <w:sz w:val="24"/>
          <w:szCs w:val="24"/>
        </w:rPr>
        <w:t xml:space="preserve"> </w:t>
      </w:r>
      <w:r w:rsidR="008A290C" w:rsidRPr="001531D9">
        <w:rPr>
          <w:rFonts w:ascii="Arial" w:hAnsi="Arial" w:cs="Arial"/>
          <w:sz w:val="24"/>
          <w:szCs w:val="24"/>
        </w:rPr>
        <w:t>C</w:t>
      </w:r>
      <w:r w:rsidR="00412E27" w:rsidRPr="001531D9">
        <w:rPr>
          <w:rFonts w:ascii="Arial" w:hAnsi="Arial" w:cs="Arial"/>
          <w:sz w:val="24"/>
          <w:szCs w:val="24"/>
        </w:rPr>
        <w:t xml:space="preserve"> to E</w:t>
      </w:r>
      <w:r w:rsidRPr="001531D9">
        <w:rPr>
          <w:rFonts w:ascii="Arial" w:hAnsi="Arial" w:cs="Arial"/>
          <w:sz w:val="24"/>
          <w:szCs w:val="24"/>
        </w:rPr>
        <w:t xml:space="preserve"> illustrate, the CADP governance arrangements and decision-making processes were complex.</w:t>
      </w:r>
    </w:p>
    <w:p w14:paraId="486B5834" w14:textId="6FC825BA" w:rsidR="00935F7F" w:rsidRPr="001531D9" w:rsidRDefault="00935F7F" w:rsidP="00935F7F">
      <w:pPr>
        <w:rPr>
          <w:rFonts w:ascii="Arial" w:hAnsi="Arial" w:cs="Arial"/>
          <w:sz w:val="24"/>
          <w:szCs w:val="24"/>
        </w:rPr>
      </w:pPr>
      <w:r w:rsidRPr="001531D9">
        <w:rPr>
          <w:rFonts w:ascii="Arial" w:hAnsi="Arial" w:cs="Arial"/>
          <w:sz w:val="24"/>
          <w:szCs w:val="24"/>
        </w:rPr>
        <w:t xml:space="preserve">CADP Consumer Reps Network meetings were attended by consumer representatives, HCCA’s Executive Director, and senior ACT Health representatives including the Executive Officer, Government Relations and Planning. This senior representation meant that the Network meetings were an opportunity for information to flow not only between consumer representatives on the different CADP committees, but also between consumer representatives, HCCA and </w:t>
      </w:r>
      <w:r w:rsidR="008A290C" w:rsidRPr="001531D9">
        <w:rPr>
          <w:rFonts w:ascii="Arial" w:hAnsi="Arial" w:cs="Arial"/>
          <w:sz w:val="24"/>
          <w:szCs w:val="24"/>
        </w:rPr>
        <w:t xml:space="preserve">the </w:t>
      </w:r>
      <w:r w:rsidRPr="001531D9">
        <w:rPr>
          <w:rFonts w:ascii="Arial" w:hAnsi="Arial" w:cs="Arial"/>
          <w:sz w:val="24"/>
          <w:szCs w:val="24"/>
        </w:rPr>
        <w:t xml:space="preserve">ACT Health </w:t>
      </w:r>
      <w:r w:rsidR="008A290C" w:rsidRPr="001531D9">
        <w:rPr>
          <w:rFonts w:ascii="Arial" w:hAnsi="Arial" w:cs="Arial"/>
          <w:sz w:val="24"/>
          <w:szCs w:val="24"/>
        </w:rPr>
        <w:t>executive</w:t>
      </w:r>
      <w:r w:rsidRPr="001531D9">
        <w:rPr>
          <w:rFonts w:ascii="Arial" w:hAnsi="Arial" w:cs="Arial"/>
          <w:sz w:val="24"/>
          <w:szCs w:val="24"/>
        </w:rPr>
        <w:t>. This was important, as one of the significant challenges of CADP (and later HIP) committee work related to disjointed information flow between the different committee levels</w:t>
      </w:r>
      <w:r w:rsidR="00465656" w:rsidRPr="001531D9">
        <w:rPr>
          <w:rFonts w:ascii="Arial" w:hAnsi="Arial" w:cs="Arial"/>
          <w:sz w:val="24"/>
          <w:szCs w:val="24"/>
        </w:rPr>
        <w:t>. A consumer representative to the Redevelopment Committee outlined this challenge:</w:t>
      </w:r>
    </w:p>
    <w:p w14:paraId="5923AAD1" w14:textId="77777777" w:rsidR="00935F7F" w:rsidRPr="001531D9" w:rsidRDefault="00935F7F" w:rsidP="00935F7F">
      <w:pPr>
        <w:ind w:left="567" w:right="567"/>
        <w:rPr>
          <w:rFonts w:ascii="Arial" w:hAnsi="Arial" w:cs="Arial"/>
          <w:i/>
          <w:sz w:val="24"/>
          <w:szCs w:val="24"/>
        </w:rPr>
      </w:pPr>
      <w:r w:rsidRPr="001531D9">
        <w:rPr>
          <w:rFonts w:ascii="Arial" w:hAnsi="Arial" w:cs="Arial"/>
          <w:i/>
          <w:sz w:val="24"/>
          <w:szCs w:val="24"/>
          <w:lang w:val="en-GB"/>
        </w:rPr>
        <w:lastRenderedPageBreak/>
        <w:t>“There were consumers on subordinate groups, we couldn’t just rely on our own expertise. Perhaps [we] didn’t have as good a flow of information from the consumers who were directing issues at the subordinate levels, as would be desirable”. - Consumer Representative to Redevelopment Committee.</w:t>
      </w:r>
      <w:r w:rsidRPr="001531D9">
        <w:rPr>
          <w:rStyle w:val="FootnoteReference"/>
          <w:rFonts w:ascii="Arial" w:hAnsi="Arial" w:cs="Arial"/>
          <w:i/>
          <w:sz w:val="24"/>
          <w:szCs w:val="24"/>
          <w:lang w:val="en-GB"/>
        </w:rPr>
        <w:footnoteReference w:id="48"/>
      </w:r>
    </w:p>
    <w:p w14:paraId="0F31EE37" w14:textId="51CCAE5A" w:rsidR="00465656" w:rsidRPr="001531D9" w:rsidRDefault="00465656" w:rsidP="009B1A8F">
      <w:pPr>
        <w:rPr>
          <w:rFonts w:ascii="Arial" w:hAnsi="Arial" w:cs="Arial"/>
          <w:sz w:val="24"/>
          <w:szCs w:val="24"/>
        </w:rPr>
      </w:pPr>
      <w:r w:rsidRPr="001531D9">
        <w:rPr>
          <w:rFonts w:ascii="Arial" w:hAnsi="Arial" w:cs="Arial"/>
          <w:sz w:val="24"/>
          <w:szCs w:val="24"/>
        </w:rPr>
        <w:t xml:space="preserve">HCCA established peer networking, training and information sharing opportunities in order to minimise and overcome the challenges created by the CADP’s multi-tiered governance structure. </w:t>
      </w:r>
      <w:r w:rsidR="00935F7F" w:rsidRPr="001531D9">
        <w:rPr>
          <w:rFonts w:ascii="Arial" w:hAnsi="Arial" w:cs="Arial"/>
          <w:sz w:val="24"/>
          <w:szCs w:val="24"/>
        </w:rPr>
        <w:t xml:space="preserve">In addition to opportunities for information sharing and networking through the CADP Consumer Representatives Committee, HCCA maintained an email distribution list specifically for CADP committee representatives, providing a link outside of meeting times. </w:t>
      </w:r>
      <w:bookmarkStart w:id="57" w:name="_Toc462768840"/>
    </w:p>
    <w:p w14:paraId="5869BF01" w14:textId="46764F02" w:rsidR="00DC6003" w:rsidRPr="001531D9" w:rsidRDefault="008B6588" w:rsidP="00BC6EF8">
      <w:pPr>
        <w:pStyle w:val="Heading2"/>
        <w:rPr>
          <w:rFonts w:ascii="Arial" w:hAnsi="Arial" w:cs="Arial"/>
          <w:sz w:val="24"/>
          <w:szCs w:val="24"/>
        </w:rPr>
      </w:pPr>
      <w:bookmarkStart w:id="58" w:name="_Toc463797500"/>
      <w:bookmarkStart w:id="59" w:name="_Toc468449965"/>
      <w:r w:rsidRPr="001531D9">
        <w:rPr>
          <w:rFonts w:ascii="Arial" w:hAnsi="Arial" w:cs="Arial"/>
          <w:sz w:val="24"/>
          <w:szCs w:val="24"/>
        </w:rPr>
        <w:t>4</w:t>
      </w:r>
      <w:r w:rsidR="00BC6EF8" w:rsidRPr="001531D9">
        <w:rPr>
          <w:rFonts w:ascii="Arial" w:hAnsi="Arial" w:cs="Arial"/>
          <w:sz w:val="24"/>
          <w:szCs w:val="24"/>
        </w:rPr>
        <w:t>.</w:t>
      </w:r>
      <w:r w:rsidR="002148E2" w:rsidRPr="001531D9">
        <w:rPr>
          <w:rFonts w:ascii="Arial" w:hAnsi="Arial" w:cs="Arial"/>
          <w:sz w:val="24"/>
          <w:szCs w:val="24"/>
        </w:rPr>
        <w:t>7</w:t>
      </w:r>
      <w:r w:rsidR="009B1A8F" w:rsidRPr="001531D9">
        <w:rPr>
          <w:rFonts w:ascii="Arial" w:hAnsi="Arial" w:cs="Arial"/>
          <w:sz w:val="24"/>
          <w:szCs w:val="24"/>
        </w:rPr>
        <w:t>.</w:t>
      </w:r>
      <w:r w:rsidR="00BC6EF8" w:rsidRPr="001531D9">
        <w:rPr>
          <w:rFonts w:ascii="Arial" w:hAnsi="Arial" w:cs="Arial"/>
          <w:sz w:val="24"/>
          <w:szCs w:val="24"/>
        </w:rPr>
        <w:tab/>
        <w:t>H</w:t>
      </w:r>
      <w:r w:rsidR="00DC6003" w:rsidRPr="001531D9">
        <w:rPr>
          <w:rFonts w:ascii="Arial" w:hAnsi="Arial" w:cs="Arial"/>
          <w:sz w:val="24"/>
          <w:szCs w:val="24"/>
        </w:rPr>
        <w:t xml:space="preserve">CCA resourcing </w:t>
      </w:r>
      <w:r w:rsidR="008E3DCE" w:rsidRPr="001531D9">
        <w:rPr>
          <w:rFonts w:ascii="Arial" w:hAnsi="Arial" w:cs="Arial"/>
          <w:sz w:val="24"/>
          <w:szCs w:val="24"/>
        </w:rPr>
        <w:t xml:space="preserve">to support consumer </w:t>
      </w:r>
      <w:bookmarkEnd w:id="57"/>
      <w:r w:rsidR="000105A9" w:rsidRPr="001531D9">
        <w:rPr>
          <w:rFonts w:ascii="Arial" w:hAnsi="Arial" w:cs="Arial"/>
          <w:sz w:val="24"/>
          <w:szCs w:val="24"/>
        </w:rPr>
        <w:t>involvement in the CADP</w:t>
      </w:r>
      <w:bookmarkEnd w:id="58"/>
      <w:bookmarkEnd w:id="59"/>
    </w:p>
    <w:p w14:paraId="47636280" w14:textId="0ED2DD42" w:rsidR="00143089" w:rsidRPr="001531D9" w:rsidRDefault="00143089" w:rsidP="00BC6EF8">
      <w:pPr>
        <w:rPr>
          <w:rFonts w:ascii="Arial" w:hAnsi="Arial" w:cs="Arial"/>
          <w:sz w:val="24"/>
          <w:szCs w:val="24"/>
        </w:rPr>
      </w:pPr>
      <w:r w:rsidRPr="001531D9">
        <w:rPr>
          <w:rFonts w:ascii="Arial" w:hAnsi="Arial" w:cs="Arial"/>
          <w:sz w:val="24"/>
          <w:szCs w:val="24"/>
        </w:rPr>
        <w:t>As the numbers of consumer representatives contributing to CADP committees</w:t>
      </w:r>
      <w:r w:rsidR="008A290C" w:rsidRPr="001531D9">
        <w:rPr>
          <w:rFonts w:ascii="Arial" w:hAnsi="Arial" w:cs="Arial"/>
          <w:sz w:val="24"/>
          <w:szCs w:val="24"/>
        </w:rPr>
        <w:t xml:space="preserve"> grew</w:t>
      </w:r>
      <w:r w:rsidRPr="001531D9">
        <w:rPr>
          <w:rFonts w:ascii="Arial" w:hAnsi="Arial" w:cs="Arial"/>
          <w:sz w:val="24"/>
          <w:szCs w:val="24"/>
        </w:rPr>
        <w:t xml:space="preserve"> so too did the </w:t>
      </w:r>
      <w:r w:rsidR="00B711A4" w:rsidRPr="001531D9">
        <w:rPr>
          <w:rFonts w:ascii="Arial" w:hAnsi="Arial" w:cs="Arial"/>
          <w:sz w:val="24"/>
          <w:szCs w:val="24"/>
        </w:rPr>
        <w:t>demands on HCCA resources</w:t>
      </w:r>
      <w:r w:rsidRPr="001531D9">
        <w:rPr>
          <w:rFonts w:ascii="Arial" w:hAnsi="Arial" w:cs="Arial"/>
          <w:sz w:val="24"/>
          <w:szCs w:val="24"/>
        </w:rPr>
        <w:t>.</w:t>
      </w:r>
      <w:r w:rsidR="00465656" w:rsidRPr="001531D9">
        <w:rPr>
          <w:rStyle w:val="FootnoteReference"/>
          <w:rFonts w:ascii="Arial" w:hAnsi="Arial" w:cs="Arial"/>
          <w:sz w:val="24"/>
          <w:szCs w:val="24"/>
        </w:rPr>
        <w:t xml:space="preserve"> </w:t>
      </w:r>
      <w:r w:rsidR="00465656" w:rsidRPr="001531D9">
        <w:rPr>
          <w:rStyle w:val="FootnoteReference"/>
          <w:rFonts w:ascii="Arial" w:hAnsi="Arial" w:cs="Arial"/>
          <w:sz w:val="24"/>
          <w:szCs w:val="24"/>
        </w:rPr>
        <w:footnoteReference w:id="49"/>
      </w:r>
      <w:r w:rsidR="00465656" w:rsidRPr="001531D9">
        <w:rPr>
          <w:rFonts w:ascii="Arial" w:hAnsi="Arial" w:cs="Arial"/>
          <w:sz w:val="24"/>
          <w:szCs w:val="24"/>
        </w:rPr>
        <w:t xml:space="preserve"> </w:t>
      </w:r>
      <w:r w:rsidR="008A290C" w:rsidRPr="001531D9">
        <w:rPr>
          <w:rFonts w:ascii="Arial" w:hAnsi="Arial" w:cs="Arial"/>
          <w:sz w:val="24"/>
          <w:szCs w:val="24"/>
        </w:rPr>
        <w:t>In addition t</w:t>
      </w:r>
      <w:r w:rsidRPr="001531D9">
        <w:rPr>
          <w:rFonts w:ascii="Arial" w:hAnsi="Arial" w:cs="Arial"/>
          <w:sz w:val="24"/>
          <w:szCs w:val="24"/>
        </w:rPr>
        <w:t xml:space="preserve">he </w:t>
      </w:r>
      <w:r w:rsidR="00F40653" w:rsidRPr="001531D9">
        <w:rPr>
          <w:rFonts w:ascii="Arial" w:hAnsi="Arial" w:cs="Arial"/>
          <w:sz w:val="24"/>
          <w:szCs w:val="24"/>
        </w:rPr>
        <w:t>CADP</w:t>
      </w:r>
      <w:r w:rsidR="008A290C" w:rsidRPr="001531D9">
        <w:rPr>
          <w:rFonts w:ascii="Arial" w:hAnsi="Arial" w:cs="Arial"/>
          <w:sz w:val="24"/>
          <w:szCs w:val="24"/>
        </w:rPr>
        <w:t xml:space="preserve"> </w:t>
      </w:r>
      <w:r w:rsidRPr="001531D9">
        <w:rPr>
          <w:rFonts w:ascii="Arial" w:hAnsi="Arial" w:cs="Arial"/>
          <w:sz w:val="24"/>
          <w:szCs w:val="24"/>
        </w:rPr>
        <w:t xml:space="preserve">brought with it </w:t>
      </w:r>
      <w:r w:rsidR="008A290C" w:rsidRPr="001531D9">
        <w:rPr>
          <w:rFonts w:ascii="Arial" w:hAnsi="Arial" w:cs="Arial"/>
          <w:sz w:val="24"/>
          <w:szCs w:val="24"/>
        </w:rPr>
        <w:t>increased</w:t>
      </w:r>
      <w:r w:rsidRPr="001531D9">
        <w:rPr>
          <w:rFonts w:ascii="Arial" w:hAnsi="Arial" w:cs="Arial"/>
          <w:sz w:val="24"/>
          <w:szCs w:val="24"/>
        </w:rPr>
        <w:t xml:space="preserve"> demand for HCCA to provide detailed comment on </w:t>
      </w:r>
      <w:r w:rsidR="00DC6003" w:rsidRPr="001531D9">
        <w:rPr>
          <w:rFonts w:ascii="Arial" w:hAnsi="Arial" w:cs="Arial"/>
          <w:sz w:val="24"/>
          <w:szCs w:val="24"/>
        </w:rPr>
        <w:t xml:space="preserve">ACT Health </w:t>
      </w:r>
      <w:r w:rsidRPr="001531D9">
        <w:rPr>
          <w:rFonts w:ascii="Arial" w:hAnsi="Arial" w:cs="Arial"/>
          <w:sz w:val="24"/>
          <w:szCs w:val="24"/>
        </w:rPr>
        <w:t>plans and policies</w:t>
      </w:r>
      <w:r w:rsidR="00DC6003" w:rsidRPr="001531D9">
        <w:rPr>
          <w:rFonts w:ascii="Arial" w:hAnsi="Arial" w:cs="Arial"/>
          <w:sz w:val="24"/>
          <w:szCs w:val="24"/>
        </w:rPr>
        <w:t xml:space="preserve"> related to health infrastructure</w:t>
      </w:r>
      <w:r w:rsidRPr="001531D9">
        <w:rPr>
          <w:rFonts w:ascii="Arial" w:hAnsi="Arial" w:cs="Arial"/>
          <w:sz w:val="24"/>
          <w:szCs w:val="24"/>
        </w:rPr>
        <w:t xml:space="preserve">. </w:t>
      </w:r>
      <w:r w:rsidR="00B711A4" w:rsidRPr="001531D9">
        <w:rPr>
          <w:rFonts w:ascii="Arial" w:hAnsi="Arial" w:cs="Arial"/>
          <w:sz w:val="24"/>
          <w:szCs w:val="24"/>
        </w:rPr>
        <w:t>From the outset of the CADP in</w:t>
      </w:r>
      <w:r w:rsidRPr="001531D9">
        <w:rPr>
          <w:rFonts w:ascii="Arial" w:hAnsi="Arial" w:cs="Arial"/>
          <w:sz w:val="24"/>
          <w:szCs w:val="24"/>
        </w:rPr>
        <w:t xml:space="preserve"> 2008 HCCA identified the challenge of supporting consumer representatives</w:t>
      </w:r>
      <w:r w:rsidR="008A290C" w:rsidRPr="001531D9">
        <w:rPr>
          <w:rFonts w:ascii="Arial" w:hAnsi="Arial" w:cs="Arial"/>
          <w:sz w:val="24"/>
          <w:szCs w:val="24"/>
        </w:rPr>
        <w:t xml:space="preserve"> on CADP committees</w:t>
      </w:r>
      <w:r w:rsidRPr="001531D9">
        <w:rPr>
          <w:rFonts w:ascii="Arial" w:hAnsi="Arial" w:cs="Arial"/>
          <w:sz w:val="24"/>
          <w:szCs w:val="24"/>
        </w:rPr>
        <w:t xml:space="preserve">: </w:t>
      </w:r>
    </w:p>
    <w:p w14:paraId="4AC6AEED" w14:textId="071DF7CE" w:rsidR="00143089" w:rsidRPr="001531D9" w:rsidRDefault="00143089" w:rsidP="008A290C">
      <w:pPr>
        <w:pStyle w:val="Quote"/>
        <w:spacing w:before="120" w:after="120"/>
        <w:ind w:left="567" w:right="567"/>
        <w:jc w:val="left"/>
        <w:rPr>
          <w:rFonts w:ascii="Arial" w:hAnsi="Arial" w:cs="Arial"/>
          <w:color w:val="auto"/>
          <w:sz w:val="24"/>
          <w:szCs w:val="24"/>
        </w:rPr>
      </w:pPr>
      <w:r w:rsidRPr="001531D9">
        <w:rPr>
          <w:rFonts w:ascii="Arial" w:hAnsi="Arial" w:cs="Arial"/>
          <w:color w:val="auto"/>
          <w:sz w:val="24"/>
          <w:szCs w:val="24"/>
        </w:rPr>
        <w:t>“We have identified a strong need for more consumer representatives to support the Capital Ass</w:t>
      </w:r>
      <w:r w:rsidR="00DC6003" w:rsidRPr="001531D9">
        <w:rPr>
          <w:rFonts w:ascii="Arial" w:hAnsi="Arial" w:cs="Arial"/>
          <w:color w:val="auto"/>
          <w:sz w:val="24"/>
          <w:szCs w:val="24"/>
        </w:rPr>
        <w:t>e</w:t>
      </w:r>
      <w:r w:rsidRPr="001531D9">
        <w:rPr>
          <w:rFonts w:ascii="Arial" w:hAnsi="Arial" w:cs="Arial"/>
          <w:color w:val="auto"/>
          <w:sz w:val="24"/>
          <w:szCs w:val="24"/>
        </w:rPr>
        <w:t xml:space="preserve">t Development </w:t>
      </w:r>
      <w:r w:rsidR="005F6C70" w:rsidRPr="001531D9">
        <w:rPr>
          <w:rFonts w:ascii="Arial" w:hAnsi="Arial" w:cs="Arial"/>
          <w:color w:val="auto"/>
          <w:sz w:val="24"/>
          <w:szCs w:val="24"/>
        </w:rPr>
        <w:t>Program</w:t>
      </w:r>
      <w:r w:rsidRPr="001531D9">
        <w:rPr>
          <w:rFonts w:ascii="Arial" w:hAnsi="Arial" w:cs="Arial"/>
          <w:color w:val="auto"/>
          <w:sz w:val="24"/>
          <w:szCs w:val="24"/>
        </w:rPr>
        <w:t>. This is a very intensive process that has increasingly taken the resources of HCCA staff and consumer repre</w:t>
      </w:r>
      <w:r w:rsidR="00DC6003" w:rsidRPr="001531D9">
        <w:rPr>
          <w:rFonts w:ascii="Arial" w:hAnsi="Arial" w:cs="Arial"/>
          <w:color w:val="auto"/>
          <w:sz w:val="24"/>
          <w:szCs w:val="24"/>
        </w:rPr>
        <w:t>sentatives and at times comprom</w:t>
      </w:r>
      <w:r w:rsidRPr="001531D9">
        <w:rPr>
          <w:rFonts w:ascii="Arial" w:hAnsi="Arial" w:cs="Arial"/>
          <w:color w:val="auto"/>
          <w:sz w:val="24"/>
          <w:szCs w:val="24"/>
        </w:rPr>
        <w:t>ised our capacity to meet other commitments. We consider that there is a need for consumer representatives to be involved in the development of the models of care than underpin much of</w:t>
      </w:r>
      <w:r w:rsidR="00DC6003" w:rsidRPr="001531D9">
        <w:rPr>
          <w:rFonts w:ascii="Arial" w:hAnsi="Arial" w:cs="Arial"/>
          <w:color w:val="auto"/>
          <w:sz w:val="24"/>
          <w:szCs w:val="24"/>
        </w:rPr>
        <w:t xml:space="preserve"> </w:t>
      </w:r>
      <w:r w:rsidRPr="001531D9">
        <w:rPr>
          <w:rFonts w:ascii="Arial" w:hAnsi="Arial" w:cs="Arial"/>
          <w:color w:val="auto"/>
          <w:sz w:val="24"/>
          <w:szCs w:val="24"/>
        </w:rPr>
        <w:t>t</w:t>
      </w:r>
      <w:r w:rsidR="00DC6003" w:rsidRPr="001531D9">
        <w:rPr>
          <w:rFonts w:ascii="Arial" w:hAnsi="Arial" w:cs="Arial"/>
          <w:color w:val="auto"/>
          <w:sz w:val="24"/>
          <w:szCs w:val="24"/>
        </w:rPr>
        <w:t xml:space="preserve">he </w:t>
      </w:r>
      <w:r w:rsidRPr="001531D9">
        <w:rPr>
          <w:rFonts w:ascii="Arial" w:hAnsi="Arial" w:cs="Arial"/>
          <w:color w:val="auto"/>
          <w:sz w:val="24"/>
          <w:szCs w:val="24"/>
        </w:rPr>
        <w:t>service planning for the CADP. Consu</w:t>
      </w:r>
      <w:r w:rsidR="00DC6003" w:rsidRPr="001531D9">
        <w:rPr>
          <w:rFonts w:ascii="Arial" w:hAnsi="Arial" w:cs="Arial"/>
          <w:color w:val="auto"/>
          <w:sz w:val="24"/>
          <w:szCs w:val="24"/>
        </w:rPr>
        <w:t>mer representatives are involve</w:t>
      </w:r>
      <w:r w:rsidRPr="001531D9">
        <w:rPr>
          <w:rFonts w:ascii="Arial" w:hAnsi="Arial" w:cs="Arial"/>
          <w:color w:val="auto"/>
          <w:sz w:val="24"/>
          <w:szCs w:val="24"/>
        </w:rPr>
        <w:t>d</w:t>
      </w:r>
      <w:r w:rsidR="00DC6003" w:rsidRPr="001531D9">
        <w:rPr>
          <w:rFonts w:ascii="Arial" w:hAnsi="Arial" w:cs="Arial"/>
          <w:color w:val="auto"/>
          <w:sz w:val="24"/>
          <w:szCs w:val="24"/>
        </w:rPr>
        <w:t xml:space="preserve"> </w:t>
      </w:r>
      <w:r w:rsidRPr="001531D9">
        <w:rPr>
          <w:rFonts w:ascii="Arial" w:hAnsi="Arial" w:cs="Arial"/>
          <w:color w:val="auto"/>
          <w:sz w:val="24"/>
          <w:szCs w:val="24"/>
        </w:rPr>
        <w:t xml:space="preserve">in </w:t>
      </w:r>
      <w:r w:rsidR="00B711A4" w:rsidRPr="001531D9">
        <w:rPr>
          <w:rFonts w:ascii="Arial" w:hAnsi="Arial" w:cs="Arial"/>
          <w:color w:val="auto"/>
          <w:sz w:val="24"/>
          <w:szCs w:val="24"/>
        </w:rPr>
        <w:t xml:space="preserve">the </w:t>
      </w:r>
      <w:r w:rsidRPr="001531D9">
        <w:rPr>
          <w:rFonts w:ascii="Arial" w:hAnsi="Arial" w:cs="Arial"/>
          <w:color w:val="auto"/>
          <w:sz w:val="24"/>
          <w:szCs w:val="24"/>
        </w:rPr>
        <w:t>Project Control Group and Redevelopment Committee and most of the Health Service Planning</w:t>
      </w:r>
      <w:r w:rsidR="00B711A4" w:rsidRPr="001531D9">
        <w:rPr>
          <w:rFonts w:ascii="Arial" w:hAnsi="Arial" w:cs="Arial"/>
          <w:color w:val="auto"/>
          <w:sz w:val="24"/>
          <w:szCs w:val="24"/>
        </w:rPr>
        <w:t xml:space="preserve"> committees</w:t>
      </w:r>
      <w:r w:rsidRPr="001531D9">
        <w:rPr>
          <w:rFonts w:ascii="Arial" w:hAnsi="Arial" w:cs="Arial"/>
          <w:color w:val="auto"/>
          <w:sz w:val="24"/>
          <w:szCs w:val="24"/>
        </w:rPr>
        <w:t>. This continues to be a</w:t>
      </w:r>
      <w:r w:rsidR="00DC6003" w:rsidRPr="001531D9">
        <w:rPr>
          <w:rFonts w:ascii="Arial" w:hAnsi="Arial" w:cs="Arial"/>
          <w:color w:val="auto"/>
          <w:sz w:val="24"/>
          <w:szCs w:val="24"/>
        </w:rPr>
        <w:t xml:space="preserve"> </w:t>
      </w:r>
      <w:r w:rsidRPr="001531D9">
        <w:rPr>
          <w:rFonts w:ascii="Arial" w:hAnsi="Arial" w:cs="Arial"/>
          <w:color w:val="auto"/>
          <w:sz w:val="24"/>
          <w:szCs w:val="24"/>
        </w:rPr>
        <w:t>challenge for HCCA and we look forward to further discussion with ACT Health around how best we can support the CADP”.</w:t>
      </w:r>
      <w:r w:rsidRPr="001531D9">
        <w:rPr>
          <w:rStyle w:val="FootnoteReference"/>
          <w:rFonts w:ascii="Arial" w:hAnsi="Arial" w:cs="Arial"/>
          <w:color w:val="auto"/>
          <w:sz w:val="24"/>
          <w:szCs w:val="24"/>
        </w:rPr>
        <w:footnoteReference w:id="50"/>
      </w:r>
      <w:r w:rsidR="00B711A4" w:rsidRPr="001531D9">
        <w:rPr>
          <w:rFonts w:ascii="Arial" w:hAnsi="Arial" w:cs="Arial"/>
          <w:color w:val="auto"/>
          <w:sz w:val="24"/>
          <w:szCs w:val="24"/>
        </w:rPr>
        <w:t xml:space="preserve"> </w:t>
      </w:r>
    </w:p>
    <w:p w14:paraId="43319F8D" w14:textId="7B987460" w:rsidR="00143089" w:rsidRPr="001531D9" w:rsidRDefault="00143089" w:rsidP="00143089">
      <w:pPr>
        <w:rPr>
          <w:rFonts w:ascii="Arial" w:hAnsi="Arial" w:cs="Arial"/>
          <w:sz w:val="24"/>
          <w:szCs w:val="24"/>
        </w:rPr>
      </w:pPr>
      <w:r w:rsidRPr="001531D9">
        <w:rPr>
          <w:rFonts w:ascii="Arial" w:hAnsi="Arial" w:cs="Arial"/>
          <w:sz w:val="24"/>
          <w:szCs w:val="24"/>
        </w:rPr>
        <w:t xml:space="preserve">In addition to the challenge of sourcing and supporting consumer representatives, this excerpt from the contract report identifies the need for consumers to be involved in shaping the models of care that were to be delivered in new infrastructure developments. The tendency for infrastructure planning to </w:t>
      </w:r>
      <w:r w:rsidR="00216682" w:rsidRPr="001531D9">
        <w:rPr>
          <w:rFonts w:ascii="Arial" w:hAnsi="Arial" w:cs="Arial"/>
          <w:sz w:val="24"/>
          <w:szCs w:val="24"/>
        </w:rPr>
        <w:t xml:space="preserve">prioritise </w:t>
      </w:r>
      <w:r w:rsidRPr="001531D9">
        <w:rPr>
          <w:rFonts w:ascii="Arial" w:hAnsi="Arial" w:cs="Arial"/>
          <w:sz w:val="24"/>
          <w:szCs w:val="24"/>
        </w:rPr>
        <w:t>questions associated with the physical design of health services, while attending less closely to matters related to models of care, would become a recurring theme in consumer involvement in health infrastructure planning in the ACT.</w:t>
      </w:r>
    </w:p>
    <w:p w14:paraId="06AC015E" w14:textId="0A8C36A8" w:rsidR="00143089" w:rsidRPr="001531D9" w:rsidRDefault="00143089" w:rsidP="008A290C">
      <w:pPr>
        <w:rPr>
          <w:rFonts w:ascii="Arial" w:hAnsi="Arial" w:cs="Arial"/>
          <w:sz w:val="24"/>
          <w:szCs w:val="24"/>
        </w:rPr>
      </w:pPr>
      <w:r w:rsidRPr="001531D9">
        <w:rPr>
          <w:rFonts w:ascii="Arial" w:hAnsi="Arial" w:cs="Arial"/>
          <w:sz w:val="24"/>
          <w:szCs w:val="24"/>
        </w:rPr>
        <w:t xml:space="preserve">In March 2009 HCCA wrote to the Executive Director, ACT Health Government Relations and Planning, outlining the ongoing challenge of supporting consumer </w:t>
      </w:r>
      <w:r w:rsidRPr="001531D9">
        <w:rPr>
          <w:rFonts w:ascii="Arial" w:hAnsi="Arial" w:cs="Arial"/>
          <w:sz w:val="24"/>
          <w:szCs w:val="24"/>
        </w:rPr>
        <w:lastRenderedPageBreak/>
        <w:t>representative activity within existing organisational resources and detailing the need for an increase in funding to support consumer involvement in the CADP.</w:t>
      </w:r>
      <w:r w:rsidR="00ED5A8D" w:rsidRPr="001531D9">
        <w:rPr>
          <w:rStyle w:val="FootnoteReference"/>
          <w:rFonts w:ascii="Arial" w:hAnsi="Arial" w:cs="Arial"/>
          <w:sz w:val="24"/>
          <w:szCs w:val="24"/>
        </w:rPr>
        <w:footnoteReference w:id="51"/>
      </w:r>
      <w:r w:rsidRPr="001531D9">
        <w:rPr>
          <w:rFonts w:ascii="Arial" w:hAnsi="Arial" w:cs="Arial"/>
          <w:sz w:val="24"/>
          <w:szCs w:val="24"/>
        </w:rPr>
        <w:t xml:space="preserve"> Following negotiations with ACT Health HCCA was successful in negotiating </w:t>
      </w:r>
      <w:r w:rsidR="008A290C" w:rsidRPr="001531D9">
        <w:rPr>
          <w:rFonts w:ascii="Arial" w:hAnsi="Arial" w:cs="Arial"/>
          <w:sz w:val="24"/>
          <w:szCs w:val="24"/>
        </w:rPr>
        <w:t>an</w:t>
      </w:r>
      <w:r w:rsidRPr="001531D9">
        <w:rPr>
          <w:rFonts w:ascii="Arial" w:hAnsi="Arial" w:cs="Arial"/>
          <w:sz w:val="24"/>
          <w:szCs w:val="24"/>
        </w:rPr>
        <w:t xml:space="preserve"> ame</w:t>
      </w:r>
      <w:r w:rsidR="008A290C" w:rsidRPr="001531D9">
        <w:rPr>
          <w:rFonts w:ascii="Arial" w:hAnsi="Arial" w:cs="Arial"/>
          <w:sz w:val="24"/>
          <w:szCs w:val="24"/>
        </w:rPr>
        <w:t>ndment to our</w:t>
      </w:r>
      <w:r w:rsidRPr="001531D9">
        <w:rPr>
          <w:rFonts w:ascii="Arial" w:hAnsi="Arial" w:cs="Arial"/>
          <w:sz w:val="24"/>
          <w:szCs w:val="24"/>
        </w:rPr>
        <w:t xml:space="preserve"> Service Funding Agreement, under which ACT Health provided 12 months of</w:t>
      </w:r>
      <w:r w:rsidR="00E874A5" w:rsidRPr="001531D9">
        <w:rPr>
          <w:rFonts w:ascii="Arial" w:hAnsi="Arial" w:cs="Arial"/>
          <w:sz w:val="24"/>
          <w:szCs w:val="24"/>
        </w:rPr>
        <w:t xml:space="preserve"> non-ongoing funding for activities</w:t>
      </w:r>
      <w:r w:rsidRPr="001531D9">
        <w:rPr>
          <w:rFonts w:ascii="Arial" w:hAnsi="Arial" w:cs="Arial"/>
          <w:sz w:val="24"/>
          <w:szCs w:val="24"/>
        </w:rPr>
        <w:t xml:space="preserve"> “to sustain consumer input to the CADP”. The activities funded under this one year agreement (June 2009 – June 2010) were</w:t>
      </w:r>
      <w:r w:rsidR="00DF307C" w:rsidRPr="001531D9">
        <w:rPr>
          <w:rFonts w:ascii="Arial" w:hAnsi="Arial" w:cs="Arial"/>
          <w:sz w:val="24"/>
          <w:szCs w:val="24"/>
        </w:rPr>
        <w:t xml:space="preserve"> to</w:t>
      </w:r>
      <w:r w:rsidRPr="001531D9">
        <w:rPr>
          <w:rFonts w:ascii="Arial" w:hAnsi="Arial" w:cs="Arial"/>
          <w:sz w:val="24"/>
          <w:szCs w:val="24"/>
        </w:rPr>
        <w:t xml:space="preserve">: </w:t>
      </w:r>
    </w:p>
    <w:p w14:paraId="67B60BD4" w14:textId="77777777" w:rsidR="00143089" w:rsidRPr="001531D9" w:rsidRDefault="00143089" w:rsidP="005F6C70">
      <w:pPr>
        <w:pStyle w:val="ListParagraph"/>
        <w:numPr>
          <w:ilvl w:val="0"/>
          <w:numId w:val="1"/>
        </w:numPr>
        <w:ind w:left="1287" w:right="567"/>
        <w:rPr>
          <w:rFonts w:ascii="Arial" w:hAnsi="Arial" w:cs="Arial"/>
          <w:i/>
          <w:color w:val="000000" w:themeColor="text1"/>
          <w:sz w:val="24"/>
          <w:szCs w:val="24"/>
        </w:rPr>
      </w:pPr>
      <w:r w:rsidRPr="001531D9">
        <w:rPr>
          <w:rFonts w:ascii="Arial" w:hAnsi="Arial" w:cs="Arial"/>
          <w:i/>
          <w:color w:val="000000" w:themeColor="text1"/>
          <w:sz w:val="24"/>
          <w:szCs w:val="24"/>
        </w:rPr>
        <w:t xml:space="preserve">Provide and coordinate consumer representation </w:t>
      </w:r>
    </w:p>
    <w:p w14:paraId="4DF0ACB1" w14:textId="77777777" w:rsidR="00143089" w:rsidRPr="001531D9" w:rsidRDefault="00143089" w:rsidP="005F6C70">
      <w:pPr>
        <w:pStyle w:val="ListParagraph"/>
        <w:numPr>
          <w:ilvl w:val="0"/>
          <w:numId w:val="1"/>
        </w:numPr>
        <w:ind w:left="1287" w:right="567"/>
        <w:rPr>
          <w:rFonts w:ascii="Arial" w:hAnsi="Arial" w:cs="Arial"/>
          <w:i/>
          <w:color w:val="000000" w:themeColor="text1"/>
          <w:sz w:val="24"/>
          <w:szCs w:val="24"/>
        </w:rPr>
      </w:pPr>
      <w:r w:rsidRPr="001531D9">
        <w:rPr>
          <w:rFonts w:ascii="Arial" w:hAnsi="Arial" w:cs="Arial"/>
          <w:i/>
          <w:color w:val="000000" w:themeColor="text1"/>
          <w:sz w:val="24"/>
          <w:szCs w:val="24"/>
        </w:rPr>
        <w:t>Report on activities related to liaison with the Territory</w:t>
      </w:r>
    </w:p>
    <w:p w14:paraId="251DD2A0" w14:textId="72E1280A" w:rsidR="00143089" w:rsidRPr="001531D9" w:rsidRDefault="00143089" w:rsidP="005F6C70">
      <w:pPr>
        <w:pStyle w:val="ListParagraph"/>
        <w:numPr>
          <w:ilvl w:val="0"/>
          <w:numId w:val="1"/>
        </w:numPr>
        <w:ind w:left="1287" w:right="567"/>
        <w:rPr>
          <w:rFonts w:ascii="Arial" w:hAnsi="Arial" w:cs="Arial"/>
          <w:i/>
          <w:color w:val="000000" w:themeColor="text1"/>
          <w:sz w:val="24"/>
          <w:szCs w:val="24"/>
        </w:rPr>
      </w:pPr>
      <w:r w:rsidRPr="001531D9">
        <w:rPr>
          <w:rFonts w:ascii="Arial" w:hAnsi="Arial" w:cs="Arial"/>
          <w:i/>
          <w:color w:val="000000" w:themeColor="text1"/>
          <w:sz w:val="24"/>
          <w:szCs w:val="24"/>
        </w:rPr>
        <w:t>Report on emerging issues in consumer representation</w:t>
      </w:r>
      <w:r w:rsidR="00412C54" w:rsidRPr="001531D9">
        <w:rPr>
          <w:rStyle w:val="FootnoteReference"/>
          <w:rFonts w:ascii="Arial" w:hAnsi="Arial" w:cs="Arial"/>
          <w:i/>
          <w:color w:val="000000" w:themeColor="text1"/>
          <w:sz w:val="24"/>
          <w:szCs w:val="24"/>
        </w:rPr>
        <w:footnoteReference w:id="52"/>
      </w:r>
      <w:r w:rsidRPr="001531D9">
        <w:rPr>
          <w:rFonts w:ascii="Arial" w:hAnsi="Arial" w:cs="Arial"/>
          <w:i/>
          <w:color w:val="000000" w:themeColor="text1"/>
          <w:sz w:val="24"/>
          <w:szCs w:val="24"/>
        </w:rPr>
        <w:t xml:space="preserve"> </w:t>
      </w:r>
    </w:p>
    <w:p w14:paraId="0426132E" w14:textId="40198267" w:rsidR="00143089" w:rsidRPr="001531D9" w:rsidRDefault="00143089" w:rsidP="00143089">
      <w:pPr>
        <w:rPr>
          <w:rFonts w:ascii="Arial" w:hAnsi="Arial" w:cs="Arial"/>
          <w:sz w:val="24"/>
          <w:szCs w:val="24"/>
        </w:rPr>
      </w:pPr>
      <w:r w:rsidRPr="001531D9">
        <w:rPr>
          <w:rFonts w:ascii="Arial" w:hAnsi="Arial" w:cs="Arial"/>
          <w:sz w:val="24"/>
          <w:szCs w:val="24"/>
        </w:rPr>
        <w:t>This fun</w:t>
      </w:r>
      <w:r w:rsidR="00C15A09" w:rsidRPr="001531D9">
        <w:rPr>
          <w:rFonts w:ascii="Arial" w:hAnsi="Arial" w:cs="Arial"/>
          <w:sz w:val="24"/>
          <w:szCs w:val="24"/>
        </w:rPr>
        <w:t xml:space="preserve">ding enabled HCCA to employ a </w:t>
      </w:r>
      <w:r w:rsidR="00074833" w:rsidRPr="001531D9">
        <w:rPr>
          <w:rFonts w:ascii="Arial" w:hAnsi="Arial" w:cs="Arial"/>
          <w:sz w:val="24"/>
          <w:szCs w:val="24"/>
        </w:rPr>
        <w:t>0</w:t>
      </w:r>
      <w:r w:rsidR="00C15A09" w:rsidRPr="001531D9">
        <w:rPr>
          <w:rFonts w:ascii="Arial" w:hAnsi="Arial" w:cs="Arial"/>
          <w:sz w:val="24"/>
          <w:szCs w:val="24"/>
        </w:rPr>
        <w:t>.4</w:t>
      </w:r>
      <w:r w:rsidRPr="001531D9">
        <w:rPr>
          <w:rFonts w:ascii="Arial" w:hAnsi="Arial" w:cs="Arial"/>
          <w:sz w:val="24"/>
          <w:szCs w:val="24"/>
        </w:rPr>
        <w:t>TFE Consumer Coordinator from April 2009 to June 2010 to work specifically on the CADP. The Coordinator’s role was to:</w:t>
      </w:r>
    </w:p>
    <w:p w14:paraId="43BA7106" w14:textId="77777777" w:rsidR="00143089" w:rsidRPr="001531D9" w:rsidRDefault="00143089" w:rsidP="001B2D5D">
      <w:pPr>
        <w:pStyle w:val="ListParagraph"/>
        <w:numPr>
          <w:ilvl w:val="0"/>
          <w:numId w:val="7"/>
        </w:numPr>
        <w:rPr>
          <w:rFonts w:ascii="Arial" w:hAnsi="Arial" w:cs="Arial"/>
          <w:sz w:val="24"/>
          <w:szCs w:val="24"/>
        </w:rPr>
      </w:pPr>
      <w:r w:rsidRPr="001531D9">
        <w:rPr>
          <w:rFonts w:ascii="Arial" w:hAnsi="Arial" w:cs="Arial"/>
          <w:sz w:val="24"/>
          <w:szCs w:val="24"/>
        </w:rPr>
        <w:t>network with consumer and community groups to further consumer involvement in decisions regarding the CADP;</w:t>
      </w:r>
    </w:p>
    <w:p w14:paraId="628EDE8D" w14:textId="77777777" w:rsidR="00143089" w:rsidRPr="001531D9" w:rsidRDefault="00143089" w:rsidP="001B2D5D">
      <w:pPr>
        <w:pStyle w:val="ListParagraph"/>
        <w:numPr>
          <w:ilvl w:val="0"/>
          <w:numId w:val="7"/>
        </w:numPr>
        <w:rPr>
          <w:rFonts w:ascii="Arial" w:hAnsi="Arial" w:cs="Arial"/>
          <w:sz w:val="24"/>
          <w:szCs w:val="24"/>
        </w:rPr>
      </w:pPr>
      <w:r w:rsidRPr="001531D9">
        <w:rPr>
          <w:rFonts w:ascii="Arial" w:hAnsi="Arial" w:cs="Arial"/>
          <w:sz w:val="24"/>
          <w:szCs w:val="24"/>
        </w:rPr>
        <w:t>liaise with ACT Government about opportunities for consumer involvement in CADP activities;</w:t>
      </w:r>
    </w:p>
    <w:p w14:paraId="1DFCAC3A" w14:textId="3B6E265C" w:rsidR="00143089" w:rsidRPr="001531D9" w:rsidRDefault="00143089" w:rsidP="001B2D5D">
      <w:pPr>
        <w:pStyle w:val="ListParagraph"/>
        <w:numPr>
          <w:ilvl w:val="0"/>
          <w:numId w:val="7"/>
        </w:numPr>
        <w:rPr>
          <w:rFonts w:ascii="Arial" w:hAnsi="Arial" w:cs="Arial"/>
          <w:sz w:val="24"/>
          <w:szCs w:val="24"/>
        </w:rPr>
      </w:pPr>
      <w:r w:rsidRPr="001531D9">
        <w:rPr>
          <w:rFonts w:ascii="Arial" w:hAnsi="Arial" w:cs="Arial"/>
          <w:sz w:val="24"/>
          <w:szCs w:val="24"/>
        </w:rPr>
        <w:t>work closely with Consumer Representatives Coordinator to ensure opportunities for input from consumer representatives</w:t>
      </w:r>
      <w:r w:rsidR="00E874A5" w:rsidRPr="001531D9">
        <w:rPr>
          <w:rFonts w:ascii="Arial" w:hAnsi="Arial" w:cs="Arial"/>
          <w:sz w:val="24"/>
          <w:szCs w:val="24"/>
        </w:rPr>
        <w:t>;</w:t>
      </w:r>
    </w:p>
    <w:p w14:paraId="01680138" w14:textId="0BC25923" w:rsidR="00143089" w:rsidRPr="001531D9" w:rsidRDefault="00143089" w:rsidP="001B2D5D">
      <w:pPr>
        <w:pStyle w:val="ListParagraph"/>
        <w:numPr>
          <w:ilvl w:val="0"/>
          <w:numId w:val="7"/>
        </w:numPr>
        <w:rPr>
          <w:rFonts w:ascii="Arial" w:hAnsi="Arial" w:cs="Arial"/>
          <w:sz w:val="24"/>
          <w:szCs w:val="24"/>
        </w:rPr>
      </w:pPr>
      <w:r w:rsidRPr="001531D9">
        <w:rPr>
          <w:rFonts w:ascii="Arial" w:hAnsi="Arial" w:cs="Arial"/>
          <w:sz w:val="24"/>
          <w:szCs w:val="24"/>
        </w:rPr>
        <w:t>identify training needs of consumer representatives involved with the CADP and work with ACT Health to provide training</w:t>
      </w:r>
      <w:r w:rsidR="00E874A5" w:rsidRPr="001531D9">
        <w:rPr>
          <w:rFonts w:ascii="Arial" w:hAnsi="Arial" w:cs="Arial"/>
          <w:sz w:val="24"/>
          <w:szCs w:val="24"/>
        </w:rPr>
        <w:t xml:space="preserve">; and </w:t>
      </w:r>
    </w:p>
    <w:p w14:paraId="0E037426" w14:textId="00571CAF" w:rsidR="00143089" w:rsidRPr="001531D9" w:rsidRDefault="00143089" w:rsidP="001B2D5D">
      <w:pPr>
        <w:pStyle w:val="ListParagraph"/>
        <w:numPr>
          <w:ilvl w:val="0"/>
          <w:numId w:val="7"/>
        </w:numPr>
        <w:rPr>
          <w:rFonts w:ascii="Arial" w:hAnsi="Arial" w:cs="Arial"/>
          <w:sz w:val="24"/>
          <w:szCs w:val="24"/>
        </w:rPr>
      </w:pPr>
      <w:r w:rsidRPr="001531D9">
        <w:rPr>
          <w:rFonts w:ascii="Arial" w:hAnsi="Arial" w:cs="Arial"/>
          <w:sz w:val="24"/>
          <w:szCs w:val="24"/>
        </w:rPr>
        <w:t>network and develop interest in consumer participation with consumers and community organisations to support the User Groups</w:t>
      </w:r>
      <w:r w:rsidR="005F6C70" w:rsidRPr="001531D9">
        <w:rPr>
          <w:rFonts w:ascii="Arial" w:hAnsi="Arial" w:cs="Arial"/>
          <w:sz w:val="24"/>
          <w:szCs w:val="24"/>
        </w:rPr>
        <w:t>.</w:t>
      </w:r>
      <w:r w:rsidRPr="001531D9">
        <w:rPr>
          <w:rStyle w:val="FootnoteReference"/>
          <w:rFonts w:ascii="Arial" w:hAnsi="Arial" w:cs="Arial"/>
          <w:sz w:val="24"/>
          <w:szCs w:val="24"/>
        </w:rPr>
        <w:footnoteReference w:id="53"/>
      </w:r>
    </w:p>
    <w:p w14:paraId="47CF179A" w14:textId="24171EF4" w:rsidR="00DC6A35" w:rsidRPr="001531D9" w:rsidRDefault="00143089" w:rsidP="00143089">
      <w:pPr>
        <w:rPr>
          <w:rFonts w:ascii="Arial" w:hAnsi="Arial" w:cs="Arial"/>
          <w:sz w:val="24"/>
          <w:szCs w:val="24"/>
        </w:rPr>
      </w:pPr>
      <w:r w:rsidRPr="001531D9">
        <w:rPr>
          <w:rFonts w:ascii="Arial" w:hAnsi="Arial" w:cs="Arial"/>
          <w:sz w:val="24"/>
          <w:szCs w:val="24"/>
        </w:rPr>
        <w:t xml:space="preserve">The </w:t>
      </w:r>
      <w:r w:rsidR="00DC6A35" w:rsidRPr="001531D9">
        <w:rPr>
          <w:rFonts w:ascii="Arial" w:hAnsi="Arial" w:cs="Arial"/>
          <w:sz w:val="24"/>
          <w:szCs w:val="24"/>
        </w:rPr>
        <w:t xml:space="preserve">Consumer Coordinator </w:t>
      </w:r>
      <w:r w:rsidRPr="001531D9">
        <w:rPr>
          <w:rFonts w:ascii="Arial" w:hAnsi="Arial" w:cs="Arial"/>
          <w:sz w:val="24"/>
          <w:szCs w:val="24"/>
        </w:rPr>
        <w:t>role provided a clear liaison point for consumer representatives, ACT Health staff and THINC Health employees, and was in frequent contact with each of these groups. The role also provided increased support to consumer representatives, and allowed HCCA to more actively engage in strategic policy development and consumer engagement work. This included promoting</w:t>
      </w:r>
      <w:r w:rsidR="00DF307C" w:rsidRPr="001531D9">
        <w:rPr>
          <w:rFonts w:ascii="Arial" w:hAnsi="Arial" w:cs="Arial"/>
          <w:sz w:val="24"/>
          <w:szCs w:val="24"/>
        </w:rPr>
        <w:t xml:space="preserve"> opp</w:t>
      </w:r>
      <w:r w:rsidRPr="001531D9">
        <w:rPr>
          <w:rFonts w:ascii="Arial" w:hAnsi="Arial" w:cs="Arial"/>
          <w:sz w:val="24"/>
          <w:szCs w:val="24"/>
        </w:rPr>
        <w:t xml:space="preserve">ortunities for </w:t>
      </w:r>
      <w:r w:rsidR="00DF307C" w:rsidRPr="001531D9">
        <w:rPr>
          <w:rFonts w:ascii="Arial" w:hAnsi="Arial" w:cs="Arial"/>
          <w:sz w:val="24"/>
          <w:szCs w:val="24"/>
        </w:rPr>
        <w:t>consumer participation</w:t>
      </w:r>
      <w:r w:rsidR="00074833" w:rsidRPr="001531D9">
        <w:rPr>
          <w:rFonts w:ascii="Arial" w:hAnsi="Arial" w:cs="Arial"/>
          <w:sz w:val="24"/>
          <w:szCs w:val="24"/>
        </w:rPr>
        <w:t xml:space="preserve"> in addition to committee representation</w:t>
      </w:r>
      <w:r w:rsidR="00DF307C" w:rsidRPr="001531D9">
        <w:rPr>
          <w:rFonts w:ascii="Arial" w:hAnsi="Arial" w:cs="Arial"/>
          <w:sz w:val="24"/>
          <w:szCs w:val="24"/>
        </w:rPr>
        <w:t>, r</w:t>
      </w:r>
      <w:r w:rsidRPr="001531D9">
        <w:rPr>
          <w:rFonts w:ascii="Arial" w:hAnsi="Arial" w:cs="Arial"/>
          <w:sz w:val="24"/>
          <w:szCs w:val="24"/>
        </w:rPr>
        <w:t>eflecting HCCA’s awareness of the need for</w:t>
      </w:r>
      <w:r w:rsidR="00DF307C" w:rsidRPr="001531D9">
        <w:rPr>
          <w:rFonts w:ascii="Arial" w:hAnsi="Arial" w:cs="Arial"/>
          <w:sz w:val="24"/>
          <w:szCs w:val="24"/>
        </w:rPr>
        <w:t xml:space="preserve"> multiple methods of consumer involvement in</w:t>
      </w:r>
      <w:r w:rsidR="00E874A5" w:rsidRPr="001531D9">
        <w:rPr>
          <w:rFonts w:ascii="Arial" w:hAnsi="Arial" w:cs="Arial"/>
          <w:sz w:val="24"/>
          <w:szCs w:val="24"/>
        </w:rPr>
        <w:t xml:space="preserve"> </w:t>
      </w:r>
      <w:r w:rsidRPr="001531D9">
        <w:rPr>
          <w:rFonts w:ascii="Arial" w:hAnsi="Arial" w:cs="Arial"/>
          <w:sz w:val="24"/>
          <w:szCs w:val="24"/>
        </w:rPr>
        <w:t>health infrastructure projects.</w:t>
      </w:r>
      <w:r w:rsidR="00ED5A8D" w:rsidRPr="001531D9">
        <w:rPr>
          <w:rStyle w:val="FootnoteReference"/>
          <w:rFonts w:ascii="Arial" w:hAnsi="Arial" w:cs="Arial"/>
          <w:sz w:val="24"/>
          <w:szCs w:val="24"/>
        </w:rPr>
        <w:footnoteReference w:id="54"/>
      </w:r>
      <w:r w:rsidRPr="001531D9">
        <w:rPr>
          <w:rFonts w:ascii="Arial" w:hAnsi="Arial" w:cs="Arial"/>
          <w:sz w:val="24"/>
          <w:szCs w:val="24"/>
        </w:rPr>
        <w:t xml:space="preserve"> </w:t>
      </w:r>
    </w:p>
    <w:p w14:paraId="713C7238" w14:textId="6BC63AEE" w:rsidR="00143089" w:rsidRPr="001531D9" w:rsidRDefault="00DC6A35" w:rsidP="00143089">
      <w:pPr>
        <w:rPr>
          <w:rFonts w:ascii="Arial" w:hAnsi="Arial" w:cs="Arial"/>
          <w:sz w:val="24"/>
          <w:szCs w:val="24"/>
        </w:rPr>
      </w:pPr>
      <w:r w:rsidRPr="001531D9">
        <w:rPr>
          <w:rFonts w:ascii="Arial" w:hAnsi="Arial" w:cs="Arial"/>
          <w:sz w:val="24"/>
          <w:szCs w:val="24"/>
        </w:rPr>
        <w:t>Creation of the</w:t>
      </w:r>
      <w:r w:rsidR="00143089" w:rsidRPr="001531D9">
        <w:rPr>
          <w:rFonts w:ascii="Arial" w:hAnsi="Arial" w:cs="Arial"/>
          <w:sz w:val="24"/>
          <w:szCs w:val="24"/>
        </w:rPr>
        <w:t xml:space="preserve"> Consumer Coordinator role </w:t>
      </w:r>
      <w:r w:rsidR="000E22D3" w:rsidRPr="001531D9">
        <w:rPr>
          <w:rFonts w:ascii="Arial" w:hAnsi="Arial" w:cs="Arial"/>
          <w:sz w:val="24"/>
          <w:szCs w:val="24"/>
        </w:rPr>
        <w:t xml:space="preserve">allowed </w:t>
      </w:r>
      <w:r w:rsidR="00074833" w:rsidRPr="001531D9">
        <w:rPr>
          <w:rFonts w:ascii="Arial" w:hAnsi="Arial" w:cs="Arial"/>
          <w:sz w:val="24"/>
          <w:szCs w:val="24"/>
        </w:rPr>
        <w:t xml:space="preserve">HCCA to more </w:t>
      </w:r>
      <w:r w:rsidRPr="001531D9">
        <w:rPr>
          <w:rFonts w:ascii="Arial" w:hAnsi="Arial" w:cs="Arial"/>
          <w:sz w:val="24"/>
          <w:szCs w:val="24"/>
        </w:rPr>
        <w:t>actively engage</w:t>
      </w:r>
      <w:r w:rsidR="00143089" w:rsidRPr="001531D9">
        <w:rPr>
          <w:rFonts w:ascii="Arial" w:hAnsi="Arial" w:cs="Arial"/>
          <w:sz w:val="24"/>
          <w:szCs w:val="24"/>
        </w:rPr>
        <w:t xml:space="preserve"> with other consumer and community organisations</w:t>
      </w:r>
      <w:r w:rsidR="004B41F8" w:rsidRPr="001531D9">
        <w:rPr>
          <w:rFonts w:ascii="Arial" w:hAnsi="Arial" w:cs="Arial"/>
          <w:sz w:val="24"/>
          <w:szCs w:val="24"/>
        </w:rPr>
        <w:t xml:space="preserve">, and with ACT Health. </w:t>
      </w:r>
      <w:r w:rsidR="002457E5" w:rsidRPr="001531D9">
        <w:rPr>
          <w:rFonts w:ascii="Arial" w:hAnsi="Arial" w:cs="Arial"/>
          <w:sz w:val="24"/>
          <w:szCs w:val="24"/>
        </w:rPr>
        <w:t xml:space="preserve">The Consumer Coordinator met regularly with consumer and community organisations to provide </w:t>
      </w:r>
      <w:r w:rsidR="00143089" w:rsidRPr="001531D9">
        <w:rPr>
          <w:rFonts w:ascii="Arial" w:hAnsi="Arial" w:cs="Arial"/>
          <w:sz w:val="24"/>
          <w:szCs w:val="24"/>
        </w:rPr>
        <w:t>information and seek input o</w:t>
      </w:r>
      <w:r w:rsidR="002457E5" w:rsidRPr="001531D9">
        <w:rPr>
          <w:rFonts w:ascii="Arial" w:hAnsi="Arial" w:cs="Arial"/>
          <w:sz w:val="24"/>
          <w:szCs w:val="24"/>
        </w:rPr>
        <w:t xml:space="preserve">n health infrastructure matters. </w:t>
      </w:r>
      <w:r w:rsidR="00143089" w:rsidRPr="001531D9">
        <w:rPr>
          <w:rFonts w:ascii="Arial" w:hAnsi="Arial" w:cs="Arial"/>
          <w:sz w:val="24"/>
          <w:szCs w:val="24"/>
        </w:rPr>
        <w:t>T</w:t>
      </w:r>
      <w:r w:rsidR="004B41F8" w:rsidRPr="001531D9">
        <w:rPr>
          <w:rFonts w:ascii="Arial" w:hAnsi="Arial" w:cs="Arial"/>
          <w:sz w:val="24"/>
          <w:szCs w:val="24"/>
        </w:rPr>
        <w:t xml:space="preserve">his role </w:t>
      </w:r>
      <w:r w:rsidR="00143089" w:rsidRPr="001531D9">
        <w:rPr>
          <w:rFonts w:ascii="Arial" w:hAnsi="Arial" w:cs="Arial"/>
          <w:sz w:val="24"/>
          <w:szCs w:val="24"/>
        </w:rPr>
        <w:t xml:space="preserve">also supported opportunities for ACT Health staff to share information with HCCA’s network of consumer representatives, for example by presenting to </w:t>
      </w:r>
      <w:r w:rsidR="00216682" w:rsidRPr="001531D9">
        <w:rPr>
          <w:rFonts w:ascii="Arial" w:hAnsi="Arial" w:cs="Arial"/>
          <w:sz w:val="24"/>
          <w:szCs w:val="24"/>
        </w:rPr>
        <w:t xml:space="preserve">the CADP </w:t>
      </w:r>
      <w:r w:rsidR="00216682" w:rsidRPr="001531D9">
        <w:rPr>
          <w:rFonts w:ascii="Arial" w:hAnsi="Arial" w:cs="Arial"/>
          <w:sz w:val="24"/>
          <w:szCs w:val="24"/>
        </w:rPr>
        <w:lastRenderedPageBreak/>
        <w:t>Consumer Representatives</w:t>
      </w:r>
      <w:r w:rsidR="00E874A5" w:rsidRPr="001531D9">
        <w:rPr>
          <w:rFonts w:ascii="Arial" w:hAnsi="Arial" w:cs="Arial"/>
          <w:sz w:val="24"/>
          <w:szCs w:val="24"/>
        </w:rPr>
        <w:t xml:space="preserve"> Network on </w:t>
      </w:r>
      <w:r w:rsidR="00143089" w:rsidRPr="001531D9">
        <w:rPr>
          <w:rFonts w:ascii="Arial" w:hAnsi="Arial" w:cs="Arial"/>
          <w:sz w:val="24"/>
          <w:szCs w:val="24"/>
        </w:rPr>
        <w:t>infrastructure initiatives.</w:t>
      </w:r>
      <w:r w:rsidR="004B41F8" w:rsidRPr="001531D9">
        <w:rPr>
          <w:rFonts w:ascii="Arial" w:hAnsi="Arial" w:cs="Arial"/>
          <w:sz w:val="24"/>
          <w:szCs w:val="24"/>
        </w:rPr>
        <w:t xml:space="preserve"> There was close coordination between the</w:t>
      </w:r>
      <w:r w:rsidR="00E874A5" w:rsidRPr="001531D9">
        <w:rPr>
          <w:rFonts w:ascii="Arial" w:hAnsi="Arial" w:cs="Arial"/>
          <w:sz w:val="24"/>
          <w:szCs w:val="24"/>
        </w:rPr>
        <w:t xml:space="preserve"> Consumer Coordinator </w:t>
      </w:r>
      <w:r w:rsidR="004B41F8" w:rsidRPr="001531D9">
        <w:rPr>
          <w:rFonts w:ascii="Arial" w:hAnsi="Arial" w:cs="Arial"/>
          <w:sz w:val="24"/>
          <w:szCs w:val="24"/>
        </w:rPr>
        <w:t>and</w:t>
      </w:r>
      <w:r w:rsidR="00E874A5" w:rsidRPr="001531D9">
        <w:rPr>
          <w:rFonts w:ascii="Arial" w:hAnsi="Arial" w:cs="Arial"/>
          <w:sz w:val="24"/>
          <w:szCs w:val="24"/>
        </w:rPr>
        <w:t xml:space="preserve"> the HCCA Consumer Representatives Program, which continued to provide support to CADP consumer representatives by undertaking selection and endorsement of consumer representatives, and providing personalised support </w:t>
      </w:r>
      <w:r w:rsidR="00216682" w:rsidRPr="001531D9">
        <w:rPr>
          <w:rFonts w:ascii="Arial" w:hAnsi="Arial" w:cs="Arial"/>
          <w:sz w:val="24"/>
          <w:szCs w:val="24"/>
        </w:rPr>
        <w:t>as well as networking</w:t>
      </w:r>
      <w:r w:rsidR="00E874A5" w:rsidRPr="001531D9">
        <w:rPr>
          <w:rFonts w:ascii="Arial" w:hAnsi="Arial" w:cs="Arial"/>
          <w:sz w:val="24"/>
          <w:szCs w:val="24"/>
        </w:rPr>
        <w:t xml:space="preserve"> and training opportunities.</w:t>
      </w:r>
      <w:r w:rsidR="00ED5A8D" w:rsidRPr="001531D9">
        <w:rPr>
          <w:rStyle w:val="FootnoteReference"/>
          <w:rFonts w:ascii="Arial" w:hAnsi="Arial" w:cs="Arial"/>
          <w:sz w:val="24"/>
          <w:szCs w:val="24"/>
        </w:rPr>
        <w:footnoteReference w:id="55"/>
      </w:r>
      <w:r w:rsidR="00E874A5" w:rsidRPr="001531D9">
        <w:rPr>
          <w:rFonts w:ascii="Arial" w:hAnsi="Arial" w:cs="Arial"/>
          <w:sz w:val="24"/>
          <w:szCs w:val="24"/>
        </w:rPr>
        <w:t xml:space="preserve"> </w:t>
      </w:r>
    </w:p>
    <w:p w14:paraId="629E5DB7" w14:textId="15A33B78" w:rsidR="00DF307C" w:rsidRPr="001531D9" w:rsidRDefault="00DF307C" w:rsidP="00143089">
      <w:pPr>
        <w:rPr>
          <w:rFonts w:ascii="Arial" w:hAnsi="Arial" w:cs="Arial"/>
          <w:sz w:val="24"/>
          <w:szCs w:val="24"/>
        </w:rPr>
      </w:pPr>
      <w:r w:rsidRPr="001531D9">
        <w:rPr>
          <w:rFonts w:ascii="Arial" w:hAnsi="Arial" w:cs="Arial"/>
          <w:sz w:val="24"/>
          <w:szCs w:val="24"/>
        </w:rPr>
        <w:t xml:space="preserve">The scope of the Consumer Coordinator role expanded rapidly during this year of work. As a result in early 2010 HCCA increased the position from </w:t>
      </w:r>
      <w:r w:rsidR="004B41F8" w:rsidRPr="001531D9">
        <w:rPr>
          <w:rFonts w:ascii="Arial" w:hAnsi="Arial" w:cs="Arial"/>
          <w:sz w:val="24"/>
          <w:szCs w:val="24"/>
        </w:rPr>
        <w:t>0</w:t>
      </w:r>
      <w:r w:rsidRPr="001531D9">
        <w:rPr>
          <w:rFonts w:ascii="Arial" w:hAnsi="Arial" w:cs="Arial"/>
          <w:sz w:val="24"/>
          <w:szCs w:val="24"/>
        </w:rPr>
        <w:t xml:space="preserve">.4 EFT to </w:t>
      </w:r>
      <w:r w:rsidR="004B41F8" w:rsidRPr="001531D9">
        <w:rPr>
          <w:rFonts w:ascii="Arial" w:hAnsi="Arial" w:cs="Arial"/>
          <w:sz w:val="24"/>
          <w:szCs w:val="24"/>
        </w:rPr>
        <w:t>0</w:t>
      </w:r>
      <w:r w:rsidRPr="001531D9">
        <w:rPr>
          <w:rFonts w:ascii="Arial" w:hAnsi="Arial" w:cs="Arial"/>
          <w:sz w:val="24"/>
          <w:szCs w:val="24"/>
        </w:rPr>
        <w:t>.5 EFT, and employed an administrative assistant for five hours per week to support consumer involvement in the CADP.</w:t>
      </w:r>
      <w:r w:rsidRPr="001531D9">
        <w:rPr>
          <w:rStyle w:val="FootnoteReference"/>
          <w:rFonts w:ascii="Arial" w:hAnsi="Arial" w:cs="Arial"/>
          <w:sz w:val="24"/>
          <w:szCs w:val="24"/>
        </w:rPr>
        <w:footnoteReference w:id="56"/>
      </w:r>
      <w:r w:rsidRPr="001531D9">
        <w:rPr>
          <w:rFonts w:ascii="Arial" w:hAnsi="Arial" w:cs="Arial"/>
          <w:sz w:val="24"/>
          <w:szCs w:val="24"/>
        </w:rPr>
        <w:t xml:space="preserve"> This increase was funded from organisational reserves. Following negotiations with ACT Health, a second year of time-limited funding for the Consumer Coordinator role was secured for 2010-</w:t>
      </w:r>
      <w:r w:rsidR="004B41F8" w:rsidRPr="001531D9">
        <w:rPr>
          <w:rFonts w:ascii="Arial" w:hAnsi="Arial" w:cs="Arial"/>
          <w:sz w:val="24"/>
          <w:szCs w:val="24"/>
        </w:rPr>
        <w:t>20</w:t>
      </w:r>
      <w:r w:rsidRPr="001531D9">
        <w:rPr>
          <w:rFonts w:ascii="Arial" w:hAnsi="Arial" w:cs="Arial"/>
          <w:sz w:val="24"/>
          <w:szCs w:val="24"/>
        </w:rPr>
        <w:t>11.</w:t>
      </w:r>
      <w:r w:rsidR="004B41F8" w:rsidRPr="001531D9">
        <w:rPr>
          <w:rFonts w:ascii="Arial" w:hAnsi="Arial" w:cs="Arial"/>
          <w:sz w:val="24"/>
          <w:szCs w:val="24"/>
        </w:rPr>
        <w:t xml:space="preserve"> This can be understood as reflecting the value ACT Health placed on this work.</w:t>
      </w:r>
    </w:p>
    <w:p w14:paraId="32BBAE7C" w14:textId="6338F959" w:rsidR="00DC6A35" w:rsidRPr="001531D9" w:rsidRDefault="00316CF9" w:rsidP="000105A9">
      <w:pPr>
        <w:pStyle w:val="Heading2"/>
        <w:rPr>
          <w:rFonts w:ascii="Arial" w:hAnsi="Arial" w:cs="Arial"/>
          <w:sz w:val="24"/>
          <w:szCs w:val="24"/>
        </w:rPr>
      </w:pPr>
      <w:bookmarkStart w:id="60" w:name="_Toc462768841"/>
      <w:bookmarkStart w:id="61" w:name="_Toc463797503"/>
      <w:bookmarkStart w:id="62" w:name="_Toc468449966"/>
      <w:r w:rsidRPr="001531D9">
        <w:rPr>
          <w:rFonts w:ascii="Arial" w:hAnsi="Arial" w:cs="Arial"/>
          <w:sz w:val="24"/>
          <w:szCs w:val="24"/>
        </w:rPr>
        <w:t>4.8</w:t>
      </w:r>
      <w:r w:rsidR="0092377A" w:rsidRPr="001531D9">
        <w:rPr>
          <w:rFonts w:ascii="Arial" w:hAnsi="Arial" w:cs="Arial"/>
          <w:sz w:val="24"/>
          <w:szCs w:val="24"/>
        </w:rPr>
        <w:t>.</w:t>
      </w:r>
      <w:r w:rsidR="00BC6EF8" w:rsidRPr="001531D9">
        <w:rPr>
          <w:rFonts w:ascii="Arial" w:hAnsi="Arial" w:cs="Arial"/>
          <w:sz w:val="24"/>
          <w:szCs w:val="24"/>
        </w:rPr>
        <w:tab/>
      </w:r>
      <w:r w:rsidR="00174678" w:rsidRPr="001531D9">
        <w:rPr>
          <w:rFonts w:ascii="Arial" w:hAnsi="Arial" w:cs="Arial"/>
          <w:sz w:val="24"/>
          <w:szCs w:val="24"/>
        </w:rPr>
        <w:t>Case study: The Village Creek Centre</w:t>
      </w:r>
      <w:bookmarkEnd w:id="60"/>
      <w:bookmarkEnd w:id="61"/>
      <w:bookmarkEnd w:id="62"/>
    </w:p>
    <w:p w14:paraId="747C0390" w14:textId="15E649A1" w:rsidR="00F16CA2" w:rsidRPr="001531D9" w:rsidRDefault="000F7B23" w:rsidP="00E84307">
      <w:pPr>
        <w:rPr>
          <w:rFonts w:ascii="Arial" w:hAnsi="Arial" w:cs="Arial"/>
          <w:sz w:val="24"/>
          <w:szCs w:val="24"/>
        </w:rPr>
      </w:pPr>
      <w:r w:rsidRPr="001531D9">
        <w:rPr>
          <w:rFonts w:ascii="Arial" w:hAnsi="Arial" w:cs="Arial"/>
          <w:sz w:val="24"/>
          <w:szCs w:val="24"/>
        </w:rPr>
        <w:t xml:space="preserve">The </w:t>
      </w:r>
      <w:r w:rsidR="00FB09B8" w:rsidRPr="001531D9">
        <w:rPr>
          <w:rFonts w:ascii="Arial" w:hAnsi="Arial" w:cs="Arial"/>
          <w:sz w:val="24"/>
          <w:szCs w:val="24"/>
        </w:rPr>
        <w:t xml:space="preserve">ACT Health </w:t>
      </w:r>
      <w:r w:rsidRPr="001531D9">
        <w:rPr>
          <w:rFonts w:ascii="Arial" w:hAnsi="Arial" w:cs="Arial"/>
          <w:sz w:val="24"/>
          <w:szCs w:val="24"/>
        </w:rPr>
        <w:t xml:space="preserve">Village Creek Centre </w:t>
      </w:r>
      <w:r w:rsidR="00FB09B8" w:rsidRPr="001531D9">
        <w:rPr>
          <w:rFonts w:ascii="Arial" w:hAnsi="Arial" w:cs="Arial"/>
          <w:sz w:val="24"/>
          <w:szCs w:val="24"/>
        </w:rPr>
        <w:t xml:space="preserve">was an early </w:t>
      </w:r>
      <w:r w:rsidR="00F40653" w:rsidRPr="001531D9">
        <w:rPr>
          <w:rFonts w:ascii="Arial" w:hAnsi="Arial" w:cs="Arial"/>
          <w:sz w:val="24"/>
          <w:szCs w:val="24"/>
        </w:rPr>
        <w:t>CADP</w:t>
      </w:r>
      <w:r w:rsidR="00FB09B8" w:rsidRPr="001531D9">
        <w:rPr>
          <w:rFonts w:ascii="Arial" w:hAnsi="Arial" w:cs="Arial"/>
          <w:sz w:val="24"/>
          <w:szCs w:val="24"/>
        </w:rPr>
        <w:t xml:space="preserve"> project </w:t>
      </w:r>
      <w:r w:rsidR="00C65E47" w:rsidRPr="001531D9">
        <w:rPr>
          <w:rFonts w:ascii="Arial" w:hAnsi="Arial" w:cs="Arial"/>
          <w:sz w:val="24"/>
          <w:szCs w:val="24"/>
        </w:rPr>
        <w:t>that</w:t>
      </w:r>
      <w:r w:rsidR="008E3DCE" w:rsidRPr="001531D9">
        <w:rPr>
          <w:rFonts w:ascii="Arial" w:hAnsi="Arial" w:cs="Arial"/>
          <w:sz w:val="24"/>
          <w:szCs w:val="24"/>
        </w:rPr>
        <w:t xml:space="preserve"> provided </w:t>
      </w:r>
      <w:r w:rsidR="00755C0B" w:rsidRPr="001531D9">
        <w:rPr>
          <w:rFonts w:ascii="Arial" w:hAnsi="Arial" w:cs="Arial"/>
          <w:sz w:val="24"/>
          <w:szCs w:val="24"/>
        </w:rPr>
        <w:t xml:space="preserve">important learning </w:t>
      </w:r>
      <w:r w:rsidR="0001132D" w:rsidRPr="001531D9">
        <w:rPr>
          <w:rFonts w:ascii="Arial" w:hAnsi="Arial" w:cs="Arial"/>
          <w:sz w:val="24"/>
          <w:szCs w:val="24"/>
        </w:rPr>
        <w:t>ab</w:t>
      </w:r>
      <w:r w:rsidR="001B547E" w:rsidRPr="001531D9">
        <w:rPr>
          <w:rFonts w:ascii="Arial" w:hAnsi="Arial" w:cs="Arial"/>
          <w:sz w:val="24"/>
          <w:szCs w:val="24"/>
        </w:rPr>
        <w:t>out</w:t>
      </w:r>
      <w:r w:rsidR="00FB09B8" w:rsidRPr="001531D9">
        <w:rPr>
          <w:rFonts w:ascii="Arial" w:hAnsi="Arial" w:cs="Arial"/>
          <w:sz w:val="24"/>
          <w:szCs w:val="24"/>
        </w:rPr>
        <w:t xml:space="preserve"> consumer</w:t>
      </w:r>
      <w:r w:rsidR="001971AC" w:rsidRPr="001531D9">
        <w:rPr>
          <w:rFonts w:ascii="Arial" w:hAnsi="Arial" w:cs="Arial"/>
          <w:sz w:val="24"/>
          <w:szCs w:val="24"/>
        </w:rPr>
        <w:t xml:space="preserve"> involvement in</w:t>
      </w:r>
      <w:r w:rsidR="008E3DCE" w:rsidRPr="001531D9">
        <w:rPr>
          <w:rFonts w:ascii="Arial" w:hAnsi="Arial" w:cs="Arial"/>
          <w:sz w:val="24"/>
          <w:szCs w:val="24"/>
        </w:rPr>
        <w:t xml:space="preserve"> </w:t>
      </w:r>
      <w:r w:rsidR="006D020E" w:rsidRPr="001531D9">
        <w:rPr>
          <w:rFonts w:ascii="Arial" w:hAnsi="Arial" w:cs="Arial"/>
          <w:sz w:val="24"/>
          <w:szCs w:val="24"/>
        </w:rPr>
        <w:t xml:space="preserve">health </w:t>
      </w:r>
      <w:r w:rsidR="008E3DCE" w:rsidRPr="001531D9">
        <w:rPr>
          <w:rFonts w:ascii="Arial" w:hAnsi="Arial" w:cs="Arial"/>
          <w:sz w:val="24"/>
          <w:szCs w:val="24"/>
        </w:rPr>
        <w:t xml:space="preserve">infrastructure. In particular </w:t>
      </w:r>
      <w:r w:rsidR="001971AC" w:rsidRPr="001531D9">
        <w:rPr>
          <w:rFonts w:ascii="Arial" w:hAnsi="Arial" w:cs="Arial"/>
          <w:sz w:val="24"/>
          <w:szCs w:val="24"/>
        </w:rPr>
        <w:t>this</w:t>
      </w:r>
      <w:r w:rsidR="008E3DCE" w:rsidRPr="001531D9">
        <w:rPr>
          <w:rFonts w:ascii="Arial" w:hAnsi="Arial" w:cs="Arial"/>
          <w:sz w:val="24"/>
          <w:szCs w:val="24"/>
        </w:rPr>
        <w:t xml:space="preserve"> project highlighted the benefits of consumer </w:t>
      </w:r>
      <w:r w:rsidR="006D020E" w:rsidRPr="001531D9">
        <w:rPr>
          <w:rFonts w:ascii="Arial" w:hAnsi="Arial" w:cs="Arial"/>
          <w:sz w:val="24"/>
          <w:szCs w:val="24"/>
        </w:rPr>
        <w:t xml:space="preserve">involvement </w:t>
      </w:r>
      <w:r w:rsidR="008E3DCE" w:rsidRPr="001531D9">
        <w:rPr>
          <w:rFonts w:ascii="Arial" w:hAnsi="Arial" w:cs="Arial"/>
          <w:sz w:val="24"/>
          <w:szCs w:val="24"/>
        </w:rPr>
        <w:t xml:space="preserve">in site selection, developing models of care, and </w:t>
      </w:r>
      <w:r w:rsidR="00755C0B" w:rsidRPr="001531D9">
        <w:rPr>
          <w:rFonts w:ascii="Arial" w:hAnsi="Arial" w:cs="Arial"/>
          <w:sz w:val="24"/>
          <w:szCs w:val="24"/>
        </w:rPr>
        <w:t xml:space="preserve">in </w:t>
      </w:r>
      <w:r w:rsidR="001971AC" w:rsidRPr="001531D9">
        <w:rPr>
          <w:rFonts w:ascii="Arial" w:hAnsi="Arial" w:cs="Arial"/>
          <w:sz w:val="24"/>
          <w:szCs w:val="24"/>
        </w:rPr>
        <w:t>post-occupancy evaluation</w:t>
      </w:r>
      <w:r w:rsidR="000E1B75" w:rsidRPr="001531D9">
        <w:rPr>
          <w:rFonts w:ascii="Arial" w:hAnsi="Arial" w:cs="Arial"/>
          <w:sz w:val="24"/>
          <w:szCs w:val="24"/>
        </w:rPr>
        <w:t xml:space="preserve"> (POE)</w:t>
      </w:r>
      <w:r w:rsidR="008E3DCE" w:rsidRPr="001531D9">
        <w:rPr>
          <w:rFonts w:ascii="Arial" w:hAnsi="Arial" w:cs="Arial"/>
          <w:sz w:val="24"/>
          <w:szCs w:val="24"/>
        </w:rPr>
        <w:t xml:space="preserve">. </w:t>
      </w:r>
      <w:r w:rsidR="001971AC" w:rsidRPr="001531D9">
        <w:rPr>
          <w:rFonts w:ascii="Arial" w:hAnsi="Arial" w:cs="Arial"/>
          <w:sz w:val="24"/>
          <w:szCs w:val="24"/>
        </w:rPr>
        <w:t>The Village Creek</w:t>
      </w:r>
      <w:r w:rsidR="00412C54" w:rsidRPr="001531D9">
        <w:rPr>
          <w:rFonts w:ascii="Arial" w:hAnsi="Arial" w:cs="Arial"/>
          <w:sz w:val="24"/>
          <w:szCs w:val="24"/>
        </w:rPr>
        <w:t xml:space="preserve"> project relocated a number of ACT Health rehabilitation, assistive technology and aged care services</w:t>
      </w:r>
      <w:r w:rsidR="00412C54" w:rsidRPr="001531D9">
        <w:rPr>
          <w:rStyle w:val="FootnoteReference"/>
          <w:rFonts w:ascii="Arial" w:hAnsi="Arial" w:cs="Arial"/>
          <w:sz w:val="24"/>
          <w:szCs w:val="24"/>
        </w:rPr>
        <w:footnoteReference w:id="57"/>
      </w:r>
      <w:r w:rsidR="00F16CA2" w:rsidRPr="001531D9">
        <w:rPr>
          <w:rFonts w:ascii="Arial" w:hAnsi="Arial" w:cs="Arial"/>
          <w:sz w:val="24"/>
          <w:szCs w:val="24"/>
        </w:rPr>
        <w:t xml:space="preserve"> from T</w:t>
      </w:r>
      <w:r w:rsidR="00412C54" w:rsidRPr="001531D9">
        <w:rPr>
          <w:rFonts w:ascii="Arial" w:hAnsi="Arial" w:cs="Arial"/>
          <w:sz w:val="24"/>
          <w:szCs w:val="24"/>
        </w:rPr>
        <w:t>he Canberra Hospital and the Weston Creek Community Health Centre to the former Village Creek School site in the sout</w:t>
      </w:r>
      <w:r w:rsidR="001971AC" w:rsidRPr="001531D9">
        <w:rPr>
          <w:rFonts w:ascii="Arial" w:hAnsi="Arial" w:cs="Arial"/>
          <w:sz w:val="24"/>
          <w:szCs w:val="24"/>
        </w:rPr>
        <w:t xml:space="preserve">h Canberra suburb of Kambah. This included relocating </w:t>
      </w:r>
      <w:r w:rsidR="006D020E" w:rsidRPr="001531D9">
        <w:rPr>
          <w:rFonts w:ascii="Arial" w:hAnsi="Arial" w:cs="Arial"/>
          <w:sz w:val="24"/>
          <w:szCs w:val="24"/>
        </w:rPr>
        <w:t>several</w:t>
      </w:r>
      <w:r w:rsidR="00412C54" w:rsidRPr="001531D9">
        <w:rPr>
          <w:rFonts w:ascii="Arial" w:hAnsi="Arial" w:cs="Arial"/>
          <w:sz w:val="24"/>
          <w:szCs w:val="24"/>
        </w:rPr>
        <w:t xml:space="preserve"> rehabilitation services from Buil</w:t>
      </w:r>
      <w:r w:rsidR="0047536C" w:rsidRPr="001531D9">
        <w:rPr>
          <w:rFonts w:ascii="Arial" w:hAnsi="Arial" w:cs="Arial"/>
          <w:sz w:val="24"/>
          <w:szCs w:val="24"/>
        </w:rPr>
        <w:t>ding 3 at T</w:t>
      </w:r>
      <w:r w:rsidR="001971AC" w:rsidRPr="001531D9">
        <w:rPr>
          <w:rFonts w:ascii="Arial" w:hAnsi="Arial" w:cs="Arial"/>
          <w:sz w:val="24"/>
          <w:szCs w:val="24"/>
        </w:rPr>
        <w:t xml:space="preserve">he Canberra Hospital, </w:t>
      </w:r>
      <w:r w:rsidR="00755C0B" w:rsidRPr="001531D9">
        <w:rPr>
          <w:rFonts w:ascii="Arial" w:hAnsi="Arial" w:cs="Arial"/>
          <w:sz w:val="24"/>
          <w:szCs w:val="24"/>
        </w:rPr>
        <w:t>in readiness to prepare this</w:t>
      </w:r>
      <w:r w:rsidR="00412C54" w:rsidRPr="001531D9">
        <w:rPr>
          <w:rFonts w:ascii="Arial" w:hAnsi="Arial" w:cs="Arial"/>
          <w:sz w:val="24"/>
          <w:szCs w:val="24"/>
        </w:rPr>
        <w:t xml:space="preserve"> site for a new clinical services building, which was planned for but </w:t>
      </w:r>
      <w:r w:rsidR="006D020E" w:rsidRPr="001531D9">
        <w:rPr>
          <w:rFonts w:ascii="Arial" w:hAnsi="Arial" w:cs="Arial"/>
          <w:sz w:val="24"/>
          <w:szCs w:val="24"/>
        </w:rPr>
        <w:t>has not progressed</w:t>
      </w:r>
      <w:r w:rsidR="0047536C" w:rsidRPr="001531D9">
        <w:rPr>
          <w:rFonts w:ascii="Arial" w:hAnsi="Arial" w:cs="Arial"/>
          <w:sz w:val="24"/>
          <w:szCs w:val="24"/>
        </w:rPr>
        <w:t xml:space="preserve"> following an ACT Government decision to postpone this project</w:t>
      </w:r>
      <w:r w:rsidR="006D020E" w:rsidRPr="001531D9">
        <w:rPr>
          <w:rFonts w:ascii="Arial" w:hAnsi="Arial" w:cs="Arial"/>
          <w:sz w:val="24"/>
          <w:szCs w:val="24"/>
        </w:rPr>
        <w:t xml:space="preserve">. </w:t>
      </w:r>
      <w:r w:rsidR="00F16CA2" w:rsidRPr="001531D9">
        <w:rPr>
          <w:rFonts w:ascii="Arial" w:hAnsi="Arial" w:cs="Arial"/>
          <w:sz w:val="24"/>
          <w:szCs w:val="24"/>
        </w:rPr>
        <w:t>Initially</w:t>
      </w:r>
      <w:r w:rsidR="008A7856" w:rsidRPr="001531D9">
        <w:rPr>
          <w:rFonts w:ascii="Arial" w:hAnsi="Arial" w:cs="Arial"/>
          <w:sz w:val="24"/>
          <w:szCs w:val="24"/>
        </w:rPr>
        <w:t xml:space="preserve"> t</w:t>
      </w:r>
      <w:r w:rsidR="00C65E47" w:rsidRPr="001531D9">
        <w:rPr>
          <w:rFonts w:ascii="Arial" w:hAnsi="Arial" w:cs="Arial"/>
          <w:sz w:val="24"/>
          <w:szCs w:val="24"/>
        </w:rPr>
        <w:t xml:space="preserve">he ACT Government also proposed to relocate the Independent Living Centre </w:t>
      </w:r>
      <w:r w:rsidR="008A7856" w:rsidRPr="001531D9">
        <w:rPr>
          <w:rFonts w:ascii="Arial" w:hAnsi="Arial" w:cs="Arial"/>
          <w:sz w:val="24"/>
          <w:szCs w:val="24"/>
        </w:rPr>
        <w:t xml:space="preserve">(ILC) </w:t>
      </w:r>
      <w:r w:rsidR="00C65E47" w:rsidRPr="001531D9">
        <w:rPr>
          <w:rFonts w:ascii="Arial" w:hAnsi="Arial" w:cs="Arial"/>
          <w:sz w:val="24"/>
          <w:szCs w:val="24"/>
        </w:rPr>
        <w:t xml:space="preserve">– a key provider of assistive technology in the </w:t>
      </w:r>
      <w:r w:rsidR="008A7856" w:rsidRPr="001531D9">
        <w:rPr>
          <w:rFonts w:ascii="Arial" w:hAnsi="Arial" w:cs="Arial"/>
          <w:sz w:val="24"/>
          <w:szCs w:val="24"/>
        </w:rPr>
        <w:t xml:space="preserve">ACT - </w:t>
      </w:r>
      <w:r w:rsidR="00C65E47" w:rsidRPr="001531D9">
        <w:rPr>
          <w:rFonts w:ascii="Arial" w:hAnsi="Arial" w:cs="Arial"/>
          <w:sz w:val="24"/>
          <w:szCs w:val="24"/>
        </w:rPr>
        <w:t xml:space="preserve">to Village Creek. </w:t>
      </w:r>
      <w:r w:rsidR="00F8455C" w:rsidRPr="001531D9">
        <w:rPr>
          <w:rFonts w:ascii="Arial" w:hAnsi="Arial" w:cs="Arial"/>
          <w:sz w:val="24"/>
          <w:szCs w:val="24"/>
        </w:rPr>
        <w:t xml:space="preserve">The decision to relocate </w:t>
      </w:r>
      <w:r w:rsidR="000978D9" w:rsidRPr="001531D9">
        <w:rPr>
          <w:rFonts w:ascii="Arial" w:hAnsi="Arial" w:cs="Arial"/>
          <w:sz w:val="24"/>
          <w:szCs w:val="24"/>
        </w:rPr>
        <w:t>and co-locate these services in Kambah</w:t>
      </w:r>
      <w:r w:rsidR="00F8455C" w:rsidRPr="001531D9">
        <w:rPr>
          <w:rFonts w:ascii="Arial" w:hAnsi="Arial" w:cs="Arial"/>
          <w:sz w:val="24"/>
          <w:szCs w:val="24"/>
        </w:rPr>
        <w:t xml:space="preserve"> was taken by the </w:t>
      </w:r>
      <w:r w:rsidR="0001132D" w:rsidRPr="001531D9">
        <w:rPr>
          <w:rFonts w:ascii="Arial" w:hAnsi="Arial" w:cs="Arial"/>
          <w:sz w:val="24"/>
          <w:szCs w:val="24"/>
        </w:rPr>
        <w:t xml:space="preserve">ACT </w:t>
      </w:r>
      <w:r w:rsidR="000978D9" w:rsidRPr="001531D9">
        <w:rPr>
          <w:rFonts w:ascii="Arial" w:hAnsi="Arial" w:cs="Arial"/>
          <w:sz w:val="24"/>
          <w:szCs w:val="24"/>
        </w:rPr>
        <w:t>Health Minister</w:t>
      </w:r>
      <w:r w:rsidR="003E6686" w:rsidRPr="001531D9">
        <w:rPr>
          <w:rFonts w:ascii="Arial" w:hAnsi="Arial" w:cs="Arial"/>
          <w:sz w:val="24"/>
          <w:szCs w:val="24"/>
        </w:rPr>
        <w:t xml:space="preserve"> without input from HCCA or other consumers</w:t>
      </w:r>
      <w:r w:rsidR="000978D9" w:rsidRPr="001531D9">
        <w:rPr>
          <w:rFonts w:ascii="Arial" w:hAnsi="Arial" w:cs="Arial"/>
          <w:sz w:val="24"/>
          <w:szCs w:val="24"/>
        </w:rPr>
        <w:t xml:space="preserve">. </w:t>
      </w:r>
    </w:p>
    <w:p w14:paraId="37CF6C00" w14:textId="32295017" w:rsidR="00E874A5" w:rsidRPr="001531D9" w:rsidRDefault="000978D9" w:rsidP="00E84307">
      <w:pPr>
        <w:rPr>
          <w:rFonts w:ascii="Arial" w:hAnsi="Arial" w:cs="Arial"/>
          <w:b/>
          <w:sz w:val="24"/>
          <w:szCs w:val="24"/>
        </w:rPr>
      </w:pPr>
      <w:r w:rsidRPr="001531D9">
        <w:rPr>
          <w:rFonts w:ascii="Arial" w:hAnsi="Arial" w:cs="Arial"/>
          <w:sz w:val="24"/>
          <w:szCs w:val="24"/>
        </w:rPr>
        <w:t>Early in the planning proces</w:t>
      </w:r>
      <w:r w:rsidR="0001132D" w:rsidRPr="001531D9">
        <w:rPr>
          <w:rFonts w:ascii="Arial" w:hAnsi="Arial" w:cs="Arial"/>
          <w:sz w:val="24"/>
          <w:szCs w:val="24"/>
        </w:rPr>
        <w:t xml:space="preserve">s HCCA, along with </w:t>
      </w:r>
      <w:r w:rsidR="00F54537" w:rsidRPr="001531D9">
        <w:rPr>
          <w:rFonts w:ascii="Arial" w:hAnsi="Arial" w:cs="Arial"/>
          <w:sz w:val="24"/>
          <w:szCs w:val="24"/>
        </w:rPr>
        <w:t>other consumer and community organisations</w:t>
      </w:r>
      <w:r w:rsidR="0001132D" w:rsidRPr="001531D9">
        <w:rPr>
          <w:rFonts w:ascii="Arial" w:hAnsi="Arial" w:cs="Arial"/>
          <w:sz w:val="24"/>
          <w:szCs w:val="24"/>
        </w:rPr>
        <w:t xml:space="preserve">, raised concerns about the difficulty consumers would face in accessing </w:t>
      </w:r>
      <w:r w:rsidR="00CA6408" w:rsidRPr="001531D9">
        <w:rPr>
          <w:rFonts w:ascii="Arial" w:hAnsi="Arial" w:cs="Arial"/>
          <w:sz w:val="24"/>
          <w:szCs w:val="24"/>
        </w:rPr>
        <w:t xml:space="preserve">services at </w:t>
      </w:r>
      <w:r w:rsidR="00E874A5" w:rsidRPr="001531D9">
        <w:rPr>
          <w:rFonts w:ascii="Arial" w:hAnsi="Arial" w:cs="Arial"/>
          <w:sz w:val="24"/>
          <w:szCs w:val="24"/>
        </w:rPr>
        <w:t>Village Creek</w:t>
      </w:r>
      <w:r w:rsidR="0001132D" w:rsidRPr="001531D9">
        <w:rPr>
          <w:rFonts w:ascii="Arial" w:hAnsi="Arial" w:cs="Arial"/>
          <w:sz w:val="24"/>
          <w:szCs w:val="24"/>
        </w:rPr>
        <w:t xml:space="preserve">. </w:t>
      </w:r>
      <w:r w:rsidR="00755C0B" w:rsidRPr="001531D9">
        <w:rPr>
          <w:rFonts w:ascii="Arial" w:hAnsi="Arial" w:cs="Arial"/>
          <w:sz w:val="24"/>
          <w:szCs w:val="24"/>
        </w:rPr>
        <w:t xml:space="preserve">The centre </w:t>
      </w:r>
      <w:r w:rsidR="0047536C" w:rsidRPr="001531D9">
        <w:rPr>
          <w:rFonts w:ascii="Arial" w:hAnsi="Arial" w:cs="Arial"/>
          <w:sz w:val="24"/>
          <w:szCs w:val="24"/>
        </w:rPr>
        <w:t xml:space="preserve">was to house services for people with limited mobility, yet it was located in a suburban area that was not on a </w:t>
      </w:r>
      <w:r w:rsidR="00755C0B" w:rsidRPr="001531D9">
        <w:rPr>
          <w:rFonts w:ascii="Arial" w:hAnsi="Arial" w:cs="Arial"/>
          <w:sz w:val="24"/>
          <w:szCs w:val="24"/>
        </w:rPr>
        <w:t xml:space="preserve">main </w:t>
      </w:r>
      <w:r w:rsidR="0047536C" w:rsidRPr="001531D9">
        <w:rPr>
          <w:rFonts w:ascii="Arial" w:hAnsi="Arial" w:cs="Arial"/>
          <w:sz w:val="24"/>
          <w:szCs w:val="24"/>
        </w:rPr>
        <w:t xml:space="preserve">transport corridor and was </w:t>
      </w:r>
      <w:r w:rsidR="00755C0B" w:rsidRPr="001531D9">
        <w:rPr>
          <w:rFonts w:ascii="Arial" w:hAnsi="Arial" w:cs="Arial"/>
          <w:sz w:val="24"/>
          <w:szCs w:val="24"/>
        </w:rPr>
        <w:t>isolated</w:t>
      </w:r>
      <w:r w:rsidR="0047536C" w:rsidRPr="001531D9">
        <w:rPr>
          <w:rFonts w:ascii="Arial" w:hAnsi="Arial" w:cs="Arial"/>
          <w:sz w:val="24"/>
          <w:szCs w:val="24"/>
        </w:rPr>
        <w:t xml:space="preserve"> other services. Associated with this overarching concern were: </w:t>
      </w:r>
    </w:p>
    <w:p w14:paraId="28AC3D01" w14:textId="6DA81D42" w:rsidR="00E874A5" w:rsidRPr="001531D9" w:rsidRDefault="00E874A5" w:rsidP="001B2D5D">
      <w:pPr>
        <w:pStyle w:val="ListParagraph"/>
        <w:numPr>
          <w:ilvl w:val="0"/>
          <w:numId w:val="14"/>
        </w:numPr>
        <w:rPr>
          <w:rFonts w:ascii="Arial" w:hAnsi="Arial" w:cs="Arial"/>
          <w:sz w:val="24"/>
          <w:szCs w:val="24"/>
        </w:rPr>
      </w:pPr>
      <w:r w:rsidRPr="001531D9">
        <w:rPr>
          <w:rFonts w:ascii="Arial" w:hAnsi="Arial" w:cs="Arial"/>
          <w:sz w:val="24"/>
          <w:szCs w:val="24"/>
        </w:rPr>
        <w:t>T</w:t>
      </w:r>
      <w:r w:rsidR="00A12C87" w:rsidRPr="001531D9">
        <w:rPr>
          <w:rFonts w:ascii="Arial" w:hAnsi="Arial" w:cs="Arial"/>
          <w:sz w:val="24"/>
          <w:szCs w:val="24"/>
        </w:rPr>
        <w:t xml:space="preserve">he </w:t>
      </w:r>
      <w:r w:rsidR="007E271A" w:rsidRPr="001531D9">
        <w:rPr>
          <w:rFonts w:ascii="Arial" w:hAnsi="Arial" w:cs="Arial"/>
          <w:sz w:val="24"/>
          <w:szCs w:val="24"/>
        </w:rPr>
        <w:t xml:space="preserve">distance </w:t>
      </w:r>
      <w:r w:rsidRPr="001531D9">
        <w:rPr>
          <w:rFonts w:ascii="Arial" w:hAnsi="Arial" w:cs="Arial"/>
          <w:sz w:val="24"/>
          <w:szCs w:val="24"/>
        </w:rPr>
        <w:t>between Village Creek and</w:t>
      </w:r>
      <w:r w:rsidR="00755C0B" w:rsidRPr="001531D9">
        <w:rPr>
          <w:rFonts w:ascii="Arial" w:hAnsi="Arial" w:cs="Arial"/>
          <w:sz w:val="24"/>
          <w:szCs w:val="24"/>
        </w:rPr>
        <w:t xml:space="preserve"> T</w:t>
      </w:r>
      <w:r w:rsidR="007E271A" w:rsidRPr="001531D9">
        <w:rPr>
          <w:rFonts w:ascii="Arial" w:hAnsi="Arial" w:cs="Arial"/>
          <w:sz w:val="24"/>
          <w:szCs w:val="24"/>
        </w:rPr>
        <w:t xml:space="preserve">he Canberra Hospital and Calvary </w:t>
      </w:r>
      <w:r w:rsidR="0001132D" w:rsidRPr="001531D9">
        <w:rPr>
          <w:rFonts w:ascii="Arial" w:hAnsi="Arial" w:cs="Arial"/>
          <w:sz w:val="24"/>
          <w:szCs w:val="24"/>
        </w:rPr>
        <w:t xml:space="preserve">Public </w:t>
      </w:r>
      <w:r w:rsidR="007E271A" w:rsidRPr="001531D9">
        <w:rPr>
          <w:rFonts w:ascii="Arial" w:hAnsi="Arial" w:cs="Arial"/>
          <w:sz w:val="24"/>
          <w:szCs w:val="24"/>
        </w:rPr>
        <w:t>Hospital (from which consumers would often be referred</w:t>
      </w:r>
      <w:r w:rsidRPr="001531D9">
        <w:rPr>
          <w:rFonts w:ascii="Arial" w:hAnsi="Arial" w:cs="Arial"/>
          <w:sz w:val="24"/>
          <w:szCs w:val="24"/>
        </w:rPr>
        <w:t>);</w:t>
      </w:r>
    </w:p>
    <w:p w14:paraId="27C85F24" w14:textId="42EE2E38" w:rsidR="00E874A5" w:rsidRPr="001531D9" w:rsidRDefault="0047536C" w:rsidP="001B2D5D">
      <w:pPr>
        <w:pStyle w:val="ListParagraph"/>
        <w:numPr>
          <w:ilvl w:val="0"/>
          <w:numId w:val="14"/>
        </w:numPr>
        <w:rPr>
          <w:rFonts w:ascii="Arial" w:hAnsi="Arial" w:cs="Arial"/>
          <w:sz w:val="24"/>
          <w:szCs w:val="24"/>
        </w:rPr>
      </w:pPr>
      <w:r w:rsidRPr="001531D9">
        <w:rPr>
          <w:rFonts w:ascii="Arial" w:hAnsi="Arial" w:cs="Arial"/>
          <w:sz w:val="24"/>
          <w:szCs w:val="24"/>
        </w:rPr>
        <w:lastRenderedPageBreak/>
        <w:t xml:space="preserve">Increased </w:t>
      </w:r>
      <w:r w:rsidR="00050D36" w:rsidRPr="001531D9">
        <w:rPr>
          <w:rFonts w:ascii="Arial" w:hAnsi="Arial" w:cs="Arial"/>
          <w:sz w:val="24"/>
          <w:szCs w:val="24"/>
        </w:rPr>
        <w:t xml:space="preserve">travel </w:t>
      </w:r>
      <w:r w:rsidR="00E874A5" w:rsidRPr="001531D9">
        <w:rPr>
          <w:rFonts w:ascii="Arial" w:hAnsi="Arial" w:cs="Arial"/>
          <w:sz w:val="24"/>
          <w:szCs w:val="24"/>
        </w:rPr>
        <w:t>time and</w:t>
      </w:r>
      <w:r w:rsidR="00050D36" w:rsidRPr="001531D9">
        <w:rPr>
          <w:rFonts w:ascii="Arial" w:hAnsi="Arial" w:cs="Arial"/>
          <w:sz w:val="24"/>
          <w:szCs w:val="24"/>
        </w:rPr>
        <w:t xml:space="preserve"> distance </w:t>
      </w:r>
      <w:r w:rsidR="00E874A5" w:rsidRPr="001531D9">
        <w:rPr>
          <w:rFonts w:ascii="Arial" w:hAnsi="Arial" w:cs="Arial"/>
          <w:sz w:val="24"/>
          <w:szCs w:val="24"/>
        </w:rPr>
        <w:t xml:space="preserve">for people travelling from Canberra’s north; </w:t>
      </w:r>
    </w:p>
    <w:p w14:paraId="7EDE3884" w14:textId="3E525FA4" w:rsidR="00E874A5" w:rsidRPr="001531D9" w:rsidRDefault="00E874A5" w:rsidP="001B2D5D">
      <w:pPr>
        <w:pStyle w:val="ListParagraph"/>
        <w:numPr>
          <w:ilvl w:val="0"/>
          <w:numId w:val="14"/>
        </w:numPr>
        <w:rPr>
          <w:rFonts w:ascii="Arial" w:hAnsi="Arial" w:cs="Arial"/>
          <w:sz w:val="24"/>
          <w:szCs w:val="24"/>
        </w:rPr>
      </w:pPr>
      <w:r w:rsidRPr="001531D9">
        <w:rPr>
          <w:rFonts w:ascii="Arial" w:hAnsi="Arial" w:cs="Arial"/>
          <w:sz w:val="24"/>
          <w:szCs w:val="24"/>
        </w:rPr>
        <w:t xml:space="preserve">Increased </w:t>
      </w:r>
      <w:r w:rsidR="00050D36" w:rsidRPr="001531D9">
        <w:rPr>
          <w:rFonts w:ascii="Arial" w:hAnsi="Arial" w:cs="Arial"/>
          <w:sz w:val="24"/>
          <w:szCs w:val="24"/>
        </w:rPr>
        <w:t>cost for people travelling to the service by taxi</w:t>
      </w:r>
      <w:r w:rsidR="00ED60D3" w:rsidRPr="001531D9">
        <w:rPr>
          <w:rFonts w:ascii="Arial" w:hAnsi="Arial" w:cs="Arial"/>
          <w:sz w:val="24"/>
          <w:szCs w:val="24"/>
        </w:rPr>
        <w:t>,</w:t>
      </w:r>
      <w:r w:rsidRPr="001531D9">
        <w:rPr>
          <w:rFonts w:ascii="Arial" w:hAnsi="Arial" w:cs="Arial"/>
          <w:sz w:val="24"/>
          <w:szCs w:val="24"/>
        </w:rPr>
        <w:t xml:space="preserve"> especially from north Canberra locations; </w:t>
      </w:r>
    </w:p>
    <w:p w14:paraId="14A4EB3F" w14:textId="77777777" w:rsidR="00E874A5" w:rsidRPr="001531D9" w:rsidRDefault="00E874A5" w:rsidP="001B2D5D">
      <w:pPr>
        <w:pStyle w:val="ListParagraph"/>
        <w:numPr>
          <w:ilvl w:val="0"/>
          <w:numId w:val="14"/>
        </w:numPr>
        <w:rPr>
          <w:rFonts w:ascii="Arial" w:hAnsi="Arial" w:cs="Arial"/>
          <w:sz w:val="24"/>
          <w:szCs w:val="24"/>
        </w:rPr>
      </w:pPr>
      <w:r w:rsidRPr="001531D9">
        <w:rPr>
          <w:rFonts w:ascii="Arial" w:hAnsi="Arial" w:cs="Arial"/>
          <w:sz w:val="24"/>
          <w:szCs w:val="24"/>
        </w:rPr>
        <w:t>L</w:t>
      </w:r>
      <w:r w:rsidR="00CA6408" w:rsidRPr="001531D9">
        <w:rPr>
          <w:rFonts w:ascii="Arial" w:hAnsi="Arial" w:cs="Arial"/>
          <w:sz w:val="24"/>
          <w:szCs w:val="24"/>
        </w:rPr>
        <w:t xml:space="preserve">imited public transport </w:t>
      </w:r>
      <w:r w:rsidRPr="001531D9">
        <w:rPr>
          <w:rFonts w:ascii="Arial" w:hAnsi="Arial" w:cs="Arial"/>
          <w:sz w:val="24"/>
          <w:szCs w:val="24"/>
        </w:rPr>
        <w:t>services</w:t>
      </w:r>
      <w:r w:rsidR="00F54537" w:rsidRPr="001531D9">
        <w:rPr>
          <w:rFonts w:ascii="Arial" w:hAnsi="Arial" w:cs="Arial"/>
          <w:sz w:val="24"/>
          <w:szCs w:val="24"/>
        </w:rPr>
        <w:t xml:space="preserve"> and lack of direct services</w:t>
      </w:r>
      <w:r w:rsidRPr="001531D9">
        <w:rPr>
          <w:rFonts w:ascii="Arial" w:hAnsi="Arial" w:cs="Arial"/>
          <w:sz w:val="24"/>
          <w:szCs w:val="24"/>
        </w:rPr>
        <w:t xml:space="preserve"> from many locations in the ACT;</w:t>
      </w:r>
    </w:p>
    <w:p w14:paraId="73A72BF0" w14:textId="08043BC8" w:rsidR="00E874A5" w:rsidRPr="001531D9" w:rsidRDefault="00E874A5" w:rsidP="001B2D5D">
      <w:pPr>
        <w:pStyle w:val="ListParagraph"/>
        <w:numPr>
          <w:ilvl w:val="0"/>
          <w:numId w:val="14"/>
        </w:numPr>
        <w:rPr>
          <w:rFonts w:ascii="Arial" w:hAnsi="Arial" w:cs="Arial"/>
          <w:sz w:val="24"/>
          <w:szCs w:val="24"/>
        </w:rPr>
      </w:pPr>
      <w:r w:rsidRPr="001531D9">
        <w:rPr>
          <w:rFonts w:ascii="Arial" w:hAnsi="Arial" w:cs="Arial"/>
          <w:sz w:val="24"/>
          <w:szCs w:val="24"/>
        </w:rPr>
        <w:t>L</w:t>
      </w:r>
      <w:r w:rsidR="00F54537" w:rsidRPr="001531D9">
        <w:rPr>
          <w:rFonts w:ascii="Arial" w:hAnsi="Arial" w:cs="Arial"/>
          <w:sz w:val="24"/>
          <w:szCs w:val="24"/>
        </w:rPr>
        <w:t>ack of accessible public transport services to Village Creek</w:t>
      </w:r>
      <w:r w:rsidRPr="001531D9">
        <w:rPr>
          <w:rFonts w:ascii="Arial" w:hAnsi="Arial" w:cs="Arial"/>
          <w:sz w:val="24"/>
          <w:szCs w:val="24"/>
        </w:rPr>
        <w:t xml:space="preserve">, </w:t>
      </w:r>
      <w:r w:rsidR="0069019F" w:rsidRPr="001531D9">
        <w:rPr>
          <w:rFonts w:ascii="Arial" w:hAnsi="Arial" w:cs="Arial"/>
          <w:sz w:val="24"/>
          <w:szCs w:val="24"/>
        </w:rPr>
        <w:t xml:space="preserve">especially concerning given the provision of </w:t>
      </w:r>
      <w:r w:rsidRPr="001531D9">
        <w:rPr>
          <w:rFonts w:ascii="Arial" w:hAnsi="Arial" w:cs="Arial"/>
          <w:sz w:val="24"/>
          <w:szCs w:val="24"/>
        </w:rPr>
        <w:t>rehabilitation</w:t>
      </w:r>
      <w:r w:rsidR="0069019F" w:rsidRPr="001531D9">
        <w:rPr>
          <w:rFonts w:ascii="Arial" w:hAnsi="Arial" w:cs="Arial"/>
          <w:sz w:val="24"/>
          <w:szCs w:val="24"/>
        </w:rPr>
        <w:t xml:space="preserve"> and aged care services at the centre</w:t>
      </w:r>
      <w:r w:rsidRPr="001531D9">
        <w:rPr>
          <w:rFonts w:ascii="Arial" w:hAnsi="Arial" w:cs="Arial"/>
          <w:sz w:val="24"/>
          <w:szCs w:val="24"/>
        </w:rPr>
        <w:t>; and</w:t>
      </w:r>
    </w:p>
    <w:p w14:paraId="32E66752" w14:textId="0E77BC40" w:rsidR="00E874A5" w:rsidRPr="001531D9" w:rsidRDefault="00E874A5" w:rsidP="001B2D5D">
      <w:pPr>
        <w:pStyle w:val="ListParagraph"/>
        <w:numPr>
          <w:ilvl w:val="0"/>
          <w:numId w:val="14"/>
        </w:numPr>
        <w:rPr>
          <w:rFonts w:ascii="Arial" w:hAnsi="Arial" w:cs="Arial"/>
          <w:sz w:val="24"/>
          <w:szCs w:val="24"/>
        </w:rPr>
      </w:pPr>
      <w:r w:rsidRPr="001531D9">
        <w:rPr>
          <w:rFonts w:ascii="Arial" w:hAnsi="Arial" w:cs="Arial"/>
          <w:sz w:val="24"/>
          <w:szCs w:val="24"/>
        </w:rPr>
        <w:t>T</w:t>
      </w:r>
      <w:r w:rsidR="007F4FBC" w:rsidRPr="001531D9">
        <w:rPr>
          <w:rFonts w:ascii="Arial" w:hAnsi="Arial" w:cs="Arial"/>
          <w:sz w:val="24"/>
          <w:szCs w:val="24"/>
        </w:rPr>
        <w:t xml:space="preserve">he </w:t>
      </w:r>
      <w:r w:rsidR="00F54537" w:rsidRPr="001531D9">
        <w:rPr>
          <w:rFonts w:ascii="Arial" w:hAnsi="Arial" w:cs="Arial"/>
          <w:sz w:val="24"/>
          <w:szCs w:val="24"/>
        </w:rPr>
        <w:t xml:space="preserve">inaccessible </w:t>
      </w:r>
      <w:r w:rsidR="007F4FBC" w:rsidRPr="001531D9">
        <w:rPr>
          <w:rFonts w:ascii="Arial" w:hAnsi="Arial" w:cs="Arial"/>
          <w:sz w:val="24"/>
          <w:szCs w:val="24"/>
        </w:rPr>
        <w:t xml:space="preserve">physical design of the </w:t>
      </w:r>
      <w:r w:rsidR="00334A90" w:rsidRPr="001531D9">
        <w:rPr>
          <w:rFonts w:ascii="Arial" w:hAnsi="Arial" w:cs="Arial"/>
          <w:sz w:val="24"/>
          <w:szCs w:val="24"/>
        </w:rPr>
        <w:t>Village Creek building and surrounds</w:t>
      </w:r>
      <w:r w:rsidR="0001132D" w:rsidRPr="001531D9">
        <w:rPr>
          <w:rFonts w:ascii="Arial" w:hAnsi="Arial" w:cs="Arial"/>
          <w:sz w:val="24"/>
          <w:szCs w:val="24"/>
        </w:rPr>
        <w:t xml:space="preserve"> for people with disabilities or </w:t>
      </w:r>
      <w:r w:rsidR="00ED60D3" w:rsidRPr="001531D9">
        <w:rPr>
          <w:rFonts w:ascii="Arial" w:hAnsi="Arial" w:cs="Arial"/>
          <w:sz w:val="24"/>
          <w:szCs w:val="24"/>
        </w:rPr>
        <w:t>requiring rehabilitation services</w:t>
      </w:r>
      <w:r w:rsidR="0001132D" w:rsidRPr="001531D9">
        <w:rPr>
          <w:rFonts w:ascii="Arial" w:hAnsi="Arial" w:cs="Arial"/>
          <w:sz w:val="24"/>
          <w:szCs w:val="24"/>
        </w:rPr>
        <w:t>.</w:t>
      </w:r>
      <w:r w:rsidR="00F54537" w:rsidRPr="001531D9">
        <w:rPr>
          <w:rFonts w:ascii="Arial" w:hAnsi="Arial" w:cs="Arial"/>
          <w:sz w:val="24"/>
          <w:szCs w:val="24"/>
        </w:rPr>
        <w:t xml:space="preserve"> </w:t>
      </w:r>
    </w:p>
    <w:p w14:paraId="5B118EFE" w14:textId="5122734C" w:rsidR="000D3DA3" w:rsidRPr="001531D9" w:rsidRDefault="00F54537" w:rsidP="00E874A5">
      <w:pPr>
        <w:rPr>
          <w:rFonts w:ascii="Arial" w:hAnsi="Arial" w:cs="Arial"/>
          <w:sz w:val="24"/>
          <w:szCs w:val="24"/>
        </w:rPr>
      </w:pPr>
      <w:r w:rsidRPr="001531D9">
        <w:rPr>
          <w:rFonts w:ascii="Arial" w:hAnsi="Arial" w:cs="Arial"/>
          <w:sz w:val="24"/>
          <w:szCs w:val="24"/>
        </w:rPr>
        <w:t xml:space="preserve">HCCA also recognised that the </w:t>
      </w:r>
      <w:r w:rsidR="0047536C" w:rsidRPr="001531D9">
        <w:rPr>
          <w:rFonts w:ascii="Arial" w:hAnsi="Arial" w:cs="Arial"/>
          <w:sz w:val="24"/>
          <w:szCs w:val="24"/>
        </w:rPr>
        <w:t>ILC</w:t>
      </w:r>
      <w:r w:rsidRPr="001531D9">
        <w:rPr>
          <w:rFonts w:ascii="Arial" w:hAnsi="Arial" w:cs="Arial"/>
          <w:sz w:val="24"/>
          <w:szCs w:val="24"/>
        </w:rPr>
        <w:t xml:space="preserve"> had </w:t>
      </w:r>
      <w:r w:rsidR="00050D36" w:rsidRPr="001531D9">
        <w:rPr>
          <w:rFonts w:ascii="Arial" w:hAnsi="Arial" w:cs="Arial"/>
          <w:sz w:val="24"/>
          <w:szCs w:val="24"/>
        </w:rPr>
        <w:t xml:space="preserve">an </w:t>
      </w:r>
      <w:r w:rsidRPr="001531D9">
        <w:rPr>
          <w:rFonts w:ascii="Arial" w:hAnsi="Arial" w:cs="Arial"/>
          <w:sz w:val="24"/>
          <w:szCs w:val="24"/>
        </w:rPr>
        <w:t>appropriate location at the Weston Creek Community Health Centre</w:t>
      </w:r>
      <w:r w:rsidR="00E874A5" w:rsidRPr="001531D9">
        <w:rPr>
          <w:rFonts w:ascii="Arial" w:hAnsi="Arial" w:cs="Arial"/>
          <w:sz w:val="24"/>
          <w:szCs w:val="24"/>
        </w:rPr>
        <w:t>,</w:t>
      </w:r>
      <w:r w:rsidRPr="001531D9">
        <w:rPr>
          <w:rFonts w:ascii="Arial" w:hAnsi="Arial" w:cs="Arial"/>
          <w:sz w:val="24"/>
          <w:szCs w:val="24"/>
        </w:rPr>
        <w:t xml:space="preserve"> and that the move to Kambah would be to the detriment of</w:t>
      </w:r>
      <w:r w:rsidR="00ED60D3" w:rsidRPr="001531D9">
        <w:rPr>
          <w:rFonts w:ascii="Arial" w:hAnsi="Arial" w:cs="Arial"/>
          <w:sz w:val="24"/>
          <w:szCs w:val="24"/>
        </w:rPr>
        <w:t xml:space="preserve"> current and future users of this</w:t>
      </w:r>
      <w:r w:rsidRPr="001531D9">
        <w:rPr>
          <w:rFonts w:ascii="Arial" w:hAnsi="Arial" w:cs="Arial"/>
          <w:sz w:val="24"/>
          <w:szCs w:val="24"/>
        </w:rPr>
        <w:t xml:space="preserve"> service. As a result of these concerns, HCCA did not support the selection of Village Creek as the new site.</w:t>
      </w:r>
      <w:r w:rsidR="00E84307" w:rsidRPr="001531D9">
        <w:rPr>
          <w:rFonts w:ascii="Arial" w:hAnsi="Arial" w:cs="Arial"/>
          <w:sz w:val="24"/>
          <w:szCs w:val="24"/>
        </w:rPr>
        <w:t xml:space="preserve"> </w:t>
      </w:r>
    </w:p>
    <w:p w14:paraId="3B354EC8" w14:textId="3723AECF" w:rsidR="009355F0" w:rsidRPr="001531D9" w:rsidRDefault="00E84307" w:rsidP="00BA3E33">
      <w:pPr>
        <w:rPr>
          <w:rFonts w:ascii="Arial" w:hAnsi="Arial" w:cs="Arial"/>
          <w:sz w:val="24"/>
          <w:szCs w:val="24"/>
        </w:rPr>
      </w:pPr>
      <w:r w:rsidRPr="001531D9">
        <w:rPr>
          <w:rFonts w:ascii="Arial" w:hAnsi="Arial" w:cs="Arial"/>
          <w:sz w:val="24"/>
          <w:szCs w:val="24"/>
        </w:rPr>
        <w:t xml:space="preserve">Following strong opposition </w:t>
      </w:r>
      <w:r w:rsidR="00BF57A5" w:rsidRPr="001531D9">
        <w:rPr>
          <w:rFonts w:ascii="Arial" w:hAnsi="Arial" w:cs="Arial"/>
          <w:sz w:val="24"/>
          <w:szCs w:val="24"/>
        </w:rPr>
        <w:t>to the relocation of the ILC from organisations representing people with disabilities</w:t>
      </w:r>
      <w:r w:rsidR="000D3DA3" w:rsidRPr="001531D9">
        <w:rPr>
          <w:rFonts w:ascii="Arial" w:hAnsi="Arial" w:cs="Arial"/>
          <w:sz w:val="24"/>
          <w:szCs w:val="24"/>
        </w:rPr>
        <w:t xml:space="preserve">, and </w:t>
      </w:r>
      <w:r w:rsidR="0047536C" w:rsidRPr="001531D9">
        <w:rPr>
          <w:rFonts w:ascii="Arial" w:hAnsi="Arial" w:cs="Arial"/>
          <w:sz w:val="24"/>
          <w:szCs w:val="24"/>
        </w:rPr>
        <w:t>with the</w:t>
      </w:r>
      <w:r w:rsidR="000D3DA3" w:rsidRPr="001531D9">
        <w:rPr>
          <w:rFonts w:ascii="Arial" w:hAnsi="Arial" w:cs="Arial"/>
          <w:sz w:val="24"/>
          <w:szCs w:val="24"/>
        </w:rPr>
        <w:t xml:space="preserve"> ACT Huma</w:t>
      </w:r>
      <w:r w:rsidR="0047536C" w:rsidRPr="001531D9">
        <w:rPr>
          <w:rFonts w:ascii="Arial" w:hAnsi="Arial" w:cs="Arial"/>
          <w:sz w:val="24"/>
          <w:szCs w:val="24"/>
        </w:rPr>
        <w:t xml:space="preserve">n Rights Commission </w:t>
      </w:r>
      <w:r w:rsidR="00D62CE3" w:rsidRPr="001531D9">
        <w:rPr>
          <w:rFonts w:ascii="Arial" w:hAnsi="Arial" w:cs="Arial"/>
          <w:sz w:val="24"/>
          <w:szCs w:val="24"/>
        </w:rPr>
        <w:t>investigating</w:t>
      </w:r>
      <w:r w:rsidR="000D3DA3" w:rsidRPr="001531D9">
        <w:rPr>
          <w:rFonts w:ascii="Arial" w:hAnsi="Arial" w:cs="Arial"/>
          <w:sz w:val="24"/>
          <w:szCs w:val="24"/>
        </w:rPr>
        <w:t xml:space="preserve"> </w:t>
      </w:r>
      <w:r w:rsidR="0047536C" w:rsidRPr="001531D9">
        <w:rPr>
          <w:rFonts w:ascii="Arial" w:hAnsi="Arial" w:cs="Arial"/>
          <w:sz w:val="24"/>
          <w:szCs w:val="24"/>
        </w:rPr>
        <w:t>the impact</w:t>
      </w:r>
      <w:r w:rsidR="009B3837" w:rsidRPr="001531D9">
        <w:rPr>
          <w:rFonts w:ascii="Arial" w:hAnsi="Arial" w:cs="Arial"/>
          <w:sz w:val="24"/>
          <w:szCs w:val="24"/>
        </w:rPr>
        <w:t xml:space="preserve"> of the move on people with disabilities</w:t>
      </w:r>
      <w:r w:rsidR="00911593" w:rsidRPr="001531D9">
        <w:rPr>
          <w:rStyle w:val="FootnoteReference"/>
          <w:rFonts w:ascii="Arial" w:hAnsi="Arial" w:cs="Arial"/>
          <w:sz w:val="24"/>
          <w:szCs w:val="24"/>
        </w:rPr>
        <w:footnoteReference w:id="58"/>
      </w:r>
      <w:r w:rsidR="000D3DA3" w:rsidRPr="001531D9">
        <w:rPr>
          <w:rFonts w:ascii="Arial" w:hAnsi="Arial" w:cs="Arial"/>
          <w:sz w:val="24"/>
          <w:szCs w:val="24"/>
        </w:rPr>
        <w:t>, i</w:t>
      </w:r>
      <w:r w:rsidR="00BF57A5" w:rsidRPr="001531D9">
        <w:rPr>
          <w:rFonts w:ascii="Arial" w:hAnsi="Arial" w:cs="Arial"/>
          <w:sz w:val="24"/>
          <w:szCs w:val="24"/>
        </w:rPr>
        <w:t>n September 2009 the</w:t>
      </w:r>
      <w:r w:rsidRPr="001531D9">
        <w:rPr>
          <w:rFonts w:ascii="Arial" w:hAnsi="Arial" w:cs="Arial"/>
          <w:sz w:val="24"/>
          <w:szCs w:val="24"/>
        </w:rPr>
        <w:t xml:space="preserve"> ACT Health Minister was quoted in the C</w:t>
      </w:r>
      <w:r w:rsidR="000D3DA3" w:rsidRPr="001531D9">
        <w:rPr>
          <w:rFonts w:ascii="Arial" w:hAnsi="Arial" w:cs="Arial"/>
          <w:sz w:val="24"/>
          <w:szCs w:val="24"/>
        </w:rPr>
        <w:t xml:space="preserve">anberra </w:t>
      </w:r>
      <w:r w:rsidRPr="001531D9">
        <w:rPr>
          <w:rFonts w:ascii="Arial" w:hAnsi="Arial" w:cs="Arial"/>
          <w:sz w:val="24"/>
          <w:szCs w:val="24"/>
        </w:rPr>
        <w:t>T</w:t>
      </w:r>
      <w:r w:rsidR="000D3DA3" w:rsidRPr="001531D9">
        <w:rPr>
          <w:rFonts w:ascii="Arial" w:hAnsi="Arial" w:cs="Arial"/>
          <w:sz w:val="24"/>
          <w:szCs w:val="24"/>
        </w:rPr>
        <w:t>imes</w:t>
      </w:r>
      <w:r w:rsidRPr="001531D9">
        <w:rPr>
          <w:rFonts w:ascii="Arial" w:hAnsi="Arial" w:cs="Arial"/>
          <w:sz w:val="24"/>
          <w:szCs w:val="24"/>
        </w:rPr>
        <w:t xml:space="preserve"> as saying that the community was being consulted about which services should relocate to Village Creek.</w:t>
      </w:r>
      <w:r w:rsidRPr="001531D9">
        <w:rPr>
          <w:rStyle w:val="FootnoteReference"/>
          <w:rFonts w:ascii="Arial" w:hAnsi="Arial" w:cs="Arial"/>
          <w:sz w:val="24"/>
          <w:szCs w:val="24"/>
        </w:rPr>
        <w:footnoteReference w:id="59"/>
      </w:r>
      <w:r w:rsidR="000D3DA3" w:rsidRPr="001531D9">
        <w:rPr>
          <w:rFonts w:ascii="Arial" w:hAnsi="Arial" w:cs="Arial"/>
          <w:sz w:val="24"/>
          <w:szCs w:val="24"/>
        </w:rPr>
        <w:t xml:space="preserve"> Ultimately, the </w:t>
      </w:r>
      <w:r w:rsidR="008A7856" w:rsidRPr="001531D9">
        <w:rPr>
          <w:rFonts w:ascii="Arial" w:hAnsi="Arial" w:cs="Arial"/>
          <w:sz w:val="24"/>
          <w:szCs w:val="24"/>
        </w:rPr>
        <w:t>ILC</w:t>
      </w:r>
      <w:r w:rsidR="000D3DA3" w:rsidRPr="001531D9">
        <w:rPr>
          <w:rFonts w:ascii="Arial" w:hAnsi="Arial" w:cs="Arial"/>
          <w:sz w:val="24"/>
          <w:szCs w:val="24"/>
        </w:rPr>
        <w:t xml:space="preserve"> remained in Weston Creek, while the relocation of other services to Village Creek continued. The reversal of the decision to relocate the ILC, and </w:t>
      </w:r>
      <w:r w:rsidR="00ED60D3" w:rsidRPr="001531D9">
        <w:rPr>
          <w:rFonts w:ascii="Arial" w:hAnsi="Arial" w:cs="Arial"/>
          <w:sz w:val="24"/>
          <w:szCs w:val="24"/>
        </w:rPr>
        <w:t>the very challenging</w:t>
      </w:r>
      <w:r w:rsidR="000D3DA3" w:rsidRPr="001531D9">
        <w:rPr>
          <w:rFonts w:ascii="Arial" w:hAnsi="Arial" w:cs="Arial"/>
          <w:sz w:val="24"/>
          <w:szCs w:val="24"/>
        </w:rPr>
        <w:t xml:space="preserve"> process of </w:t>
      </w:r>
      <w:r w:rsidR="00ED60D3" w:rsidRPr="001531D9">
        <w:rPr>
          <w:rFonts w:ascii="Arial" w:hAnsi="Arial" w:cs="Arial"/>
          <w:sz w:val="24"/>
          <w:szCs w:val="24"/>
        </w:rPr>
        <w:t xml:space="preserve">minimising </w:t>
      </w:r>
      <w:r w:rsidR="000D3DA3" w:rsidRPr="001531D9">
        <w:rPr>
          <w:rFonts w:ascii="Arial" w:hAnsi="Arial" w:cs="Arial"/>
          <w:sz w:val="24"/>
          <w:szCs w:val="24"/>
        </w:rPr>
        <w:t xml:space="preserve">the access barriers </w:t>
      </w:r>
      <w:r w:rsidR="00ED60D3" w:rsidRPr="001531D9">
        <w:rPr>
          <w:rFonts w:ascii="Arial" w:hAnsi="Arial" w:cs="Arial"/>
          <w:sz w:val="24"/>
          <w:szCs w:val="24"/>
        </w:rPr>
        <w:t>created by</w:t>
      </w:r>
      <w:r w:rsidR="000D3DA3" w:rsidRPr="001531D9">
        <w:rPr>
          <w:rFonts w:ascii="Arial" w:hAnsi="Arial" w:cs="Arial"/>
          <w:sz w:val="24"/>
          <w:szCs w:val="24"/>
        </w:rPr>
        <w:t xml:space="preserve"> the selection of the site, underscore the value of early consultation with consumers and the community about the </w:t>
      </w:r>
      <w:r w:rsidR="008A7856" w:rsidRPr="001531D9">
        <w:rPr>
          <w:rFonts w:ascii="Arial" w:hAnsi="Arial" w:cs="Arial"/>
          <w:sz w:val="24"/>
          <w:szCs w:val="24"/>
        </w:rPr>
        <w:t xml:space="preserve">selection of appropriate sites for </w:t>
      </w:r>
      <w:r w:rsidR="000D3DA3" w:rsidRPr="001531D9">
        <w:rPr>
          <w:rFonts w:ascii="Arial" w:hAnsi="Arial" w:cs="Arial"/>
          <w:sz w:val="24"/>
          <w:szCs w:val="24"/>
        </w:rPr>
        <w:t xml:space="preserve">new and relocated </w:t>
      </w:r>
      <w:r w:rsidR="00BF57A5" w:rsidRPr="001531D9">
        <w:rPr>
          <w:rFonts w:ascii="Arial" w:hAnsi="Arial" w:cs="Arial"/>
          <w:sz w:val="24"/>
          <w:szCs w:val="24"/>
        </w:rPr>
        <w:t xml:space="preserve">health </w:t>
      </w:r>
      <w:r w:rsidR="000D3DA3" w:rsidRPr="001531D9">
        <w:rPr>
          <w:rFonts w:ascii="Arial" w:hAnsi="Arial" w:cs="Arial"/>
          <w:sz w:val="24"/>
          <w:szCs w:val="24"/>
        </w:rPr>
        <w:t>services</w:t>
      </w:r>
      <w:r w:rsidR="003E6686" w:rsidRPr="001531D9">
        <w:rPr>
          <w:rFonts w:ascii="Arial" w:hAnsi="Arial" w:cs="Arial"/>
          <w:sz w:val="24"/>
          <w:szCs w:val="24"/>
        </w:rPr>
        <w:t xml:space="preserve"> in the future</w:t>
      </w:r>
      <w:r w:rsidR="000D3DA3" w:rsidRPr="001531D9">
        <w:rPr>
          <w:rFonts w:ascii="Arial" w:hAnsi="Arial" w:cs="Arial"/>
          <w:sz w:val="24"/>
          <w:szCs w:val="24"/>
        </w:rPr>
        <w:t xml:space="preserve">. </w:t>
      </w:r>
    </w:p>
    <w:p w14:paraId="58B0DF1C" w14:textId="041F253C" w:rsidR="00F16CA2" w:rsidRPr="001531D9" w:rsidRDefault="00334A90" w:rsidP="00BA3E33">
      <w:pPr>
        <w:rPr>
          <w:rFonts w:ascii="Arial" w:hAnsi="Arial" w:cs="Arial"/>
          <w:sz w:val="24"/>
          <w:szCs w:val="24"/>
        </w:rPr>
      </w:pPr>
      <w:r w:rsidRPr="001531D9">
        <w:rPr>
          <w:rFonts w:ascii="Arial" w:hAnsi="Arial" w:cs="Arial"/>
          <w:sz w:val="24"/>
          <w:szCs w:val="24"/>
        </w:rPr>
        <w:t xml:space="preserve">HCCA </w:t>
      </w:r>
      <w:r w:rsidR="008A7856" w:rsidRPr="001531D9">
        <w:rPr>
          <w:rFonts w:ascii="Arial" w:hAnsi="Arial" w:cs="Arial"/>
          <w:sz w:val="24"/>
          <w:szCs w:val="24"/>
        </w:rPr>
        <w:t xml:space="preserve">supported consumer involvement in addressing the significant access issues created by the selection of the Village Creek site. </w:t>
      </w:r>
      <w:r w:rsidRPr="001531D9">
        <w:rPr>
          <w:rFonts w:ascii="Arial" w:hAnsi="Arial" w:cs="Arial"/>
          <w:sz w:val="24"/>
          <w:szCs w:val="24"/>
        </w:rPr>
        <w:t xml:space="preserve">In July 2009 HCCA liaised with ACT Health to </w:t>
      </w:r>
      <w:r w:rsidR="009355F0" w:rsidRPr="001531D9">
        <w:rPr>
          <w:rFonts w:ascii="Arial" w:hAnsi="Arial" w:cs="Arial"/>
          <w:sz w:val="24"/>
          <w:szCs w:val="24"/>
        </w:rPr>
        <w:t xml:space="preserve">organise </w:t>
      </w:r>
      <w:r w:rsidRPr="001531D9">
        <w:rPr>
          <w:rFonts w:ascii="Arial" w:hAnsi="Arial" w:cs="Arial"/>
          <w:sz w:val="24"/>
          <w:szCs w:val="24"/>
        </w:rPr>
        <w:t>a</w:t>
      </w:r>
      <w:r w:rsidR="009355F0" w:rsidRPr="001531D9">
        <w:rPr>
          <w:rFonts w:ascii="Arial" w:hAnsi="Arial" w:cs="Arial"/>
          <w:sz w:val="24"/>
          <w:szCs w:val="24"/>
        </w:rPr>
        <w:t xml:space="preserve"> consumer site visit</w:t>
      </w:r>
      <w:r w:rsidRPr="001531D9">
        <w:rPr>
          <w:rFonts w:ascii="Arial" w:hAnsi="Arial" w:cs="Arial"/>
          <w:sz w:val="24"/>
          <w:szCs w:val="24"/>
        </w:rPr>
        <w:t xml:space="preserve"> that</w:t>
      </w:r>
      <w:r w:rsidR="009355F0" w:rsidRPr="001531D9">
        <w:rPr>
          <w:rFonts w:ascii="Arial" w:hAnsi="Arial" w:cs="Arial"/>
          <w:sz w:val="24"/>
          <w:szCs w:val="24"/>
        </w:rPr>
        <w:t xml:space="preserve"> allowed consumers to hear from ACT Health representatives about plans for the site, and to test the access issues first hand. This was an opportunity for consumer</w:t>
      </w:r>
      <w:r w:rsidR="00CA6408" w:rsidRPr="001531D9">
        <w:rPr>
          <w:rFonts w:ascii="Arial" w:hAnsi="Arial" w:cs="Arial"/>
          <w:sz w:val="24"/>
          <w:szCs w:val="24"/>
        </w:rPr>
        <w:t>s</w:t>
      </w:r>
      <w:r w:rsidR="009355F0" w:rsidRPr="001531D9">
        <w:rPr>
          <w:rFonts w:ascii="Arial" w:hAnsi="Arial" w:cs="Arial"/>
          <w:sz w:val="24"/>
          <w:szCs w:val="24"/>
        </w:rPr>
        <w:t xml:space="preserve"> to identify ways to </w:t>
      </w:r>
      <w:r w:rsidR="00BF57A5" w:rsidRPr="001531D9">
        <w:rPr>
          <w:rFonts w:ascii="Arial" w:hAnsi="Arial" w:cs="Arial"/>
          <w:sz w:val="24"/>
          <w:szCs w:val="24"/>
        </w:rPr>
        <w:t>minimise access barriers</w:t>
      </w:r>
      <w:r w:rsidRPr="001531D9">
        <w:rPr>
          <w:rFonts w:ascii="Arial" w:hAnsi="Arial" w:cs="Arial"/>
          <w:sz w:val="24"/>
          <w:szCs w:val="24"/>
        </w:rPr>
        <w:t xml:space="preserve">, including by stressing the need for regular </w:t>
      </w:r>
      <w:r w:rsidR="00F54537" w:rsidRPr="001531D9">
        <w:rPr>
          <w:rFonts w:ascii="Arial" w:hAnsi="Arial" w:cs="Arial"/>
          <w:sz w:val="24"/>
          <w:szCs w:val="24"/>
        </w:rPr>
        <w:t xml:space="preserve">accessible bus </w:t>
      </w:r>
      <w:r w:rsidRPr="001531D9">
        <w:rPr>
          <w:rFonts w:ascii="Arial" w:hAnsi="Arial" w:cs="Arial"/>
          <w:sz w:val="24"/>
          <w:szCs w:val="24"/>
        </w:rPr>
        <w:t>s</w:t>
      </w:r>
      <w:r w:rsidR="00F54537" w:rsidRPr="001531D9">
        <w:rPr>
          <w:rFonts w:ascii="Arial" w:hAnsi="Arial" w:cs="Arial"/>
          <w:sz w:val="24"/>
          <w:szCs w:val="24"/>
        </w:rPr>
        <w:t>ervices</w:t>
      </w:r>
      <w:r w:rsidR="00BF57A5" w:rsidRPr="001531D9">
        <w:rPr>
          <w:rFonts w:ascii="Arial" w:hAnsi="Arial" w:cs="Arial"/>
          <w:sz w:val="24"/>
          <w:szCs w:val="24"/>
        </w:rPr>
        <w:t xml:space="preserve"> to Village Creek</w:t>
      </w:r>
      <w:r w:rsidR="0069019F" w:rsidRPr="001531D9">
        <w:rPr>
          <w:rFonts w:ascii="Arial" w:hAnsi="Arial" w:cs="Arial"/>
          <w:sz w:val="24"/>
          <w:szCs w:val="24"/>
        </w:rPr>
        <w:t>.</w:t>
      </w:r>
      <w:r w:rsidR="009355F0" w:rsidRPr="001531D9">
        <w:rPr>
          <w:rFonts w:ascii="Arial" w:hAnsi="Arial" w:cs="Arial"/>
          <w:sz w:val="24"/>
          <w:szCs w:val="24"/>
        </w:rPr>
        <w:t xml:space="preserve"> </w:t>
      </w:r>
      <w:r w:rsidR="0047536C" w:rsidRPr="001531D9">
        <w:rPr>
          <w:rFonts w:ascii="Arial" w:hAnsi="Arial" w:cs="Arial"/>
          <w:sz w:val="24"/>
          <w:szCs w:val="24"/>
        </w:rPr>
        <w:t xml:space="preserve">Ultimately, consumers successfully advocated for improvements including bus stop upgrades and the construction of an appropriate path from the closest bus stop to the </w:t>
      </w:r>
      <w:r w:rsidR="0069019F" w:rsidRPr="001531D9">
        <w:rPr>
          <w:rFonts w:ascii="Arial" w:hAnsi="Arial" w:cs="Arial"/>
          <w:sz w:val="24"/>
          <w:szCs w:val="24"/>
        </w:rPr>
        <w:t>centre’s entrance</w:t>
      </w:r>
      <w:r w:rsidR="0047536C" w:rsidRPr="001531D9">
        <w:rPr>
          <w:rFonts w:ascii="Arial" w:hAnsi="Arial" w:cs="Arial"/>
          <w:sz w:val="24"/>
          <w:szCs w:val="24"/>
        </w:rPr>
        <w:t>.</w:t>
      </w:r>
      <w:r w:rsidR="0047536C" w:rsidRPr="001531D9">
        <w:rPr>
          <w:rStyle w:val="FootnoteReference"/>
          <w:rFonts w:ascii="Arial" w:hAnsi="Arial" w:cs="Arial"/>
          <w:sz w:val="24"/>
          <w:szCs w:val="24"/>
        </w:rPr>
        <w:footnoteReference w:id="60"/>
      </w:r>
      <w:r w:rsidR="0047536C" w:rsidRPr="001531D9">
        <w:rPr>
          <w:rFonts w:ascii="Arial" w:hAnsi="Arial" w:cs="Arial"/>
          <w:sz w:val="24"/>
          <w:szCs w:val="24"/>
        </w:rPr>
        <w:t xml:space="preserve"> These initiatives minimised the access challenges but do not detract from the fact that early consumer involvement in site selection would likely have identified a more suitable location for this service.</w:t>
      </w:r>
    </w:p>
    <w:p w14:paraId="5F3D7928" w14:textId="336E03DC" w:rsidR="00E84307" w:rsidRPr="001531D9" w:rsidRDefault="00E84307" w:rsidP="00BA3E33">
      <w:pPr>
        <w:rPr>
          <w:rFonts w:ascii="Arial" w:hAnsi="Arial" w:cs="Arial"/>
          <w:sz w:val="24"/>
          <w:szCs w:val="24"/>
        </w:rPr>
      </w:pPr>
      <w:r w:rsidRPr="001531D9">
        <w:rPr>
          <w:rFonts w:ascii="Arial" w:hAnsi="Arial" w:cs="Arial"/>
          <w:sz w:val="24"/>
          <w:szCs w:val="24"/>
        </w:rPr>
        <w:t xml:space="preserve">HCCA also supported consumer involvement in the development of the model of care </w:t>
      </w:r>
      <w:r w:rsidR="000D3DA3" w:rsidRPr="001531D9">
        <w:rPr>
          <w:rFonts w:ascii="Arial" w:hAnsi="Arial" w:cs="Arial"/>
          <w:sz w:val="24"/>
          <w:szCs w:val="24"/>
        </w:rPr>
        <w:t xml:space="preserve">to operate from the </w:t>
      </w:r>
      <w:r w:rsidR="003E6686" w:rsidRPr="001531D9">
        <w:rPr>
          <w:rFonts w:ascii="Arial" w:hAnsi="Arial" w:cs="Arial"/>
          <w:sz w:val="24"/>
          <w:szCs w:val="24"/>
        </w:rPr>
        <w:t>relocated services</w:t>
      </w:r>
      <w:r w:rsidR="0047536C" w:rsidRPr="001531D9">
        <w:rPr>
          <w:rFonts w:ascii="Arial" w:hAnsi="Arial" w:cs="Arial"/>
          <w:sz w:val="24"/>
          <w:szCs w:val="24"/>
        </w:rPr>
        <w:t>. This included</w:t>
      </w:r>
      <w:r w:rsidR="000D3DA3" w:rsidRPr="001531D9">
        <w:rPr>
          <w:rFonts w:ascii="Arial" w:hAnsi="Arial" w:cs="Arial"/>
          <w:sz w:val="24"/>
          <w:szCs w:val="24"/>
        </w:rPr>
        <w:t xml:space="preserve"> convening a consumer </w:t>
      </w:r>
      <w:r w:rsidR="000D3DA3" w:rsidRPr="001531D9">
        <w:rPr>
          <w:rFonts w:ascii="Arial" w:hAnsi="Arial" w:cs="Arial"/>
          <w:sz w:val="24"/>
          <w:szCs w:val="24"/>
        </w:rPr>
        <w:lastRenderedPageBreak/>
        <w:t xml:space="preserve">workshop in September 2009 at which participants </w:t>
      </w:r>
      <w:r w:rsidR="00D305F8" w:rsidRPr="001531D9">
        <w:rPr>
          <w:rFonts w:ascii="Arial" w:hAnsi="Arial" w:cs="Arial"/>
          <w:sz w:val="24"/>
          <w:szCs w:val="24"/>
        </w:rPr>
        <w:t>provided a ‘consumer scorecard’</w:t>
      </w:r>
      <w:r w:rsidR="00BF57A5" w:rsidRPr="001531D9">
        <w:rPr>
          <w:rFonts w:ascii="Arial" w:hAnsi="Arial" w:cs="Arial"/>
          <w:sz w:val="24"/>
          <w:szCs w:val="24"/>
        </w:rPr>
        <w:t xml:space="preserve"> </w:t>
      </w:r>
      <w:r w:rsidR="00D305F8" w:rsidRPr="001531D9">
        <w:rPr>
          <w:rFonts w:ascii="Arial" w:hAnsi="Arial" w:cs="Arial"/>
          <w:sz w:val="24"/>
          <w:szCs w:val="24"/>
        </w:rPr>
        <w:t xml:space="preserve">on </w:t>
      </w:r>
      <w:r w:rsidR="00BF57A5" w:rsidRPr="001531D9">
        <w:rPr>
          <w:rFonts w:ascii="Arial" w:hAnsi="Arial" w:cs="Arial"/>
          <w:sz w:val="24"/>
          <w:szCs w:val="24"/>
        </w:rPr>
        <w:t xml:space="preserve">the proposed </w:t>
      </w:r>
      <w:r w:rsidR="00D305F8" w:rsidRPr="001531D9">
        <w:rPr>
          <w:rFonts w:ascii="Arial" w:hAnsi="Arial" w:cs="Arial"/>
          <w:sz w:val="24"/>
          <w:szCs w:val="24"/>
        </w:rPr>
        <w:t>model of care. Among other issues t</w:t>
      </w:r>
      <w:r w:rsidR="00BF57A5" w:rsidRPr="001531D9">
        <w:rPr>
          <w:rFonts w:ascii="Arial" w:hAnsi="Arial" w:cs="Arial"/>
          <w:sz w:val="24"/>
          <w:szCs w:val="24"/>
        </w:rPr>
        <w:t xml:space="preserve">his </w:t>
      </w:r>
      <w:r w:rsidR="008A7856" w:rsidRPr="001531D9">
        <w:rPr>
          <w:rFonts w:ascii="Arial" w:hAnsi="Arial" w:cs="Arial"/>
          <w:sz w:val="24"/>
          <w:szCs w:val="24"/>
        </w:rPr>
        <w:t>process</w:t>
      </w:r>
      <w:r w:rsidR="00BF57A5" w:rsidRPr="001531D9">
        <w:rPr>
          <w:rFonts w:ascii="Arial" w:hAnsi="Arial" w:cs="Arial"/>
          <w:sz w:val="24"/>
          <w:szCs w:val="24"/>
        </w:rPr>
        <w:t xml:space="preserve"> highlighted the unresolved</w:t>
      </w:r>
      <w:r w:rsidR="000D3DA3" w:rsidRPr="001531D9">
        <w:rPr>
          <w:rFonts w:ascii="Arial" w:hAnsi="Arial" w:cs="Arial"/>
          <w:sz w:val="24"/>
          <w:szCs w:val="24"/>
        </w:rPr>
        <w:t xml:space="preserve"> </w:t>
      </w:r>
      <w:r w:rsidR="008A7856" w:rsidRPr="001531D9">
        <w:rPr>
          <w:rFonts w:ascii="Arial" w:hAnsi="Arial" w:cs="Arial"/>
          <w:sz w:val="24"/>
          <w:szCs w:val="24"/>
        </w:rPr>
        <w:t xml:space="preserve">access </w:t>
      </w:r>
      <w:r w:rsidR="000D3DA3" w:rsidRPr="001531D9">
        <w:rPr>
          <w:rFonts w:ascii="Arial" w:hAnsi="Arial" w:cs="Arial"/>
          <w:sz w:val="24"/>
          <w:szCs w:val="24"/>
        </w:rPr>
        <w:t>challenge</w:t>
      </w:r>
      <w:r w:rsidR="00BF57A5" w:rsidRPr="001531D9">
        <w:rPr>
          <w:rFonts w:ascii="Arial" w:hAnsi="Arial" w:cs="Arial"/>
          <w:sz w:val="24"/>
          <w:szCs w:val="24"/>
        </w:rPr>
        <w:t xml:space="preserve">s </w:t>
      </w:r>
      <w:r w:rsidR="008A7856" w:rsidRPr="001531D9">
        <w:rPr>
          <w:rFonts w:ascii="Arial" w:hAnsi="Arial" w:cs="Arial"/>
          <w:sz w:val="24"/>
          <w:szCs w:val="24"/>
        </w:rPr>
        <w:t xml:space="preserve">at the site, </w:t>
      </w:r>
      <w:r w:rsidR="00BF57A5" w:rsidRPr="001531D9">
        <w:rPr>
          <w:rFonts w:ascii="Arial" w:hAnsi="Arial" w:cs="Arial"/>
          <w:sz w:val="24"/>
          <w:szCs w:val="24"/>
        </w:rPr>
        <w:t>and</w:t>
      </w:r>
      <w:r w:rsidR="00D305F8" w:rsidRPr="001531D9">
        <w:rPr>
          <w:rFonts w:ascii="Arial" w:hAnsi="Arial" w:cs="Arial"/>
          <w:sz w:val="24"/>
          <w:szCs w:val="24"/>
        </w:rPr>
        <w:t xml:space="preserve"> identified the lack of a plan to guide</w:t>
      </w:r>
      <w:r w:rsidR="00ED60D3" w:rsidRPr="001531D9">
        <w:rPr>
          <w:rFonts w:ascii="Arial" w:hAnsi="Arial" w:cs="Arial"/>
          <w:sz w:val="24"/>
          <w:szCs w:val="24"/>
        </w:rPr>
        <w:t xml:space="preserve"> delivery of</w:t>
      </w:r>
      <w:r w:rsidR="000D3DA3" w:rsidRPr="001531D9">
        <w:rPr>
          <w:rFonts w:ascii="Arial" w:hAnsi="Arial" w:cs="Arial"/>
          <w:sz w:val="24"/>
          <w:szCs w:val="24"/>
        </w:rPr>
        <w:t xml:space="preserve"> consumer-appropriate information</w:t>
      </w:r>
      <w:r w:rsidR="00ED60D3" w:rsidRPr="001531D9">
        <w:rPr>
          <w:rFonts w:ascii="Arial" w:hAnsi="Arial" w:cs="Arial"/>
          <w:sz w:val="24"/>
          <w:szCs w:val="24"/>
        </w:rPr>
        <w:t xml:space="preserve"> about the services at Village Creek or the relocation </w:t>
      </w:r>
      <w:r w:rsidR="00D305F8" w:rsidRPr="001531D9">
        <w:rPr>
          <w:rFonts w:ascii="Arial" w:hAnsi="Arial" w:cs="Arial"/>
          <w:sz w:val="24"/>
          <w:szCs w:val="24"/>
        </w:rPr>
        <w:t>process</w:t>
      </w:r>
      <w:r w:rsidR="00A32AE1" w:rsidRPr="001531D9">
        <w:rPr>
          <w:rFonts w:ascii="Arial" w:hAnsi="Arial" w:cs="Arial"/>
          <w:sz w:val="24"/>
          <w:szCs w:val="24"/>
        </w:rPr>
        <w:t>.</w:t>
      </w:r>
      <w:r w:rsidR="00A32AE1" w:rsidRPr="001531D9">
        <w:rPr>
          <w:rStyle w:val="FootnoteReference"/>
          <w:rFonts w:ascii="Arial" w:hAnsi="Arial" w:cs="Arial"/>
          <w:sz w:val="24"/>
          <w:szCs w:val="24"/>
        </w:rPr>
        <w:footnoteReference w:id="61"/>
      </w:r>
      <w:r w:rsidR="000D3DA3" w:rsidRPr="001531D9">
        <w:rPr>
          <w:rFonts w:ascii="Arial" w:hAnsi="Arial" w:cs="Arial"/>
          <w:sz w:val="24"/>
          <w:szCs w:val="24"/>
        </w:rPr>
        <w:t xml:space="preserve"> </w:t>
      </w:r>
    </w:p>
    <w:p w14:paraId="25D9086F" w14:textId="1EBDA932" w:rsidR="00242ED1" w:rsidRPr="001531D9" w:rsidRDefault="00F54537" w:rsidP="00BA3E33">
      <w:pPr>
        <w:rPr>
          <w:rFonts w:ascii="Arial" w:hAnsi="Arial" w:cs="Arial"/>
          <w:sz w:val="24"/>
          <w:szCs w:val="24"/>
        </w:rPr>
      </w:pPr>
      <w:r w:rsidRPr="001531D9">
        <w:rPr>
          <w:rFonts w:ascii="Arial" w:hAnsi="Arial" w:cs="Arial"/>
          <w:sz w:val="24"/>
          <w:szCs w:val="24"/>
        </w:rPr>
        <w:t xml:space="preserve">HCCA </w:t>
      </w:r>
      <w:r w:rsidR="00BF57A5" w:rsidRPr="001531D9">
        <w:rPr>
          <w:rFonts w:ascii="Arial" w:hAnsi="Arial" w:cs="Arial"/>
          <w:sz w:val="24"/>
          <w:szCs w:val="24"/>
        </w:rPr>
        <w:t xml:space="preserve">successfully </w:t>
      </w:r>
      <w:r w:rsidRPr="001531D9">
        <w:rPr>
          <w:rFonts w:ascii="Arial" w:hAnsi="Arial" w:cs="Arial"/>
          <w:sz w:val="24"/>
          <w:szCs w:val="24"/>
        </w:rPr>
        <w:t xml:space="preserve">advocated for consumer involvement in developing </w:t>
      </w:r>
      <w:r w:rsidR="008A7856" w:rsidRPr="001531D9">
        <w:rPr>
          <w:rFonts w:ascii="Arial" w:hAnsi="Arial" w:cs="Arial"/>
          <w:sz w:val="24"/>
          <w:szCs w:val="24"/>
        </w:rPr>
        <w:t xml:space="preserve">an approach to </w:t>
      </w:r>
      <w:r w:rsidR="000E1B75" w:rsidRPr="001531D9">
        <w:rPr>
          <w:rFonts w:ascii="Arial" w:hAnsi="Arial" w:cs="Arial"/>
          <w:sz w:val="24"/>
          <w:szCs w:val="24"/>
        </w:rPr>
        <w:t>POE</w:t>
      </w:r>
      <w:r w:rsidRPr="001531D9">
        <w:rPr>
          <w:rFonts w:ascii="Arial" w:hAnsi="Arial" w:cs="Arial"/>
          <w:sz w:val="24"/>
          <w:szCs w:val="24"/>
        </w:rPr>
        <w:t xml:space="preserve"> </w:t>
      </w:r>
      <w:r w:rsidR="008A7856" w:rsidRPr="001531D9">
        <w:rPr>
          <w:rFonts w:ascii="Arial" w:hAnsi="Arial" w:cs="Arial"/>
          <w:sz w:val="24"/>
          <w:szCs w:val="24"/>
        </w:rPr>
        <w:t xml:space="preserve">at </w:t>
      </w:r>
      <w:r w:rsidR="00ED60D3" w:rsidRPr="001531D9">
        <w:rPr>
          <w:rFonts w:ascii="Arial" w:hAnsi="Arial" w:cs="Arial"/>
          <w:sz w:val="24"/>
          <w:szCs w:val="24"/>
        </w:rPr>
        <w:t>Village Creek</w:t>
      </w:r>
      <w:r w:rsidR="00BF57A5" w:rsidRPr="001531D9">
        <w:rPr>
          <w:rFonts w:ascii="Arial" w:hAnsi="Arial" w:cs="Arial"/>
          <w:sz w:val="24"/>
          <w:szCs w:val="24"/>
        </w:rPr>
        <w:t>. I</w:t>
      </w:r>
      <w:r w:rsidR="00050D36" w:rsidRPr="001531D9">
        <w:rPr>
          <w:rFonts w:ascii="Arial" w:hAnsi="Arial" w:cs="Arial"/>
          <w:sz w:val="24"/>
          <w:szCs w:val="24"/>
        </w:rPr>
        <w:t>n July 2009</w:t>
      </w:r>
      <w:r w:rsidR="00BF57A5" w:rsidRPr="001531D9">
        <w:rPr>
          <w:rFonts w:ascii="Arial" w:hAnsi="Arial" w:cs="Arial"/>
          <w:sz w:val="24"/>
          <w:szCs w:val="24"/>
        </w:rPr>
        <w:t xml:space="preserve"> t</w:t>
      </w:r>
      <w:r w:rsidR="00B62C3C" w:rsidRPr="001531D9">
        <w:rPr>
          <w:rFonts w:ascii="Arial" w:hAnsi="Arial" w:cs="Arial"/>
          <w:sz w:val="24"/>
          <w:szCs w:val="24"/>
        </w:rPr>
        <w:t>he Executive Director, ACT Health Aged Care and Rehabilitation Service</w:t>
      </w:r>
      <w:r w:rsidR="0025616E" w:rsidRPr="001531D9">
        <w:rPr>
          <w:rFonts w:ascii="Arial" w:hAnsi="Arial" w:cs="Arial"/>
          <w:sz w:val="24"/>
          <w:szCs w:val="24"/>
        </w:rPr>
        <w:t xml:space="preserve"> (ACRS)</w:t>
      </w:r>
      <w:r w:rsidR="00B62C3C" w:rsidRPr="001531D9">
        <w:rPr>
          <w:rFonts w:ascii="Arial" w:hAnsi="Arial" w:cs="Arial"/>
          <w:sz w:val="24"/>
          <w:szCs w:val="24"/>
        </w:rPr>
        <w:t xml:space="preserve">, wrote to </w:t>
      </w:r>
      <w:r w:rsidR="00242ED1" w:rsidRPr="001531D9">
        <w:rPr>
          <w:rFonts w:ascii="Arial" w:hAnsi="Arial" w:cs="Arial"/>
          <w:sz w:val="24"/>
          <w:szCs w:val="24"/>
        </w:rPr>
        <w:t>HCCA acknowledging that:</w:t>
      </w:r>
    </w:p>
    <w:p w14:paraId="5486FC6E" w14:textId="1E96D402" w:rsidR="00242ED1" w:rsidRPr="001531D9" w:rsidRDefault="008A7856" w:rsidP="008A7856">
      <w:pPr>
        <w:ind w:left="567" w:right="567"/>
        <w:rPr>
          <w:rFonts w:ascii="Arial" w:hAnsi="Arial" w:cs="Arial"/>
          <w:i/>
          <w:sz w:val="24"/>
          <w:szCs w:val="24"/>
        </w:rPr>
      </w:pPr>
      <w:r w:rsidRPr="001531D9">
        <w:rPr>
          <w:rFonts w:ascii="Arial" w:hAnsi="Arial" w:cs="Arial"/>
          <w:i/>
          <w:sz w:val="24"/>
          <w:szCs w:val="24"/>
        </w:rPr>
        <w:t>“T</w:t>
      </w:r>
      <w:r w:rsidR="00242ED1" w:rsidRPr="001531D9">
        <w:rPr>
          <w:rFonts w:ascii="Arial" w:hAnsi="Arial" w:cs="Arial"/>
          <w:i/>
          <w:sz w:val="24"/>
          <w:szCs w:val="24"/>
        </w:rPr>
        <w:t>here remain some concerns, particularly from consumers, regarding this relocation. Equally, I would like to acknowledge that I consider you and I have established a committed and constructive relationship to provide and ensure effective communication lines and strategies are maintained during the development, design and transition phases of service e</w:t>
      </w:r>
      <w:r w:rsidRPr="001531D9">
        <w:rPr>
          <w:rFonts w:ascii="Arial" w:hAnsi="Arial" w:cs="Arial"/>
          <w:i/>
          <w:sz w:val="24"/>
          <w:szCs w:val="24"/>
        </w:rPr>
        <w:t xml:space="preserve">stablishment at Village Creek…  </w:t>
      </w:r>
      <w:r w:rsidR="00242ED1" w:rsidRPr="001531D9">
        <w:rPr>
          <w:rFonts w:ascii="Arial" w:hAnsi="Arial" w:cs="Arial"/>
          <w:i/>
          <w:sz w:val="24"/>
          <w:szCs w:val="24"/>
        </w:rPr>
        <w:t>Your suggestion of the development of an evaluation framework… is one of the major pieces of work for us over the coming weeks. We agree with you that a consumer perspective is critical during the development and the entire project team are keen to progress this further</w:t>
      </w:r>
      <w:r w:rsidR="00D305F8" w:rsidRPr="001531D9">
        <w:rPr>
          <w:rFonts w:ascii="Arial" w:hAnsi="Arial" w:cs="Arial"/>
          <w:i/>
          <w:sz w:val="24"/>
          <w:szCs w:val="24"/>
        </w:rPr>
        <w:t>.</w:t>
      </w:r>
      <w:r w:rsidR="00242ED1" w:rsidRPr="001531D9">
        <w:rPr>
          <w:rFonts w:ascii="Arial" w:hAnsi="Arial" w:cs="Arial"/>
          <w:i/>
          <w:sz w:val="24"/>
          <w:szCs w:val="24"/>
        </w:rPr>
        <w:t>”</w:t>
      </w:r>
      <w:r w:rsidR="00242ED1" w:rsidRPr="001531D9">
        <w:rPr>
          <w:rStyle w:val="FootnoteReference"/>
          <w:rFonts w:ascii="Arial" w:hAnsi="Arial" w:cs="Arial"/>
          <w:i/>
          <w:sz w:val="24"/>
          <w:szCs w:val="24"/>
        </w:rPr>
        <w:footnoteReference w:id="62"/>
      </w:r>
    </w:p>
    <w:p w14:paraId="0E8F6858" w14:textId="2FEBA933" w:rsidR="00BF57A5" w:rsidRPr="001531D9" w:rsidRDefault="00BF57A5" w:rsidP="00BA3E33">
      <w:pPr>
        <w:rPr>
          <w:rFonts w:ascii="Arial" w:hAnsi="Arial" w:cs="Arial"/>
          <w:sz w:val="24"/>
          <w:szCs w:val="24"/>
        </w:rPr>
      </w:pPr>
      <w:r w:rsidRPr="001531D9">
        <w:rPr>
          <w:rFonts w:ascii="Arial" w:hAnsi="Arial" w:cs="Arial"/>
          <w:sz w:val="24"/>
          <w:szCs w:val="24"/>
        </w:rPr>
        <w:t>ACT Health provided one-off</w:t>
      </w:r>
      <w:r w:rsidR="00050D36" w:rsidRPr="001531D9">
        <w:rPr>
          <w:rFonts w:ascii="Arial" w:hAnsi="Arial" w:cs="Arial"/>
          <w:sz w:val="24"/>
          <w:szCs w:val="24"/>
        </w:rPr>
        <w:t xml:space="preserve"> funding </w:t>
      </w:r>
      <w:r w:rsidR="00F54537" w:rsidRPr="001531D9">
        <w:rPr>
          <w:rFonts w:ascii="Arial" w:hAnsi="Arial" w:cs="Arial"/>
          <w:sz w:val="24"/>
          <w:szCs w:val="24"/>
        </w:rPr>
        <w:t xml:space="preserve">to support HCCA to convene two </w:t>
      </w:r>
      <w:r w:rsidRPr="001531D9">
        <w:rPr>
          <w:rFonts w:ascii="Arial" w:hAnsi="Arial" w:cs="Arial"/>
          <w:sz w:val="24"/>
          <w:szCs w:val="24"/>
        </w:rPr>
        <w:t>consumer</w:t>
      </w:r>
      <w:r w:rsidR="00050D36" w:rsidRPr="001531D9">
        <w:rPr>
          <w:rFonts w:ascii="Arial" w:hAnsi="Arial" w:cs="Arial"/>
          <w:sz w:val="24"/>
          <w:szCs w:val="24"/>
        </w:rPr>
        <w:t xml:space="preserve"> workshops to </w:t>
      </w:r>
      <w:r w:rsidR="008A7856" w:rsidRPr="001531D9">
        <w:rPr>
          <w:rFonts w:ascii="Arial" w:hAnsi="Arial" w:cs="Arial"/>
          <w:sz w:val="24"/>
          <w:szCs w:val="24"/>
        </w:rPr>
        <w:t xml:space="preserve">develop and propose </w:t>
      </w:r>
      <w:r w:rsidR="000E1B75" w:rsidRPr="001531D9">
        <w:rPr>
          <w:rFonts w:ascii="Arial" w:hAnsi="Arial" w:cs="Arial"/>
          <w:sz w:val="24"/>
          <w:szCs w:val="24"/>
        </w:rPr>
        <w:t>POE</w:t>
      </w:r>
      <w:r w:rsidR="00050D36" w:rsidRPr="001531D9">
        <w:rPr>
          <w:rFonts w:ascii="Arial" w:hAnsi="Arial" w:cs="Arial"/>
          <w:sz w:val="24"/>
          <w:szCs w:val="24"/>
        </w:rPr>
        <w:t xml:space="preserve"> </w:t>
      </w:r>
      <w:r w:rsidRPr="001531D9">
        <w:rPr>
          <w:rFonts w:ascii="Arial" w:hAnsi="Arial" w:cs="Arial"/>
          <w:sz w:val="24"/>
          <w:szCs w:val="24"/>
        </w:rPr>
        <w:t>indicators</w:t>
      </w:r>
      <w:r w:rsidR="00050D36" w:rsidRPr="001531D9">
        <w:rPr>
          <w:rFonts w:ascii="Arial" w:hAnsi="Arial" w:cs="Arial"/>
          <w:sz w:val="24"/>
          <w:szCs w:val="24"/>
        </w:rPr>
        <w:t xml:space="preserve">. </w:t>
      </w:r>
      <w:r w:rsidR="0047536C" w:rsidRPr="001531D9">
        <w:rPr>
          <w:rFonts w:ascii="Arial" w:hAnsi="Arial" w:cs="Arial"/>
          <w:sz w:val="24"/>
          <w:szCs w:val="24"/>
        </w:rPr>
        <w:t>The indicators agreed at these workshops</w:t>
      </w:r>
      <w:r w:rsidR="00A32AE1" w:rsidRPr="001531D9">
        <w:rPr>
          <w:rFonts w:ascii="Arial" w:hAnsi="Arial" w:cs="Arial"/>
          <w:sz w:val="24"/>
          <w:szCs w:val="24"/>
        </w:rPr>
        <w:t xml:space="preserve"> included</w:t>
      </w:r>
      <w:r w:rsidRPr="001531D9">
        <w:rPr>
          <w:rFonts w:ascii="Arial" w:hAnsi="Arial" w:cs="Arial"/>
          <w:sz w:val="24"/>
          <w:szCs w:val="24"/>
        </w:rPr>
        <w:t>:</w:t>
      </w:r>
    </w:p>
    <w:p w14:paraId="4E8E5790" w14:textId="586F1104" w:rsidR="00BF57A5" w:rsidRPr="001531D9" w:rsidRDefault="00BF57A5" w:rsidP="001B2D5D">
      <w:pPr>
        <w:pStyle w:val="ListParagraph"/>
        <w:numPr>
          <w:ilvl w:val="0"/>
          <w:numId w:val="15"/>
        </w:numPr>
        <w:rPr>
          <w:rFonts w:ascii="Arial" w:hAnsi="Arial" w:cs="Arial"/>
          <w:sz w:val="24"/>
          <w:szCs w:val="24"/>
        </w:rPr>
      </w:pPr>
      <w:r w:rsidRPr="001531D9">
        <w:rPr>
          <w:rFonts w:ascii="Arial" w:hAnsi="Arial" w:cs="Arial"/>
          <w:sz w:val="24"/>
          <w:szCs w:val="24"/>
        </w:rPr>
        <w:t>C</w:t>
      </w:r>
      <w:r w:rsidR="00A32AE1" w:rsidRPr="001531D9">
        <w:rPr>
          <w:rFonts w:ascii="Arial" w:hAnsi="Arial" w:cs="Arial"/>
          <w:sz w:val="24"/>
          <w:szCs w:val="24"/>
        </w:rPr>
        <w:t xml:space="preserve">onsumer involvement in the development of service models for the relocated services, and </w:t>
      </w:r>
      <w:r w:rsidR="007A661C" w:rsidRPr="001531D9">
        <w:rPr>
          <w:rFonts w:ascii="Arial" w:hAnsi="Arial" w:cs="Arial"/>
          <w:sz w:val="24"/>
          <w:szCs w:val="24"/>
        </w:rPr>
        <w:t>in the development of a communicati</w:t>
      </w:r>
      <w:r w:rsidR="00ED60D3" w:rsidRPr="001531D9">
        <w:rPr>
          <w:rFonts w:ascii="Arial" w:hAnsi="Arial" w:cs="Arial"/>
          <w:sz w:val="24"/>
          <w:szCs w:val="24"/>
        </w:rPr>
        <w:t>on strategy for the relocation;</w:t>
      </w:r>
    </w:p>
    <w:p w14:paraId="3DF4A537" w14:textId="0DC5384A" w:rsidR="00BF57A5" w:rsidRPr="001531D9" w:rsidRDefault="00BF57A5" w:rsidP="001B2D5D">
      <w:pPr>
        <w:pStyle w:val="ListParagraph"/>
        <w:numPr>
          <w:ilvl w:val="0"/>
          <w:numId w:val="15"/>
        </w:numPr>
        <w:rPr>
          <w:rFonts w:ascii="Arial" w:hAnsi="Arial" w:cs="Arial"/>
          <w:sz w:val="24"/>
          <w:szCs w:val="24"/>
        </w:rPr>
      </w:pPr>
      <w:r w:rsidRPr="001531D9">
        <w:rPr>
          <w:rFonts w:ascii="Arial" w:hAnsi="Arial" w:cs="Arial"/>
          <w:sz w:val="24"/>
          <w:szCs w:val="24"/>
        </w:rPr>
        <w:t>A</w:t>
      </w:r>
      <w:r w:rsidR="007A661C" w:rsidRPr="001531D9">
        <w:rPr>
          <w:rFonts w:ascii="Arial" w:hAnsi="Arial" w:cs="Arial"/>
          <w:sz w:val="24"/>
          <w:szCs w:val="24"/>
        </w:rPr>
        <w:t>ccess to affordable and appropr</w:t>
      </w:r>
      <w:r w:rsidR="00ED60D3" w:rsidRPr="001531D9">
        <w:rPr>
          <w:rFonts w:ascii="Arial" w:hAnsi="Arial" w:cs="Arial"/>
          <w:sz w:val="24"/>
          <w:szCs w:val="24"/>
        </w:rPr>
        <w:t>iate transport to Village Creek;</w:t>
      </w:r>
      <w:r w:rsidR="007A661C" w:rsidRPr="001531D9">
        <w:rPr>
          <w:rFonts w:ascii="Arial" w:hAnsi="Arial" w:cs="Arial"/>
          <w:sz w:val="24"/>
          <w:szCs w:val="24"/>
        </w:rPr>
        <w:t xml:space="preserve"> </w:t>
      </w:r>
    </w:p>
    <w:p w14:paraId="6EB0AE48" w14:textId="2E02C88D" w:rsidR="00BF57A5" w:rsidRPr="001531D9" w:rsidRDefault="00BF57A5" w:rsidP="001B2D5D">
      <w:pPr>
        <w:pStyle w:val="ListParagraph"/>
        <w:numPr>
          <w:ilvl w:val="0"/>
          <w:numId w:val="15"/>
        </w:numPr>
        <w:rPr>
          <w:rFonts w:ascii="Arial" w:hAnsi="Arial" w:cs="Arial"/>
          <w:sz w:val="24"/>
          <w:szCs w:val="24"/>
        </w:rPr>
      </w:pPr>
      <w:r w:rsidRPr="001531D9">
        <w:rPr>
          <w:rFonts w:ascii="Arial" w:hAnsi="Arial" w:cs="Arial"/>
          <w:sz w:val="24"/>
          <w:szCs w:val="24"/>
        </w:rPr>
        <w:t>S</w:t>
      </w:r>
      <w:r w:rsidR="007A661C" w:rsidRPr="001531D9">
        <w:rPr>
          <w:rFonts w:ascii="Arial" w:hAnsi="Arial" w:cs="Arial"/>
          <w:sz w:val="24"/>
          <w:szCs w:val="24"/>
        </w:rPr>
        <w:t>afety while wai</w:t>
      </w:r>
      <w:r w:rsidR="00ED60D3" w:rsidRPr="001531D9">
        <w:rPr>
          <w:rFonts w:ascii="Arial" w:hAnsi="Arial" w:cs="Arial"/>
          <w:sz w:val="24"/>
          <w:szCs w:val="24"/>
        </w:rPr>
        <w:t>ting for transport at the site;</w:t>
      </w:r>
      <w:r w:rsidR="007A661C" w:rsidRPr="001531D9">
        <w:rPr>
          <w:rFonts w:ascii="Arial" w:hAnsi="Arial" w:cs="Arial"/>
          <w:sz w:val="24"/>
          <w:szCs w:val="24"/>
        </w:rPr>
        <w:t xml:space="preserve"> </w:t>
      </w:r>
      <w:r w:rsidRPr="001531D9">
        <w:rPr>
          <w:rFonts w:ascii="Arial" w:hAnsi="Arial" w:cs="Arial"/>
          <w:sz w:val="24"/>
          <w:szCs w:val="24"/>
        </w:rPr>
        <w:t>and</w:t>
      </w:r>
    </w:p>
    <w:p w14:paraId="2320BB3E" w14:textId="20A18192" w:rsidR="00BF57A5" w:rsidRPr="001531D9" w:rsidRDefault="00BF57A5" w:rsidP="001B2D5D">
      <w:pPr>
        <w:pStyle w:val="ListParagraph"/>
        <w:numPr>
          <w:ilvl w:val="0"/>
          <w:numId w:val="15"/>
        </w:numPr>
        <w:rPr>
          <w:rFonts w:ascii="Arial" w:hAnsi="Arial" w:cs="Arial"/>
          <w:sz w:val="24"/>
          <w:szCs w:val="24"/>
        </w:rPr>
      </w:pPr>
      <w:r w:rsidRPr="001531D9">
        <w:rPr>
          <w:rFonts w:ascii="Arial" w:hAnsi="Arial" w:cs="Arial"/>
          <w:sz w:val="24"/>
          <w:szCs w:val="24"/>
        </w:rPr>
        <w:t>P</w:t>
      </w:r>
      <w:r w:rsidR="007A661C" w:rsidRPr="001531D9">
        <w:rPr>
          <w:rFonts w:ascii="Arial" w:hAnsi="Arial" w:cs="Arial"/>
          <w:sz w:val="24"/>
          <w:szCs w:val="24"/>
        </w:rPr>
        <w:t>rotection of personal information, and integration of services at the site.</w:t>
      </w:r>
      <w:r w:rsidR="007A661C" w:rsidRPr="001531D9">
        <w:rPr>
          <w:rStyle w:val="FootnoteReference"/>
          <w:rFonts w:ascii="Arial" w:hAnsi="Arial" w:cs="Arial"/>
          <w:sz w:val="24"/>
          <w:szCs w:val="24"/>
        </w:rPr>
        <w:footnoteReference w:id="63"/>
      </w:r>
      <w:r w:rsidR="00A32AE1" w:rsidRPr="001531D9">
        <w:rPr>
          <w:rFonts w:ascii="Arial" w:hAnsi="Arial" w:cs="Arial"/>
          <w:sz w:val="24"/>
          <w:szCs w:val="24"/>
        </w:rPr>
        <w:t xml:space="preserve"> </w:t>
      </w:r>
    </w:p>
    <w:p w14:paraId="61D154BC" w14:textId="61C8C0A8" w:rsidR="00BA3E33" w:rsidRPr="001531D9" w:rsidRDefault="00ED60D3" w:rsidP="00BF57A5">
      <w:pPr>
        <w:rPr>
          <w:rFonts w:ascii="Arial" w:hAnsi="Arial" w:cs="Arial"/>
          <w:sz w:val="24"/>
          <w:szCs w:val="24"/>
        </w:rPr>
      </w:pPr>
      <w:r w:rsidRPr="001531D9">
        <w:rPr>
          <w:rFonts w:ascii="Arial" w:hAnsi="Arial" w:cs="Arial"/>
          <w:sz w:val="24"/>
          <w:szCs w:val="24"/>
        </w:rPr>
        <w:t>This process ensured</w:t>
      </w:r>
      <w:r w:rsidR="008A7856" w:rsidRPr="001531D9">
        <w:rPr>
          <w:rFonts w:ascii="Arial" w:hAnsi="Arial" w:cs="Arial"/>
          <w:sz w:val="24"/>
          <w:szCs w:val="24"/>
        </w:rPr>
        <w:t xml:space="preserve"> that</w:t>
      </w:r>
      <w:r w:rsidR="007A661C" w:rsidRPr="001531D9">
        <w:rPr>
          <w:rFonts w:ascii="Arial" w:hAnsi="Arial" w:cs="Arial"/>
          <w:sz w:val="24"/>
          <w:szCs w:val="24"/>
        </w:rPr>
        <w:t xml:space="preserve"> key issues of concern to consumers were captured in the </w:t>
      </w:r>
      <w:r w:rsidR="000E1B75" w:rsidRPr="001531D9">
        <w:rPr>
          <w:rFonts w:ascii="Arial" w:hAnsi="Arial" w:cs="Arial"/>
          <w:sz w:val="24"/>
          <w:szCs w:val="24"/>
        </w:rPr>
        <w:t xml:space="preserve">POE </w:t>
      </w:r>
      <w:r w:rsidR="007A661C" w:rsidRPr="001531D9">
        <w:rPr>
          <w:rFonts w:ascii="Arial" w:hAnsi="Arial" w:cs="Arial"/>
          <w:sz w:val="24"/>
          <w:szCs w:val="24"/>
        </w:rPr>
        <w:t>framework, and informed the</w:t>
      </w:r>
      <w:r w:rsidR="008A7856" w:rsidRPr="001531D9">
        <w:rPr>
          <w:rFonts w:ascii="Arial" w:hAnsi="Arial" w:cs="Arial"/>
          <w:sz w:val="24"/>
          <w:szCs w:val="24"/>
        </w:rPr>
        <w:t xml:space="preserve"> relocation</w:t>
      </w:r>
      <w:r w:rsidR="007A661C" w:rsidRPr="001531D9">
        <w:rPr>
          <w:rFonts w:ascii="Arial" w:hAnsi="Arial" w:cs="Arial"/>
          <w:sz w:val="24"/>
          <w:szCs w:val="24"/>
        </w:rPr>
        <w:t xml:space="preserve"> process</w:t>
      </w:r>
      <w:r w:rsidRPr="001531D9">
        <w:rPr>
          <w:rFonts w:ascii="Arial" w:hAnsi="Arial" w:cs="Arial"/>
          <w:sz w:val="24"/>
          <w:szCs w:val="24"/>
        </w:rPr>
        <w:t>.</w:t>
      </w:r>
      <w:r w:rsidR="007A661C" w:rsidRPr="001531D9">
        <w:rPr>
          <w:rFonts w:ascii="Arial" w:hAnsi="Arial" w:cs="Arial"/>
          <w:sz w:val="24"/>
          <w:szCs w:val="24"/>
        </w:rPr>
        <w:t xml:space="preserve"> </w:t>
      </w:r>
      <w:r w:rsidRPr="001531D9">
        <w:rPr>
          <w:rFonts w:ascii="Arial" w:hAnsi="Arial" w:cs="Arial"/>
          <w:sz w:val="24"/>
          <w:szCs w:val="24"/>
        </w:rPr>
        <w:t>These outcomes were possible in part because of the “committed and constructive” relationship</w:t>
      </w:r>
      <w:r w:rsidR="007A661C" w:rsidRPr="001531D9">
        <w:rPr>
          <w:rFonts w:ascii="Arial" w:hAnsi="Arial" w:cs="Arial"/>
          <w:sz w:val="24"/>
          <w:szCs w:val="24"/>
        </w:rPr>
        <w:t xml:space="preserve"> that HCCA established </w:t>
      </w:r>
      <w:r w:rsidR="0025616E" w:rsidRPr="001531D9">
        <w:rPr>
          <w:rFonts w:ascii="Arial" w:hAnsi="Arial" w:cs="Arial"/>
          <w:sz w:val="24"/>
          <w:szCs w:val="24"/>
        </w:rPr>
        <w:t xml:space="preserve">over time </w:t>
      </w:r>
      <w:r w:rsidR="007A661C" w:rsidRPr="001531D9">
        <w:rPr>
          <w:rFonts w:ascii="Arial" w:hAnsi="Arial" w:cs="Arial"/>
          <w:sz w:val="24"/>
          <w:szCs w:val="24"/>
        </w:rPr>
        <w:t xml:space="preserve">with key </w:t>
      </w:r>
      <w:r w:rsidRPr="001531D9">
        <w:rPr>
          <w:rFonts w:ascii="Arial" w:hAnsi="Arial" w:cs="Arial"/>
          <w:sz w:val="24"/>
          <w:szCs w:val="24"/>
        </w:rPr>
        <w:t>decision-makers within</w:t>
      </w:r>
      <w:r w:rsidR="007A661C" w:rsidRPr="001531D9">
        <w:rPr>
          <w:rFonts w:ascii="Arial" w:hAnsi="Arial" w:cs="Arial"/>
          <w:sz w:val="24"/>
          <w:szCs w:val="24"/>
        </w:rPr>
        <w:t xml:space="preserve"> ACT Health, as indicated above in the excerpt from corresponden</w:t>
      </w:r>
      <w:r w:rsidR="00D305F8" w:rsidRPr="001531D9">
        <w:rPr>
          <w:rFonts w:ascii="Arial" w:hAnsi="Arial" w:cs="Arial"/>
          <w:sz w:val="24"/>
          <w:szCs w:val="24"/>
        </w:rPr>
        <w:t>ce from the ACRS Executive Director</w:t>
      </w:r>
      <w:r w:rsidR="007A661C" w:rsidRPr="001531D9">
        <w:rPr>
          <w:rFonts w:ascii="Arial" w:hAnsi="Arial" w:cs="Arial"/>
          <w:sz w:val="24"/>
          <w:szCs w:val="24"/>
        </w:rPr>
        <w:t xml:space="preserve">. </w:t>
      </w:r>
      <w:r w:rsidR="00BF57A5" w:rsidRPr="001531D9">
        <w:rPr>
          <w:rStyle w:val="FootnoteReference"/>
          <w:rFonts w:ascii="Arial" w:hAnsi="Arial" w:cs="Arial"/>
          <w:sz w:val="24"/>
          <w:szCs w:val="24"/>
        </w:rPr>
        <w:footnoteReference w:id="64"/>
      </w:r>
    </w:p>
    <w:p w14:paraId="2A907A68" w14:textId="783938F2" w:rsidR="00673E38" w:rsidRPr="001531D9" w:rsidRDefault="0001132D" w:rsidP="00F16CA2">
      <w:pPr>
        <w:rPr>
          <w:rFonts w:ascii="Arial" w:hAnsi="Arial" w:cs="Arial"/>
          <w:sz w:val="24"/>
          <w:szCs w:val="24"/>
        </w:rPr>
      </w:pPr>
      <w:r w:rsidRPr="001531D9">
        <w:rPr>
          <w:rFonts w:ascii="Arial" w:hAnsi="Arial" w:cs="Arial"/>
          <w:sz w:val="24"/>
          <w:szCs w:val="24"/>
        </w:rPr>
        <w:t>The Village Creek project was one of the first</w:t>
      </w:r>
      <w:r w:rsidR="0025616E" w:rsidRPr="001531D9">
        <w:rPr>
          <w:rFonts w:ascii="Arial" w:hAnsi="Arial" w:cs="Arial"/>
          <w:sz w:val="24"/>
          <w:szCs w:val="24"/>
        </w:rPr>
        <w:t xml:space="preserve"> CADP</w:t>
      </w:r>
      <w:r w:rsidRPr="001531D9">
        <w:rPr>
          <w:rFonts w:ascii="Arial" w:hAnsi="Arial" w:cs="Arial"/>
          <w:sz w:val="24"/>
          <w:szCs w:val="24"/>
        </w:rPr>
        <w:t xml:space="preserve"> projects to employ multi-disciplinary working groups </w:t>
      </w:r>
      <w:r w:rsidR="0025616E" w:rsidRPr="001531D9">
        <w:rPr>
          <w:rFonts w:ascii="Arial" w:hAnsi="Arial" w:cs="Arial"/>
          <w:sz w:val="24"/>
          <w:szCs w:val="24"/>
        </w:rPr>
        <w:t xml:space="preserve">(later called User Groups) </w:t>
      </w:r>
      <w:r w:rsidRPr="001531D9">
        <w:rPr>
          <w:rFonts w:ascii="Arial" w:hAnsi="Arial" w:cs="Arial"/>
          <w:sz w:val="24"/>
          <w:szCs w:val="24"/>
        </w:rPr>
        <w:t>as a structure and approach to decision-making</w:t>
      </w:r>
      <w:r w:rsidR="008A7856" w:rsidRPr="001531D9">
        <w:rPr>
          <w:rFonts w:ascii="Arial" w:hAnsi="Arial" w:cs="Arial"/>
          <w:sz w:val="24"/>
          <w:szCs w:val="24"/>
        </w:rPr>
        <w:t xml:space="preserve"> about models of care, and the</w:t>
      </w:r>
      <w:r w:rsidRPr="001531D9">
        <w:rPr>
          <w:rFonts w:ascii="Arial" w:hAnsi="Arial" w:cs="Arial"/>
          <w:sz w:val="24"/>
          <w:szCs w:val="24"/>
        </w:rPr>
        <w:t xml:space="preserve"> design and layout</w:t>
      </w:r>
      <w:r w:rsidR="0025616E" w:rsidRPr="001531D9">
        <w:rPr>
          <w:rFonts w:ascii="Arial" w:hAnsi="Arial" w:cs="Arial"/>
          <w:sz w:val="24"/>
          <w:szCs w:val="24"/>
        </w:rPr>
        <w:t xml:space="preserve"> of new health services</w:t>
      </w:r>
      <w:r w:rsidR="009355F0" w:rsidRPr="001531D9">
        <w:rPr>
          <w:rFonts w:ascii="Arial" w:hAnsi="Arial" w:cs="Arial"/>
          <w:sz w:val="24"/>
          <w:szCs w:val="24"/>
        </w:rPr>
        <w:t>. As with later CADP</w:t>
      </w:r>
      <w:r w:rsidR="0025616E" w:rsidRPr="001531D9">
        <w:rPr>
          <w:rFonts w:ascii="Arial" w:hAnsi="Arial" w:cs="Arial"/>
          <w:sz w:val="24"/>
          <w:szCs w:val="24"/>
        </w:rPr>
        <w:t xml:space="preserve"> and HIP</w:t>
      </w:r>
      <w:r w:rsidR="009355F0" w:rsidRPr="001531D9">
        <w:rPr>
          <w:rFonts w:ascii="Arial" w:hAnsi="Arial" w:cs="Arial"/>
          <w:sz w:val="24"/>
          <w:szCs w:val="24"/>
        </w:rPr>
        <w:t xml:space="preserve"> projects, these working groups met intensively over a time-limited period to make crucial decisions about how new services would </w:t>
      </w:r>
      <w:r w:rsidR="009355F0" w:rsidRPr="001531D9">
        <w:rPr>
          <w:rFonts w:ascii="Arial" w:hAnsi="Arial" w:cs="Arial"/>
          <w:sz w:val="24"/>
          <w:szCs w:val="24"/>
        </w:rPr>
        <w:lastRenderedPageBreak/>
        <w:t>operate and their physical design, bringing together the staff who would work in the new services</w:t>
      </w:r>
      <w:r w:rsidR="0025616E" w:rsidRPr="001531D9">
        <w:rPr>
          <w:rFonts w:ascii="Arial" w:hAnsi="Arial" w:cs="Arial"/>
          <w:sz w:val="24"/>
          <w:szCs w:val="24"/>
        </w:rPr>
        <w:t>, ACT Health policy specialists,</w:t>
      </w:r>
      <w:r w:rsidR="009355F0" w:rsidRPr="001531D9">
        <w:rPr>
          <w:rFonts w:ascii="Arial" w:hAnsi="Arial" w:cs="Arial"/>
          <w:sz w:val="24"/>
          <w:szCs w:val="24"/>
        </w:rPr>
        <w:t xml:space="preserve"> and one or two consumer representatives. </w:t>
      </w:r>
      <w:r w:rsidR="0025616E" w:rsidRPr="001531D9">
        <w:rPr>
          <w:rFonts w:ascii="Arial" w:hAnsi="Arial" w:cs="Arial"/>
          <w:sz w:val="24"/>
          <w:szCs w:val="24"/>
        </w:rPr>
        <w:t>HCCA nominated and supported</w:t>
      </w:r>
      <w:r w:rsidR="009355F0" w:rsidRPr="001531D9">
        <w:rPr>
          <w:rFonts w:ascii="Arial" w:hAnsi="Arial" w:cs="Arial"/>
          <w:sz w:val="24"/>
          <w:szCs w:val="24"/>
        </w:rPr>
        <w:t xml:space="preserve"> consumer representatives to the Administrative Services, Models of Care and Independent Living Unit Working Groups</w:t>
      </w:r>
      <w:r w:rsidR="00911593" w:rsidRPr="001531D9">
        <w:rPr>
          <w:rFonts w:ascii="Arial" w:hAnsi="Arial" w:cs="Arial"/>
          <w:sz w:val="24"/>
          <w:szCs w:val="24"/>
        </w:rPr>
        <w:t>.</w:t>
      </w:r>
      <w:r w:rsidR="009355F0" w:rsidRPr="001531D9">
        <w:rPr>
          <w:rStyle w:val="FootnoteReference"/>
          <w:rFonts w:ascii="Arial" w:hAnsi="Arial" w:cs="Arial"/>
          <w:sz w:val="24"/>
          <w:szCs w:val="24"/>
        </w:rPr>
        <w:footnoteReference w:id="65"/>
      </w:r>
      <w:r w:rsidR="009355F0" w:rsidRPr="001531D9">
        <w:rPr>
          <w:rFonts w:ascii="Arial" w:hAnsi="Arial" w:cs="Arial"/>
          <w:sz w:val="24"/>
          <w:szCs w:val="24"/>
        </w:rPr>
        <w:t xml:space="preserve"> </w:t>
      </w:r>
      <w:r w:rsidR="00E72DE8" w:rsidRPr="001531D9">
        <w:rPr>
          <w:rFonts w:ascii="Arial" w:hAnsi="Arial" w:cs="Arial"/>
          <w:sz w:val="24"/>
          <w:szCs w:val="24"/>
        </w:rPr>
        <w:t>Representatives of these working groups reported to the</w:t>
      </w:r>
      <w:r w:rsidR="00050D36" w:rsidRPr="001531D9">
        <w:rPr>
          <w:rFonts w:ascii="Arial" w:hAnsi="Arial" w:cs="Arial"/>
          <w:sz w:val="24"/>
          <w:szCs w:val="24"/>
        </w:rPr>
        <w:t xml:space="preserve"> Village Creek Steering Committee</w:t>
      </w:r>
      <w:r w:rsidR="00E72DE8" w:rsidRPr="001531D9">
        <w:rPr>
          <w:rFonts w:ascii="Arial" w:hAnsi="Arial" w:cs="Arial"/>
          <w:sz w:val="24"/>
          <w:szCs w:val="24"/>
        </w:rPr>
        <w:t>, which pro</w:t>
      </w:r>
      <w:r w:rsidR="008A7856" w:rsidRPr="001531D9">
        <w:rPr>
          <w:rFonts w:ascii="Arial" w:hAnsi="Arial" w:cs="Arial"/>
          <w:sz w:val="24"/>
          <w:szCs w:val="24"/>
        </w:rPr>
        <w:t xml:space="preserve">vided project oversight and included </w:t>
      </w:r>
      <w:r w:rsidR="00E72DE8" w:rsidRPr="001531D9">
        <w:rPr>
          <w:rFonts w:ascii="Arial" w:hAnsi="Arial" w:cs="Arial"/>
          <w:sz w:val="24"/>
          <w:szCs w:val="24"/>
        </w:rPr>
        <w:t>HCCA</w:t>
      </w:r>
      <w:r w:rsidR="008A7856" w:rsidRPr="001531D9">
        <w:rPr>
          <w:rFonts w:ascii="Arial" w:hAnsi="Arial" w:cs="Arial"/>
          <w:sz w:val="24"/>
          <w:szCs w:val="24"/>
        </w:rPr>
        <w:t>’s</w:t>
      </w:r>
      <w:r w:rsidR="00E72DE8" w:rsidRPr="001531D9">
        <w:rPr>
          <w:rFonts w:ascii="Arial" w:hAnsi="Arial" w:cs="Arial"/>
          <w:sz w:val="24"/>
          <w:szCs w:val="24"/>
        </w:rPr>
        <w:t xml:space="preserve"> Executive Director </w:t>
      </w:r>
      <w:r w:rsidR="008A7856" w:rsidRPr="001531D9">
        <w:rPr>
          <w:rFonts w:ascii="Arial" w:hAnsi="Arial" w:cs="Arial"/>
          <w:sz w:val="24"/>
          <w:szCs w:val="24"/>
        </w:rPr>
        <w:t>among its members</w:t>
      </w:r>
      <w:r w:rsidR="00E72DE8" w:rsidRPr="001531D9">
        <w:rPr>
          <w:rFonts w:ascii="Arial" w:hAnsi="Arial" w:cs="Arial"/>
          <w:sz w:val="24"/>
          <w:szCs w:val="24"/>
        </w:rPr>
        <w:t xml:space="preserve">. </w:t>
      </w:r>
      <w:r w:rsidR="00050D36" w:rsidRPr="001531D9">
        <w:rPr>
          <w:rFonts w:ascii="Arial" w:hAnsi="Arial" w:cs="Arial"/>
          <w:sz w:val="24"/>
          <w:szCs w:val="24"/>
        </w:rPr>
        <w:t xml:space="preserve">HCCA </w:t>
      </w:r>
      <w:r w:rsidR="00F54537" w:rsidRPr="001531D9">
        <w:rPr>
          <w:rFonts w:ascii="Arial" w:hAnsi="Arial" w:cs="Arial"/>
          <w:sz w:val="24"/>
          <w:szCs w:val="24"/>
        </w:rPr>
        <w:t xml:space="preserve">successfully advocated for a consumer representative to be nominated by People with Disabilities ACT </w:t>
      </w:r>
      <w:r w:rsidR="00050D36" w:rsidRPr="001531D9">
        <w:rPr>
          <w:rFonts w:ascii="Arial" w:hAnsi="Arial" w:cs="Arial"/>
          <w:sz w:val="24"/>
          <w:szCs w:val="24"/>
        </w:rPr>
        <w:t xml:space="preserve">(PWD ACT) </w:t>
      </w:r>
      <w:r w:rsidR="00F54537" w:rsidRPr="001531D9">
        <w:rPr>
          <w:rFonts w:ascii="Arial" w:hAnsi="Arial" w:cs="Arial"/>
          <w:sz w:val="24"/>
          <w:szCs w:val="24"/>
        </w:rPr>
        <w:t xml:space="preserve">to join the Steering Committee in July 2009. HCCA </w:t>
      </w:r>
      <w:r w:rsidR="00E85769" w:rsidRPr="001531D9">
        <w:rPr>
          <w:rFonts w:ascii="Arial" w:hAnsi="Arial" w:cs="Arial"/>
          <w:sz w:val="24"/>
          <w:szCs w:val="24"/>
        </w:rPr>
        <w:t>saw this as ensuring</w:t>
      </w:r>
      <w:r w:rsidR="00F02796" w:rsidRPr="001531D9">
        <w:rPr>
          <w:rFonts w:ascii="Arial" w:hAnsi="Arial" w:cs="Arial"/>
          <w:sz w:val="24"/>
          <w:szCs w:val="24"/>
        </w:rPr>
        <w:t xml:space="preserve"> that a key consumer group that </w:t>
      </w:r>
      <w:r w:rsidR="00EF018B" w:rsidRPr="001531D9">
        <w:rPr>
          <w:rFonts w:ascii="Arial" w:hAnsi="Arial" w:cs="Arial"/>
          <w:sz w:val="24"/>
          <w:szCs w:val="24"/>
        </w:rPr>
        <w:t>would use the services at Village Creek</w:t>
      </w:r>
      <w:r w:rsidR="00F02796" w:rsidRPr="001531D9">
        <w:rPr>
          <w:rFonts w:ascii="Arial" w:hAnsi="Arial" w:cs="Arial"/>
          <w:sz w:val="24"/>
          <w:szCs w:val="24"/>
        </w:rPr>
        <w:t xml:space="preserve"> would be represented in strategic deci</w:t>
      </w:r>
      <w:r w:rsidR="00EF018B" w:rsidRPr="001531D9">
        <w:rPr>
          <w:rFonts w:ascii="Arial" w:hAnsi="Arial" w:cs="Arial"/>
          <w:sz w:val="24"/>
          <w:szCs w:val="24"/>
        </w:rPr>
        <w:t>sion-making about the relocation</w:t>
      </w:r>
      <w:r w:rsidR="00F02796" w:rsidRPr="001531D9">
        <w:rPr>
          <w:rFonts w:ascii="Arial" w:hAnsi="Arial" w:cs="Arial"/>
          <w:sz w:val="24"/>
          <w:szCs w:val="24"/>
        </w:rPr>
        <w:t>, including in</w:t>
      </w:r>
      <w:r w:rsidR="00EF018B" w:rsidRPr="001531D9">
        <w:rPr>
          <w:rFonts w:ascii="Arial" w:hAnsi="Arial" w:cs="Arial"/>
          <w:sz w:val="24"/>
          <w:szCs w:val="24"/>
        </w:rPr>
        <w:t xml:space="preserve"> relation to</w:t>
      </w:r>
      <w:r w:rsidR="00F02796" w:rsidRPr="001531D9">
        <w:rPr>
          <w:rFonts w:ascii="Arial" w:hAnsi="Arial" w:cs="Arial"/>
          <w:sz w:val="24"/>
          <w:szCs w:val="24"/>
        </w:rPr>
        <w:t xml:space="preserve"> </w:t>
      </w:r>
      <w:r w:rsidR="00ED60D3" w:rsidRPr="001531D9">
        <w:rPr>
          <w:rFonts w:ascii="Arial" w:hAnsi="Arial" w:cs="Arial"/>
          <w:sz w:val="24"/>
          <w:szCs w:val="24"/>
        </w:rPr>
        <w:t xml:space="preserve">decisions about </w:t>
      </w:r>
      <w:r w:rsidR="00F02796" w:rsidRPr="001531D9">
        <w:rPr>
          <w:rFonts w:ascii="Arial" w:hAnsi="Arial" w:cs="Arial"/>
          <w:sz w:val="24"/>
          <w:szCs w:val="24"/>
        </w:rPr>
        <w:t>access issues at the site.</w:t>
      </w:r>
      <w:r w:rsidR="00F54537" w:rsidRPr="001531D9">
        <w:rPr>
          <w:rFonts w:ascii="Arial" w:hAnsi="Arial" w:cs="Arial"/>
          <w:sz w:val="24"/>
          <w:szCs w:val="24"/>
        </w:rPr>
        <w:t xml:space="preserve"> </w:t>
      </w:r>
      <w:r w:rsidR="00050D36" w:rsidRPr="001531D9">
        <w:rPr>
          <w:rFonts w:ascii="Arial" w:hAnsi="Arial" w:cs="Arial"/>
          <w:sz w:val="24"/>
          <w:szCs w:val="24"/>
        </w:rPr>
        <w:t xml:space="preserve">The PWD ACT representative </w:t>
      </w:r>
      <w:r w:rsidR="00E85769" w:rsidRPr="001531D9">
        <w:rPr>
          <w:rFonts w:ascii="Arial" w:hAnsi="Arial" w:cs="Arial"/>
          <w:sz w:val="24"/>
          <w:szCs w:val="24"/>
        </w:rPr>
        <w:t xml:space="preserve">urged </w:t>
      </w:r>
      <w:r w:rsidR="00CD5C59" w:rsidRPr="001531D9">
        <w:rPr>
          <w:rFonts w:ascii="Arial" w:hAnsi="Arial" w:cs="Arial"/>
          <w:sz w:val="24"/>
          <w:szCs w:val="24"/>
        </w:rPr>
        <w:t xml:space="preserve">consideration of design issues such as </w:t>
      </w:r>
      <w:r w:rsidR="00EF018B" w:rsidRPr="001531D9">
        <w:rPr>
          <w:rFonts w:ascii="Arial" w:hAnsi="Arial" w:cs="Arial"/>
          <w:sz w:val="24"/>
          <w:szCs w:val="24"/>
        </w:rPr>
        <w:t xml:space="preserve">the </w:t>
      </w:r>
      <w:r w:rsidR="00CD5C59" w:rsidRPr="001531D9">
        <w:rPr>
          <w:rFonts w:ascii="Arial" w:hAnsi="Arial" w:cs="Arial"/>
          <w:sz w:val="24"/>
          <w:szCs w:val="24"/>
        </w:rPr>
        <w:t xml:space="preserve">provision of hearing loops and appropriate signage for vision and hearing impaired people, </w:t>
      </w:r>
      <w:r w:rsidR="00EF018B" w:rsidRPr="001531D9">
        <w:rPr>
          <w:rFonts w:ascii="Arial" w:hAnsi="Arial" w:cs="Arial"/>
          <w:sz w:val="24"/>
          <w:szCs w:val="24"/>
        </w:rPr>
        <w:t xml:space="preserve">the </w:t>
      </w:r>
      <w:r w:rsidR="00CD5C59" w:rsidRPr="001531D9">
        <w:rPr>
          <w:rFonts w:ascii="Arial" w:hAnsi="Arial" w:cs="Arial"/>
          <w:sz w:val="24"/>
          <w:szCs w:val="24"/>
        </w:rPr>
        <w:t>dimension</w:t>
      </w:r>
      <w:r w:rsidR="00EF018B" w:rsidRPr="001531D9">
        <w:rPr>
          <w:rFonts w:ascii="Arial" w:hAnsi="Arial" w:cs="Arial"/>
          <w:sz w:val="24"/>
          <w:szCs w:val="24"/>
        </w:rPr>
        <w:t>s</w:t>
      </w:r>
      <w:r w:rsidR="00CD5C59" w:rsidRPr="001531D9">
        <w:rPr>
          <w:rFonts w:ascii="Arial" w:hAnsi="Arial" w:cs="Arial"/>
          <w:sz w:val="24"/>
          <w:szCs w:val="24"/>
        </w:rPr>
        <w:t xml:space="preserve"> of wheelchair turning spaces, </w:t>
      </w:r>
      <w:r w:rsidR="00EF018B" w:rsidRPr="001531D9">
        <w:rPr>
          <w:rFonts w:ascii="Arial" w:hAnsi="Arial" w:cs="Arial"/>
          <w:sz w:val="24"/>
          <w:szCs w:val="24"/>
        </w:rPr>
        <w:t xml:space="preserve">the </w:t>
      </w:r>
      <w:r w:rsidR="00CD5C59" w:rsidRPr="001531D9">
        <w:rPr>
          <w:rFonts w:ascii="Arial" w:hAnsi="Arial" w:cs="Arial"/>
          <w:sz w:val="24"/>
          <w:szCs w:val="24"/>
        </w:rPr>
        <w:t xml:space="preserve">height of power points, and </w:t>
      </w:r>
      <w:r w:rsidR="00EF018B" w:rsidRPr="001531D9">
        <w:rPr>
          <w:rFonts w:ascii="Arial" w:hAnsi="Arial" w:cs="Arial"/>
          <w:sz w:val="24"/>
          <w:szCs w:val="24"/>
        </w:rPr>
        <w:t xml:space="preserve">the </w:t>
      </w:r>
      <w:r w:rsidR="00CD5C59" w:rsidRPr="001531D9">
        <w:rPr>
          <w:rFonts w:ascii="Arial" w:hAnsi="Arial" w:cs="Arial"/>
          <w:sz w:val="24"/>
          <w:szCs w:val="24"/>
        </w:rPr>
        <w:t>path of travel from kerbside to the building entrance.</w:t>
      </w:r>
      <w:r w:rsidR="00CD5C59" w:rsidRPr="001531D9">
        <w:rPr>
          <w:rStyle w:val="FootnoteReference"/>
          <w:rFonts w:ascii="Arial" w:hAnsi="Arial" w:cs="Arial"/>
          <w:sz w:val="24"/>
          <w:szCs w:val="24"/>
        </w:rPr>
        <w:footnoteReference w:id="66"/>
      </w:r>
      <w:r w:rsidR="00CD5C59" w:rsidRPr="001531D9">
        <w:rPr>
          <w:rFonts w:ascii="Arial" w:hAnsi="Arial" w:cs="Arial"/>
          <w:sz w:val="24"/>
          <w:szCs w:val="24"/>
        </w:rPr>
        <w:t xml:space="preserve"> </w:t>
      </w:r>
      <w:r w:rsidR="00F54537" w:rsidRPr="001531D9">
        <w:rPr>
          <w:rFonts w:ascii="Arial" w:hAnsi="Arial" w:cs="Arial"/>
          <w:sz w:val="24"/>
          <w:szCs w:val="24"/>
        </w:rPr>
        <w:t xml:space="preserve">HCCA also advocated for the inclusion of a representative of Disability </w:t>
      </w:r>
      <w:r w:rsidR="00E72DE8" w:rsidRPr="001531D9">
        <w:rPr>
          <w:rFonts w:ascii="Arial" w:hAnsi="Arial" w:cs="Arial"/>
          <w:sz w:val="24"/>
          <w:szCs w:val="24"/>
        </w:rPr>
        <w:t>ACT</w:t>
      </w:r>
      <w:r w:rsidR="00F54537" w:rsidRPr="001531D9">
        <w:rPr>
          <w:rFonts w:ascii="Arial" w:hAnsi="Arial" w:cs="Arial"/>
          <w:sz w:val="24"/>
          <w:szCs w:val="24"/>
        </w:rPr>
        <w:t xml:space="preserve"> as a member of the Village Creek Steering Committee, given the importance of the </w:t>
      </w:r>
      <w:r w:rsidR="00EF018B" w:rsidRPr="001531D9">
        <w:rPr>
          <w:rFonts w:ascii="Arial" w:hAnsi="Arial" w:cs="Arial"/>
          <w:sz w:val="24"/>
          <w:szCs w:val="24"/>
        </w:rPr>
        <w:t xml:space="preserve">Village Creek </w:t>
      </w:r>
      <w:r w:rsidR="00F54537" w:rsidRPr="001531D9">
        <w:rPr>
          <w:rFonts w:ascii="Arial" w:hAnsi="Arial" w:cs="Arial"/>
          <w:sz w:val="24"/>
          <w:szCs w:val="24"/>
        </w:rPr>
        <w:t>service to health consumers with disabilities.</w:t>
      </w:r>
      <w:r w:rsidR="00050D36" w:rsidRPr="001531D9">
        <w:rPr>
          <w:rFonts w:ascii="Arial" w:hAnsi="Arial" w:cs="Arial"/>
          <w:sz w:val="24"/>
          <w:szCs w:val="24"/>
        </w:rPr>
        <w:t xml:space="preserve"> </w:t>
      </w:r>
    </w:p>
    <w:p w14:paraId="7CF1C4B6" w14:textId="1FD0E96B" w:rsidR="00E218E1" w:rsidRPr="001531D9" w:rsidRDefault="00000163" w:rsidP="003A128D">
      <w:pPr>
        <w:rPr>
          <w:rFonts w:ascii="Arial" w:hAnsi="Arial" w:cs="Arial"/>
          <w:sz w:val="24"/>
          <w:szCs w:val="24"/>
        </w:rPr>
      </w:pPr>
      <w:r w:rsidRPr="001531D9">
        <w:rPr>
          <w:rFonts w:ascii="Arial" w:hAnsi="Arial" w:cs="Arial"/>
          <w:sz w:val="24"/>
          <w:szCs w:val="24"/>
        </w:rPr>
        <w:t>The example of Village Creek highlights the active role HCCA played in support of the</w:t>
      </w:r>
      <w:r w:rsidR="00D305F8" w:rsidRPr="001531D9">
        <w:rPr>
          <w:rFonts w:ascii="Arial" w:hAnsi="Arial" w:cs="Arial"/>
          <w:sz w:val="24"/>
          <w:szCs w:val="24"/>
        </w:rPr>
        <w:t xml:space="preserve"> involvement</w:t>
      </w:r>
      <w:r w:rsidRPr="001531D9">
        <w:rPr>
          <w:rFonts w:ascii="Arial" w:hAnsi="Arial" w:cs="Arial"/>
          <w:sz w:val="24"/>
          <w:szCs w:val="24"/>
        </w:rPr>
        <w:t xml:space="preserve"> of consumers most affected by health infrastructure changes, the effective working relationships HCCA established with key decision-ma</w:t>
      </w:r>
      <w:r w:rsidR="00D305F8" w:rsidRPr="001531D9">
        <w:rPr>
          <w:rFonts w:ascii="Arial" w:hAnsi="Arial" w:cs="Arial"/>
          <w:sz w:val="24"/>
          <w:szCs w:val="24"/>
        </w:rPr>
        <w:t xml:space="preserve">kers within ACT Health, and our successful </w:t>
      </w:r>
      <w:r w:rsidRPr="001531D9">
        <w:rPr>
          <w:rFonts w:ascii="Arial" w:hAnsi="Arial" w:cs="Arial"/>
          <w:sz w:val="24"/>
          <w:szCs w:val="24"/>
        </w:rPr>
        <w:t xml:space="preserve">advocacy in support of meaningful consumer involvement in </w:t>
      </w:r>
      <w:r w:rsidR="000E1B75" w:rsidRPr="001531D9">
        <w:rPr>
          <w:rFonts w:ascii="Arial" w:hAnsi="Arial" w:cs="Arial"/>
          <w:sz w:val="24"/>
          <w:szCs w:val="24"/>
        </w:rPr>
        <w:t>POE</w:t>
      </w:r>
      <w:r w:rsidRPr="001531D9">
        <w:rPr>
          <w:rFonts w:ascii="Arial" w:hAnsi="Arial" w:cs="Arial"/>
          <w:sz w:val="24"/>
          <w:szCs w:val="24"/>
        </w:rPr>
        <w:t xml:space="preserve">. The ongoing access challenges at Village Creek were </w:t>
      </w:r>
      <w:r w:rsidR="00013DDC" w:rsidRPr="001531D9">
        <w:rPr>
          <w:rFonts w:ascii="Arial" w:hAnsi="Arial" w:cs="Arial"/>
          <w:sz w:val="24"/>
          <w:szCs w:val="24"/>
        </w:rPr>
        <w:t xml:space="preserve">in large part a </w:t>
      </w:r>
      <w:r w:rsidRPr="001531D9">
        <w:rPr>
          <w:rFonts w:ascii="Arial" w:hAnsi="Arial" w:cs="Arial"/>
          <w:sz w:val="24"/>
          <w:szCs w:val="24"/>
        </w:rPr>
        <w:t>direct consequence of the lack of early consumer consultation around site selection</w:t>
      </w:r>
      <w:r w:rsidR="00013DDC" w:rsidRPr="001531D9">
        <w:rPr>
          <w:rFonts w:ascii="Arial" w:hAnsi="Arial" w:cs="Arial"/>
          <w:sz w:val="24"/>
          <w:szCs w:val="24"/>
        </w:rPr>
        <w:t xml:space="preserve">. However, HCCA played </w:t>
      </w:r>
      <w:r w:rsidR="00E85769" w:rsidRPr="001531D9">
        <w:rPr>
          <w:rFonts w:ascii="Arial" w:hAnsi="Arial" w:cs="Arial"/>
          <w:sz w:val="24"/>
          <w:szCs w:val="24"/>
        </w:rPr>
        <w:t>a</w:t>
      </w:r>
      <w:r w:rsidR="00013DDC" w:rsidRPr="001531D9">
        <w:rPr>
          <w:rFonts w:ascii="Arial" w:hAnsi="Arial" w:cs="Arial"/>
          <w:sz w:val="24"/>
          <w:szCs w:val="24"/>
        </w:rPr>
        <w:t xml:space="preserve"> role in ensuring ongoing consumer involvement in </w:t>
      </w:r>
      <w:r w:rsidR="00D305F8" w:rsidRPr="001531D9">
        <w:rPr>
          <w:rFonts w:ascii="Arial" w:hAnsi="Arial" w:cs="Arial"/>
          <w:sz w:val="24"/>
          <w:szCs w:val="24"/>
        </w:rPr>
        <w:t>responding to</w:t>
      </w:r>
      <w:r w:rsidR="00013DDC" w:rsidRPr="001531D9">
        <w:rPr>
          <w:rFonts w:ascii="Arial" w:hAnsi="Arial" w:cs="Arial"/>
          <w:sz w:val="24"/>
          <w:szCs w:val="24"/>
        </w:rPr>
        <w:t xml:space="preserve"> these challenges, including by supporting the involvement of </w:t>
      </w:r>
      <w:r w:rsidR="00EF018B" w:rsidRPr="001531D9">
        <w:rPr>
          <w:rFonts w:ascii="Arial" w:hAnsi="Arial" w:cs="Arial"/>
          <w:sz w:val="24"/>
          <w:szCs w:val="24"/>
        </w:rPr>
        <w:t>organisations representing the consumers most affected by proposed changes</w:t>
      </w:r>
      <w:r w:rsidR="00013DDC" w:rsidRPr="001531D9">
        <w:rPr>
          <w:rFonts w:ascii="Arial" w:hAnsi="Arial" w:cs="Arial"/>
          <w:sz w:val="24"/>
          <w:szCs w:val="24"/>
        </w:rPr>
        <w:t xml:space="preserve">. The Village Creek project established a process for </w:t>
      </w:r>
      <w:r w:rsidR="00E85769" w:rsidRPr="001531D9">
        <w:rPr>
          <w:rFonts w:ascii="Arial" w:hAnsi="Arial" w:cs="Arial"/>
          <w:sz w:val="24"/>
          <w:szCs w:val="24"/>
        </w:rPr>
        <w:t>meaningful</w:t>
      </w:r>
      <w:r w:rsidR="00013DDC" w:rsidRPr="001531D9">
        <w:rPr>
          <w:rFonts w:ascii="Arial" w:hAnsi="Arial" w:cs="Arial"/>
          <w:sz w:val="24"/>
          <w:szCs w:val="24"/>
        </w:rPr>
        <w:t xml:space="preserve"> consumer involvement in </w:t>
      </w:r>
      <w:r w:rsidR="000E1B75" w:rsidRPr="001531D9">
        <w:rPr>
          <w:rFonts w:ascii="Arial" w:hAnsi="Arial" w:cs="Arial"/>
          <w:sz w:val="24"/>
          <w:szCs w:val="24"/>
        </w:rPr>
        <w:t>POE</w:t>
      </w:r>
      <w:r w:rsidR="00013DDC" w:rsidRPr="001531D9">
        <w:rPr>
          <w:rFonts w:ascii="Arial" w:hAnsi="Arial" w:cs="Arial"/>
          <w:sz w:val="24"/>
          <w:szCs w:val="24"/>
        </w:rPr>
        <w:t xml:space="preserve">, including </w:t>
      </w:r>
      <w:r w:rsidR="00D305F8" w:rsidRPr="001531D9">
        <w:rPr>
          <w:rFonts w:ascii="Arial" w:hAnsi="Arial" w:cs="Arial"/>
          <w:sz w:val="24"/>
          <w:szCs w:val="24"/>
        </w:rPr>
        <w:t>in designing</w:t>
      </w:r>
      <w:r w:rsidR="00013DDC" w:rsidRPr="001531D9">
        <w:rPr>
          <w:rFonts w:ascii="Arial" w:hAnsi="Arial" w:cs="Arial"/>
          <w:sz w:val="24"/>
          <w:szCs w:val="24"/>
        </w:rPr>
        <w:t xml:space="preserve"> evaluation criteria. Unfortunately, this successful model for consumer involvement in </w:t>
      </w:r>
      <w:r w:rsidR="000E1B75" w:rsidRPr="001531D9">
        <w:rPr>
          <w:rFonts w:ascii="Arial" w:hAnsi="Arial" w:cs="Arial"/>
          <w:sz w:val="24"/>
          <w:szCs w:val="24"/>
        </w:rPr>
        <w:t>POE</w:t>
      </w:r>
      <w:r w:rsidR="00013DDC" w:rsidRPr="001531D9">
        <w:rPr>
          <w:rFonts w:ascii="Arial" w:hAnsi="Arial" w:cs="Arial"/>
          <w:sz w:val="24"/>
          <w:szCs w:val="24"/>
        </w:rPr>
        <w:t xml:space="preserve"> was not replicated in later CADP and HIP projects. </w:t>
      </w:r>
    </w:p>
    <w:p w14:paraId="6E048A7D" w14:textId="1842D3C9" w:rsidR="00316CF9" w:rsidRPr="001531D9" w:rsidRDefault="00316CF9" w:rsidP="00316CF9">
      <w:pPr>
        <w:pStyle w:val="Heading2"/>
        <w:rPr>
          <w:rFonts w:ascii="Arial" w:hAnsi="Arial" w:cs="Arial"/>
          <w:sz w:val="24"/>
          <w:szCs w:val="24"/>
        </w:rPr>
      </w:pPr>
      <w:bookmarkStart w:id="63" w:name="_Toc468449967"/>
      <w:r w:rsidRPr="001531D9">
        <w:rPr>
          <w:rFonts w:ascii="Arial" w:hAnsi="Arial" w:cs="Arial"/>
          <w:sz w:val="24"/>
          <w:szCs w:val="24"/>
        </w:rPr>
        <w:t>4.9.</w:t>
      </w:r>
      <w:r w:rsidRPr="001531D9">
        <w:rPr>
          <w:rFonts w:ascii="Arial" w:hAnsi="Arial" w:cs="Arial"/>
          <w:sz w:val="24"/>
          <w:szCs w:val="24"/>
        </w:rPr>
        <w:tab/>
        <w:t>Case study: Consumer involvement in planning for Community Health Centres</w:t>
      </w:r>
      <w:bookmarkEnd w:id="63"/>
    </w:p>
    <w:p w14:paraId="3F41D11A" w14:textId="77777777" w:rsidR="00316CF9" w:rsidRPr="001531D9" w:rsidRDefault="00316CF9" w:rsidP="00316CF9">
      <w:pPr>
        <w:spacing w:after="120"/>
        <w:rPr>
          <w:rFonts w:ascii="Arial" w:eastAsia="Times New Roman" w:hAnsi="Arial" w:cs="Arial"/>
          <w:bCs/>
          <w:color w:val="000000"/>
          <w:sz w:val="24"/>
          <w:szCs w:val="24"/>
        </w:rPr>
      </w:pPr>
      <w:r w:rsidRPr="001531D9">
        <w:rPr>
          <w:rFonts w:ascii="Arial" w:eastAsia="Times New Roman" w:hAnsi="Arial" w:cs="Arial"/>
          <w:bCs/>
          <w:color w:val="000000"/>
          <w:sz w:val="24"/>
          <w:szCs w:val="24"/>
        </w:rPr>
        <w:t xml:space="preserve">HCCA supported consumer involvement in the oversight of plans to construct new or substantially refurbished Community Health Centres in Belconnen, Gungahlin and Tuggeranong. Consumer representatives involved in planning for the CHCs played an essential role in articulating consumer priorities for and expectations of these new services. Reflecting the broader experience across CADP and HIP projects, consumer representatives consistently highlighted access issues. For example, consumer representatives highlighted the importance of accessible parking and good connections to public transport. This consumer representative explained how important these issues were in planning for the Belconnen CHC: </w:t>
      </w:r>
    </w:p>
    <w:p w14:paraId="2C8FD79A" w14:textId="474E338A" w:rsidR="000D24CE" w:rsidRPr="001531D9" w:rsidRDefault="00316CF9" w:rsidP="00E55240">
      <w:pPr>
        <w:shd w:val="clear" w:color="auto" w:fill="FFFFFF" w:themeFill="background1"/>
        <w:ind w:left="567" w:right="567"/>
        <w:rPr>
          <w:rFonts w:ascii="Arial" w:eastAsia="Times New Roman" w:hAnsi="Arial" w:cs="Arial"/>
          <w:bCs/>
          <w:i/>
          <w:color w:val="000000"/>
          <w:sz w:val="24"/>
          <w:szCs w:val="24"/>
        </w:rPr>
      </w:pPr>
      <w:r w:rsidRPr="001531D9">
        <w:rPr>
          <w:rFonts w:ascii="Arial" w:eastAsia="Times New Roman" w:hAnsi="Arial" w:cs="Arial"/>
          <w:bCs/>
          <w:i/>
          <w:color w:val="000000"/>
          <w:sz w:val="24"/>
          <w:szCs w:val="24"/>
        </w:rPr>
        <w:lastRenderedPageBreak/>
        <w:t>“</w:t>
      </w:r>
      <w:r w:rsidR="000D24CE" w:rsidRPr="001531D9">
        <w:rPr>
          <w:rFonts w:ascii="Arial" w:eastAsia="Times New Roman" w:hAnsi="Arial" w:cs="Arial"/>
          <w:bCs/>
          <w:i/>
          <w:color w:val="000000"/>
          <w:sz w:val="24"/>
          <w:szCs w:val="24"/>
        </w:rPr>
        <w:t>[At one meeting, the Chairperson] said to everybody, what's your wildest dream? What would you put forward? I'm an introvert, so I need to think before I can talk, but I think the next day I thought I should have said, unlimited parking... unlimited free parking for everybody. As parking is a big issue in Canberra and there is lots of consumer input on this issue, particularly if you are frail and/or disabled. In the end we got free parking for the people on dialysis, underneath [the building].</w:t>
      </w:r>
    </w:p>
    <w:p w14:paraId="1A5C6268" w14:textId="254EE98B" w:rsidR="00316CF9" w:rsidRPr="001531D9" w:rsidRDefault="00316CF9" w:rsidP="00E55240">
      <w:pPr>
        <w:shd w:val="clear" w:color="auto" w:fill="FFFFFF" w:themeFill="background1"/>
        <w:ind w:left="567" w:right="567"/>
        <w:rPr>
          <w:rFonts w:ascii="Arial" w:eastAsia="Times New Roman" w:hAnsi="Arial" w:cs="Arial"/>
          <w:bCs/>
          <w:i/>
          <w:color w:val="000000"/>
          <w:sz w:val="24"/>
          <w:szCs w:val="24"/>
        </w:rPr>
      </w:pPr>
      <w:r w:rsidRPr="001531D9">
        <w:rPr>
          <w:rFonts w:ascii="Arial" w:eastAsia="Times New Roman" w:hAnsi="Arial" w:cs="Arial"/>
          <w:bCs/>
          <w:i/>
          <w:color w:val="000000"/>
          <w:sz w:val="24"/>
          <w:szCs w:val="24"/>
        </w:rPr>
        <w:t>But the [idea to construct a] walk-in centre idea came halfway through the development of the health centre. I've mixed with a number of my contemporaries, you know, people in their 70s and 80s who have had problems going to that walk-in centre because the parking is so [difficult]... And they had no idea that you can park underneath. The first time they go, they have this trouble, and then they hear that there is parking underneath and you can use it, but... We didn't do well with the parking. It really is a problem. I don't think that's something that professionals recognise.” - Consumer representative involved in planning for the Belconnen CHC</w:t>
      </w:r>
      <w:r w:rsidRPr="001531D9">
        <w:rPr>
          <w:rStyle w:val="FootnoteReference"/>
          <w:rFonts w:ascii="Arial" w:eastAsia="Times New Roman" w:hAnsi="Arial" w:cs="Arial"/>
          <w:bCs/>
          <w:i/>
          <w:color w:val="000000"/>
          <w:sz w:val="24"/>
          <w:szCs w:val="24"/>
        </w:rPr>
        <w:footnoteReference w:id="67"/>
      </w:r>
    </w:p>
    <w:p w14:paraId="6537E5CD" w14:textId="77777777" w:rsidR="00316CF9" w:rsidRPr="001531D9" w:rsidRDefault="00316CF9" w:rsidP="00316CF9">
      <w:pPr>
        <w:rPr>
          <w:rFonts w:ascii="Arial" w:eastAsia="Times New Roman" w:hAnsi="Arial" w:cs="Arial"/>
          <w:bCs/>
          <w:color w:val="000000"/>
          <w:sz w:val="24"/>
          <w:szCs w:val="24"/>
        </w:rPr>
      </w:pPr>
      <w:r w:rsidRPr="001531D9">
        <w:rPr>
          <w:rFonts w:ascii="Arial" w:eastAsia="Times New Roman" w:hAnsi="Arial" w:cs="Arial"/>
          <w:bCs/>
          <w:color w:val="000000"/>
          <w:sz w:val="24"/>
          <w:szCs w:val="24"/>
        </w:rPr>
        <w:t xml:space="preserve">This example highlights a challenge often encountered by consumer representatives to infrastructure committees, namely that plans for new or redesigned health services could change – sometimes dramatically – during the planning phase. In this instance plans to co-locate a nurse-led walk-in centre with the CHC emerged mid-way through planning, placing additional pressure on the limited free on-site parking that had been set aside for CHC consumers. </w:t>
      </w:r>
    </w:p>
    <w:p w14:paraId="2C77E841" w14:textId="77777777" w:rsidR="00316CF9" w:rsidRPr="001531D9" w:rsidRDefault="00316CF9" w:rsidP="00316CF9">
      <w:pPr>
        <w:spacing w:after="120"/>
        <w:rPr>
          <w:rFonts w:ascii="Arial" w:eastAsia="Times New Roman" w:hAnsi="Arial" w:cs="Arial"/>
          <w:bCs/>
          <w:color w:val="000000"/>
          <w:sz w:val="24"/>
          <w:szCs w:val="24"/>
        </w:rPr>
      </w:pPr>
      <w:r w:rsidRPr="001531D9">
        <w:rPr>
          <w:rFonts w:ascii="Arial" w:eastAsia="Times New Roman" w:hAnsi="Arial" w:cs="Arial"/>
          <w:bCs/>
          <w:color w:val="000000"/>
          <w:sz w:val="24"/>
          <w:szCs w:val="24"/>
        </w:rPr>
        <w:t xml:space="preserve">The example of the Gungahlin CHC illustrates the way in which HCCA and consumer representatives were able to support, and raise the priority, of particular initiatives being considered by ACT Health. In this case HCCA and the consumer representative strongly supported ACT Health’s consideration of basing a Community Development Officer at the CHC. The consumer representative explained: </w:t>
      </w:r>
    </w:p>
    <w:p w14:paraId="0F15C5FB" w14:textId="77777777" w:rsidR="00316CF9" w:rsidRPr="001531D9" w:rsidRDefault="00316CF9" w:rsidP="00E55240">
      <w:pPr>
        <w:shd w:val="clear" w:color="auto" w:fill="FFFFFF" w:themeFill="background1"/>
        <w:spacing w:after="120"/>
        <w:ind w:left="567" w:right="567"/>
        <w:rPr>
          <w:rFonts w:ascii="Arial" w:eastAsia="Times New Roman" w:hAnsi="Arial" w:cs="Arial"/>
          <w:bCs/>
          <w:i/>
          <w:color w:val="000000"/>
          <w:sz w:val="24"/>
          <w:szCs w:val="24"/>
        </w:rPr>
      </w:pPr>
      <w:r w:rsidRPr="001531D9">
        <w:rPr>
          <w:rFonts w:ascii="Arial" w:eastAsia="Times New Roman" w:hAnsi="Arial" w:cs="Arial"/>
          <w:bCs/>
          <w:i/>
          <w:color w:val="000000"/>
          <w:sz w:val="24"/>
          <w:szCs w:val="24"/>
        </w:rPr>
        <w:t>“Gungahlin was supposed to have some rooms for community groups, and it was supposed to have a community development officer, which are things that I really supported. But the community development officer kind of got lost by the time it was opened. I think there was a shortage of money, but I’m really pleased now that, in the last year, they’ve resurrected that. We supported them [ACT Health, in the proposal to employ a Community Development Officer] and it was really important that we did support them, because they certainly were low priority, as you can see, because they started off with it not being there.” - Consumer representative involved in planning for the Gungahlin CHC.</w:t>
      </w:r>
      <w:r w:rsidRPr="001531D9">
        <w:rPr>
          <w:rStyle w:val="FootnoteReference"/>
          <w:rFonts w:ascii="Arial" w:eastAsia="Times New Roman" w:hAnsi="Arial" w:cs="Arial"/>
          <w:bCs/>
          <w:i/>
          <w:color w:val="000000"/>
          <w:sz w:val="24"/>
          <w:szCs w:val="24"/>
        </w:rPr>
        <w:footnoteReference w:id="68"/>
      </w:r>
    </w:p>
    <w:p w14:paraId="5158E2C8" w14:textId="77777777" w:rsidR="00316CF9" w:rsidRPr="001531D9" w:rsidRDefault="00316CF9" w:rsidP="00316CF9">
      <w:pPr>
        <w:spacing w:after="120"/>
        <w:ind w:right="567"/>
        <w:rPr>
          <w:rFonts w:ascii="Arial" w:eastAsia="Times New Roman" w:hAnsi="Arial" w:cs="Arial"/>
          <w:bCs/>
          <w:color w:val="000000"/>
          <w:sz w:val="24"/>
          <w:szCs w:val="24"/>
        </w:rPr>
      </w:pPr>
      <w:r w:rsidRPr="001531D9">
        <w:rPr>
          <w:rFonts w:ascii="Arial" w:eastAsia="Times New Roman" w:hAnsi="Arial" w:cs="Arial"/>
          <w:bCs/>
          <w:color w:val="000000"/>
          <w:sz w:val="24"/>
          <w:szCs w:val="24"/>
        </w:rPr>
        <w:lastRenderedPageBreak/>
        <w:t xml:space="preserve">HCCA’s Multicultural Liaison Officer was involved in initial discussion of the proposal to employ a Community Development Officer. She described her frustration when these plans appeared abandoned, and her surprise when a Community Development Officer was employed after years had elapsed: </w:t>
      </w:r>
    </w:p>
    <w:p w14:paraId="5A010020" w14:textId="77777777" w:rsidR="00316CF9" w:rsidRPr="001531D9" w:rsidRDefault="00316CF9" w:rsidP="00316CF9">
      <w:pPr>
        <w:spacing w:after="120" w:line="240" w:lineRule="auto"/>
        <w:ind w:left="567" w:right="567"/>
        <w:rPr>
          <w:rFonts w:ascii="Arial" w:eastAsia="Times New Roman" w:hAnsi="Arial" w:cs="Arial"/>
          <w:i/>
          <w:color w:val="000000"/>
          <w:sz w:val="24"/>
          <w:szCs w:val="24"/>
        </w:rPr>
      </w:pPr>
      <w:r w:rsidRPr="001531D9">
        <w:rPr>
          <w:rFonts w:ascii="Arial" w:eastAsia="Times New Roman" w:hAnsi="Arial" w:cs="Arial"/>
          <w:i/>
          <w:color w:val="000000"/>
          <w:sz w:val="24"/>
          <w:szCs w:val="24"/>
        </w:rPr>
        <w:t>“They were looking for a community development worker, to hire one at that time… That was four, five years ago. [I gave] a small presentation about… how different is a community development worker from a social worker… It was good that they knew what they wanted and how they wanted it and what skills they have and what they do… But they didn’t do it. It is frustrating when you present it and nothing happens and nothing moves on. They didn’t do it until this year. I was really surprised when they said they had done it! And then, the community development worker contacted me to see about meeting and talking. And now we’re working together and doing things together.” – HCCA Multicultural Liaison Officer</w:t>
      </w:r>
      <w:r w:rsidRPr="001531D9">
        <w:rPr>
          <w:rStyle w:val="FootnoteReference"/>
          <w:rFonts w:ascii="Arial" w:eastAsia="Times New Roman" w:hAnsi="Arial" w:cs="Arial"/>
          <w:i/>
          <w:color w:val="000000"/>
          <w:sz w:val="24"/>
          <w:szCs w:val="24"/>
        </w:rPr>
        <w:footnoteReference w:id="69"/>
      </w:r>
    </w:p>
    <w:p w14:paraId="736EB3EC" w14:textId="77777777" w:rsidR="00316CF9" w:rsidRPr="001531D9" w:rsidRDefault="00316CF9" w:rsidP="00316CF9">
      <w:pPr>
        <w:ind w:right="567"/>
        <w:rPr>
          <w:rFonts w:ascii="Arial" w:hAnsi="Arial" w:cs="Arial"/>
          <w:sz w:val="24"/>
          <w:szCs w:val="24"/>
        </w:rPr>
      </w:pPr>
      <w:r w:rsidRPr="001531D9">
        <w:rPr>
          <w:rFonts w:ascii="Arial" w:hAnsi="Arial" w:cs="Arial"/>
          <w:sz w:val="24"/>
          <w:szCs w:val="24"/>
        </w:rPr>
        <w:t xml:space="preserve">This example highlights the valuable role that consumer representatives and HCCA played in articulating consumer support for particular ACT Health proposals. It also draws attention to the importance of HCCA’s long-term consumer advocacy and relationship-building. As this example demonstrates, a long-term approach can deliver unexpected positive outcomes over time. </w:t>
      </w:r>
    </w:p>
    <w:p w14:paraId="4DDEEB39" w14:textId="7BF2BA40" w:rsidR="00316CF9" w:rsidRPr="001531D9" w:rsidRDefault="00316CF9" w:rsidP="003A128D">
      <w:pPr>
        <w:rPr>
          <w:rFonts w:ascii="Arial" w:hAnsi="Arial" w:cs="Arial"/>
          <w:sz w:val="24"/>
          <w:szCs w:val="24"/>
        </w:rPr>
      </w:pPr>
      <w:r w:rsidRPr="001531D9">
        <w:rPr>
          <w:rFonts w:ascii="Arial" w:hAnsi="Arial" w:cs="Arial"/>
          <w:sz w:val="24"/>
          <w:szCs w:val="24"/>
        </w:rPr>
        <w:br w:type="page"/>
      </w:r>
    </w:p>
    <w:p w14:paraId="0FAC27E8" w14:textId="2147D6FB" w:rsidR="00E218E1" w:rsidRPr="001531D9" w:rsidRDefault="00F0025B" w:rsidP="002148E2">
      <w:pPr>
        <w:pStyle w:val="Heading3"/>
        <w:rPr>
          <w:rFonts w:ascii="Arial" w:hAnsi="Arial" w:cs="Arial"/>
          <w:i/>
          <w:sz w:val="24"/>
        </w:rPr>
      </w:pPr>
      <w:bookmarkStart w:id="64" w:name="_Toc468449968"/>
      <w:r w:rsidRPr="001531D9">
        <w:rPr>
          <w:rFonts w:ascii="Arial" w:hAnsi="Arial" w:cs="Arial"/>
          <w:i/>
          <w:sz w:val="24"/>
        </w:rPr>
        <w:lastRenderedPageBreak/>
        <w:t xml:space="preserve">Summary: </w:t>
      </w:r>
      <w:r w:rsidR="00381EA4" w:rsidRPr="001531D9">
        <w:rPr>
          <w:rFonts w:ascii="Arial" w:hAnsi="Arial" w:cs="Arial"/>
          <w:i/>
          <w:sz w:val="24"/>
        </w:rPr>
        <w:t>C</w:t>
      </w:r>
      <w:r w:rsidRPr="001531D9">
        <w:rPr>
          <w:rFonts w:ascii="Arial" w:hAnsi="Arial" w:cs="Arial"/>
          <w:i/>
          <w:sz w:val="24"/>
        </w:rPr>
        <w:t>onsumer involvement in the CADP</w:t>
      </w:r>
      <w:bookmarkEnd w:id="64"/>
    </w:p>
    <w:p w14:paraId="2E4C2852" w14:textId="380BA967" w:rsidR="00F0025B" w:rsidRPr="001531D9" w:rsidRDefault="005C6AE2" w:rsidP="00D963D8">
      <w:pPr>
        <w:rPr>
          <w:rFonts w:ascii="Arial" w:hAnsi="Arial" w:cs="Arial"/>
          <w:sz w:val="24"/>
        </w:rPr>
      </w:pPr>
      <w:r w:rsidRPr="001531D9">
        <w:rPr>
          <w:rFonts w:ascii="Arial" w:hAnsi="Arial" w:cs="Arial"/>
          <w:sz w:val="24"/>
        </w:rPr>
        <w:t xml:space="preserve">In line with our existing partnership with the ACT Government, HCCA was involved in the </w:t>
      </w:r>
      <w:r w:rsidR="00F40653" w:rsidRPr="001531D9">
        <w:rPr>
          <w:rFonts w:ascii="Arial" w:hAnsi="Arial" w:cs="Arial"/>
          <w:sz w:val="24"/>
        </w:rPr>
        <w:t>CADP</w:t>
      </w:r>
      <w:r w:rsidRPr="001531D9">
        <w:rPr>
          <w:rFonts w:ascii="Arial" w:hAnsi="Arial" w:cs="Arial"/>
          <w:sz w:val="24"/>
        </w:rPr>
        <w:t xml:space="preserve"> from its inception in 2008, providing policy advice and liaison with ACT Health, undertaking consultation and information sharing with consumers and the community, and supporting consumer representatives. </w:t>
      </w:r>
    </w:p>
    <w:p w14:paraId="40EBD5DA" w14:textId="1532B020" w:rsidR="005C6AE2" w:rsidRPr="001531D9" w:rsidRDefault="005C6AE2" w:rsidP="00D963D8">
      <w:pPr>
        <w:rPr>
          <w:rFonts w:ascii="Arial" w:hAnsi="Arial" w:cs="Arial"/>
          <w:sz w:val="24"/>
        </w:rPr>
      </w:pPr>
      <w:r w:rsidRPr="001531D9">
        <w:rPr>
          <w:rFonts w:ascii="Arial" w:hAnsi="Arial" w:cs="Arial"/>
          <w:sz w:val="24"/>
        </w:rPr>
        <w:t xml:space="preserve">Following negotiation with ACT Health, HCCA’s resources to support consumer involvement in the </w:t>
      </w:r>
      <w:r w:rsidR="00F40653" w:rsidRPr="001531D9">
        <w:rPr>
          <w:rFonts w:ascii="Arial" w:hAnsi="Arial" w:cs="Arial"/>
          <w:sz w:val="24"/>
        </w:rPr>
        <w:t>CADP</w:t>
      </w:r>
      <w:r w:rsidRPr="001531D9">
        <w:rPr>
          <w:rFonts w:ascii="Arial" w:hAnsi="Arial" w:cs="Arial"/>
          <w:sz w:val="24"/>
        </w:rPr>
        <w:t xml:space="preserve"> were increased in June 2009. Our Service Funding Agreement was amended to include a new Schedule (2B), under which modest, time-limited, resources were provided to enable HCCA to employ a </w:t>
      </w:r>
      <w:r w:rsidR="00EE1F38" w:rsidRPr="001531D9">
        <w:rPr>
          <w:rFonts w:ascii="Arial" w:hAnsi="Arial" w:cs="Arial"/>
          <w:sz w:val="24"/>
        </w:rPr>
        <w:t>0</w:t>
      </w:r>
      <w:r w:rsidRPr="001531D9">
        <w:rPr>
          <w:rFonts w:ascii="Arial" w:hAnsi="Arial" w:cs="Arial"/>
          <w:sz w:val="24"/>
        </w:rPr>
        <w:t xml:space="preserve">.4FTE Consumer Coordinator for 12 months to support consumer involvement in the </w:t>
      </w:r>
      <w:r w:rsidR="00F40653" w:rsidRPr="001531D9">
        <w:rPr>
          <w:rFonts w:ascii="Arial" w:hAnsi="Arial" w:cs="Arial"/>
          <w:sz w:val="24"/>
        </w:rPr>
        <w:t>CADP</w:t>
      </w:r>
      <w:r w:rsidRPr="001531D9">
        <w:rPr>
          <w:rFonts w:ascii="Arial" w:hAnsi="Arial" w:cs="Arial"/>
          <w:sz w:val="24"/>
        </w:rPr>
        <w:t xml:space="preserve">. </w:t>
      </w:r>
      <w:r w:rsidR="00381EA4" w:rsidRPr="001531D9">
        <w:rPr>
          <w:rFonts w:ascii="Arial" w:hAnsi="Arial" w:cs="Arial"/>
          <w:sz w:val="24"/>
        </w:rPr>
        <w:t xml:space="preserve">This made it possible for HCCA to meet the growing need for appropriately supported consumer representatives to ACT Health infrastructure committees, and to consult and share information more widely and effectively with consumers and communities. </w:t>
      </w:r>
    </w:p>
    <w:p w14:paraId="3277E0F1" w14:textId="6CF3283B" w:rsidR="005C6AE2" w:rsidRPr="001531D9" w:rsidRDefault="005C6AE2" w:rsidP="00D963D8">
      <w:pPr>
        <w:rPr>
          <w:rFonts w:ascii="Arial" w:hAnsi="Arial" w:cs="Arial"/>
          <w:sz w:val="24"/>
        </w:rPr>
      </w:pPr>
      <w:r w:rsidRPr="001531D9">
        <w:rPr>
          <w:rFonts w:ascii="Arial" w:hAnsi="Arial" w:cs="Arial"/>
          <w:sz w:val="24"/>
        </w:rPr>
        <w:t>I</w:t>
      </w:r>
      <w:r w:rsidR="00381EA4" w:rsidRPr="001531D9">
        <w:rPr>
          <w:rFonts w:ascii="Arial" w:hAnsi="Arial" w:cs="Arial"/>
          <w:sz w:val="24"/>
        </w:rPr>
        <w:t>n early 2010 HCCA increased the Consumer Coordinator</w:t>
      </w:r>
      <w:r w:rsidRPr="001531D9">
        <w:rPr>
          <w:rFonts w:ascii="Arial" w:hAnsi="Arial" w:cs="Arial"/>
          <w:sz w:val="24"/>
        </w:rPr>
        <w:t xml:space="preserve"> role to </w:t>
      </w:r>
      <w:r w:rsidR="00EE1F38" w:rsidRPr="001531D9">
        <w:rPr>
          <w:rFonts w:ascii="Arial" w:hAnsi="Arial" w:cs="Arial"/>
          <w:sz w:val="24"/>
        </w:rPr>
        <w:t>0</w:t>
      </w:r>
      <w:r w:rsidRPr="001531D9">
        <w:rPr>
          <w:rFonts w:ascii="Arial" w:hAnsi="Arial" w:cs="Arial"/>
          <w:sz w:val="24"/>
        </w:rPr>
        <w:t xml:space="preserve">.5FTE in recognition of the growing scope of the work it entailed. This was funded from organisational reserves, reflecting the importance of infrastructure planning matters to HCCA and to healthcare consumers. An administrative assistant was also employed at this time for five hours a week to support consumer involvement in the </w:t>
      </w:r>
      <w:r w:rsidR="00F40653" w:rsidRPr="001531D9">
        <w:rPr>
          <w:rFonts w:ascii="Arial" w:hAnsi="Arial" w:cs="Arial"/>
          <w:sz w:val="24"/>
        </w:rPr>
        <w:t>CADP</w:t>
      </w:r>
      <w:r w:rsidRPr="001531D9">
        <w:rPr>
          <w:rFonts w:ascii="Arial" w:hAnsi="Arial" w:cs="Arial"/>
          <w:sz w:val="24"/>
        </w:rPr>
        <w:t xml:space="preserve">. </w:t>
      </w:r>
    </w:p>
    <w:p w14:paraId="3BFD41BC" w14:textId="77777777" w:rsidR="005C6AE2" w:rsidRPr="001531D9" w:rsidRDefault="005C6AE2" w:rsidP="00D963D8">
      <w:pPr>
        <w:rPr>
          <w:rFonts w:ascii="Arial" w:hAnsi="Arial" w:cs="Arial"/>
          <w:sz w:val="24"/>
        </w:rPr>
      </w:pPr>
      <w:r w:rsidRPr="001531D9">
        <w:rPr>
          <w:rFonts w:ascii="Arial" w:hAnsi="Arial" w:cs="Arial"/>
          <w:sz w:val="24"/>
        </w:rPr>
        <w:t>Following negotiation with the ACT Government a further year of time-limited funding to continue the part-time Consumer Coordinator role was secured for 2010-11.</w:t>
      </w:r>
    </w:p>
    <w:p w14:paraId="65DE31F2" w14:textId="77777777" w:rsidR="008B6588" w:rsidRPr="001531D9" w:rsidRDefault="005C6AE2" w:rsidP="00D963D8">
      <w:pPr>
        <w:rPr>
          <w:rFonts w:ascii="Arial" w:hAnsi="Arial" w:cs="Arial"/>
          <w:sz w:val="24"/>
        </w:rPr>
      </w:pPr>
      <w:r w:rsidRPr="001531D9">
        <w:rPr>
          <w:rFonts w:ascii="Arial" w:hAnsi="Arial" w:cs="Arial"/>
          <w:sz w:val="24"/>
        </w:rPr>
        <w:t>Major CADP projects to which consumers provided i</w:t>
      </w:r>
      <w:r w:rsidR="00F0025B" w:rsidRPr="001531D9">
        <w:rPr>
          <w:rFonts w:ascii="Arial" w:hAnsi="Arial" w:cs="Arial"/>
          <w:sz w:val="24"/>
        </w:rPr>
        <w:t>nput with HCCA support included t</w:t>
      </w:r>
      <w:r w:rsidRPr="001531D9">
        <w:rPr>
          <w:rFonts w:ascii="Arial" w:hAnsi="Arial" w:cs="Arial"/>
          <w:sz w:val="24"/>
        </w:rPr>
        <w:t>he Village Creek Rehabilitation Centre;</w:t>
      </w:r>
      <w:r w:rsidR="00F0025B" w:rsidRPr="001531D9">
        <w:rPr>
          <w:rFonts w:ascii="Arial" w:hAnsi="Arial" w:cs="Arial"/>
          <w:sz w:val="24"/>
        </w:rPr>
        <w:t xml:space="preserve"> </w:t>
      </w:r>
      <w:r w:rsidRPr="001531D9">
        <w:rPr>
          <w:rFonts w:ascii="Arial" w:hAnsi="Arial" w:cs="Arial"/>
          <w:sz w:val="24"/>
        </w:rPr>
        <w:t>the Adult Mental Health Unit at the Canberra Hospital;</w:t>
      </w:r>
      <w:r w:rsidR="00F0025B" w:rsidRPr="001531D9">
        <w:rPr>
          <w:rFonts w:ascii="Arial" w:hAnsi="Arial" w:cs="Arial"/>
          <w:sz w:val="24"/>
        </w:rPr>
        <w:t xml:space="preserve"> t</w:t>
      </w:r>
      <w:r w:rsidRPr="001531D9">
        <w:rPr>
          <w:rFonts w:ascii="Arial" w:hAnsi="Arial" w:cs="Arial"/>
          <w:sz w:val="24"/>
        </w:rPr>
        <w:t>he Belconnen and Gungahlin Community Health Centres;</w:t>
      </w:r>
      <w:r w:rsidR="00F0025B" w:rsidRPr="001531D9">
        <w:rPr>
          <w:rFonts w:ascii="Arial" w:hAnsi="Arial" w:cs="Arial"/>
          <w:sz w:val="24"/>
        </w:rPr>
        <w:t xml:space="preserve"> the</w:t>
      </w:r>
      <w:r w:rsidRPr="001531D9">
        <w:rPr>
          <w:rFonts w:ascii="Arial" w:hAnsi="Arial" w:cs="Arial"/>
          <w:sz w:val="24"/>
        </w:rPr>
        <w:t xml:space="preserve"> PET/CT Scanning Suite at the Canberra Hospital; an</w:t>
      </w:r>
      <w:r w:rsidR="00F0025B" w:rsidRPr="001531D9">
        <w:rPr>
          <w:rFonts w:ascii="Arial" w:hAnsi="Arial" w:cs="Arial"/>
          <w:sz w:val="24"/>
        </w:rPr>
        <w:t>d a</w:t>
      </w:r>
      <w:r w:rsidRPr="001531D9">
        <w:rPr>
          <w:rFonts w:ascii="Arial" w:hAnsi="Arial" w:cs="Arial"/>
          <w:sz w:val="24"/>
        </w:rPr>
        <w:t xml:space="preserve"> new multi-storey Southern Ca</w:t>
      </w:r>
      <w:r w:rsidR="00EE1F38" w:rsidRPr="001531D9">
        <w:rPr>
          <w:rFonts w:ascii="Arial" w:hAnsi="Arial" w:cs="Arial"/>
          <w:sz w:val="24"/>
        </w:rPr>
        <w:t>r Park at T</w:t>
      </w:r>
      <w:r w:rsidR="00F0025B" w:rsidRPr="001531D9">
        <w:rPr>
          <w:rFonts w:ascii="Arial" w:hAnsi="Arial" w:cs="Arial"/>
          <w:sz w:val="24"/>
        </w:rPr>
        <w:t xml:space="preserve">he Canberra Hospital.  </w:t>
      </w:r>
      <w:r w:rsidR="008B6588" w:rsidRPr="001531D9">
        <w:rPr>
          <w:rFonts w:ascii="Arial" w:hAnsi="Arial" w:cs="Arial"/>
          <w:sz w:val="24"/>
        </w:rPr>
        <w:t xml:space="preserve">A number of these projects were in the planning and development stages under the </w:t>
      </w:r>
      <w:r w:rsidR="00F40653" w:rsidRPr="001531D9">
        <w:rPr>
          <w:rFonts w:ascii="Arial" w:hAnsi="Arial" w:cs="Arial"/>
          <w:sz w:val="24"/>
        </w:rPr>
        <w:t>CADP</w:t>
      </w:r>
      <w:r w:rsidR="008B6588" w:rsidRPr="001531D9">
        <w:rPr>
          <w:rFonts w:ascii="Arial" w:hAnsi="Arial" w:cs="Arial"/>
          <w:sz w:val="24"/>
        </w:rPr>
        <w:t xml:space="preserve"> but were completed after the program changed name to HIP in 2012.</w:t>
      </w:r>
    </w:p>
    <w:p w14:paraId="6685FB3A" w14:textId="0E1F266F" w:rsidR="00981F84" w:rsidRPr="001531D9" w:rsidRDefault="00981F84" w:rsidP="00D963D8">
      <w:pPr>
        <w:rPr>
          <w:rFonts w:ascii="Arial" w:hAnsi="Arial" w:cs="Arial"/>
          <w:sz w:val="24"/>
        </w:rPr>
      </w:pPr>
      <w:r w:rsidRPr="001531D9">
        <w:rPr>
          <w:rFonts w:ascii="Arial" w:hAnsi="Arial" w:cs="Arial"/>
          <w:sz w:val="24"/>
        </w:rPr>
        <w:t xml:space="preserve">Under the CADP, HCCA established sound processes and systems for supporting consumer representatives, who occupied an accepted place in the governance of the CADP and its projects. </w:t>
      </w:r>
    </w:p>
    <w:p w14:paraId="22BD81B1" w14:textId="6D6302BE" w:rsidR="009A29F2" w:rsidRPr="0042519A" w:rsidRDefault="009A29F2" w:rsidP="00D963D8">
      <w:pPr>
        <w:rPr>
          <w:rFonts w:ascii="Arial" w:hAnsi="Arial" w:cs="Arial"/>
        </w:rPr>
      </w:pPr>
      <w:r w:rsidRPr="0042519A">
        <w:rPr>
          <w:rFonts w:ascii="Arial" w:hAnsi="Arial" w:cs="Arial"/>
        </w:rPr>
        <w:br w:type="page"/>
      </w:r>
    </w:p>
    <w:p w14:paraId="0EDE6685" w14:textId="6C488274" w:rsidR="00386A91" w:rsidRPr="0042519A" w:rsidRDefault="003828E2" w:rsidP="001B2D5D">
      <w:pPr>
        <w:pStyle w:val="Heading1"/>
        <w:numPr>
          <w:ilvl w:val="0"/>
          <w:numId w:val="20"/>
        </w:numPr>
        <w:rPr>
          <w:rFonts w:ascii="Arial" w:hAnsi="Arial" w:cs="Arial"/>
        </w:rPr>
      </w:pPr>
      <w:bookmarkStart w:id="65" w:name="_Toc462768845"/>
      <w:bookmarkStart w:id="66" w:name="_Toc463797504"/>
      <w:bookmarkStart w:id="67" w:name="_Toc468449969"/>
      <w:r w:rsidRPr="0042519A">
        <w:rPr>
          <w:rFonts w:ascii="Arial" w:hAnsi="Arial" w:cs="Arial"/>
        </w:rPr>
        <w:lastRenderedPageBreak/>
        <w:t xml:space="preserve">Consumer involvement in the </w:t>
      </w:r>
      <w:r w:rsidR="000C2015" w:rsidRPr="0042519A">
        <w:rPr>
          <w:rFonts w:ascii="Arial" w:hAnsi="Arial" w:cs="Arial"/>
        </w:rPr>
        <w:t>Health Infrastructure Program</w:t>
      </w:r>
      <w:bookmarkEnd w:id="65"/>
      <w:bookmarkEnd w:id="66"/>
      <w:r w:rsidR="00F40653" w:rsidRPr="0042519A">
        <w:rPr>
          <w:rFonts w:ascii="Arial" w:hAnsi="Arial" w:cs="Arial"/>
        </w:rPr>
        <w:t xml:space="preserve"> (HIP)</w:t>
      </w:r>
      <w:bookmarkEnd w:id="67"/>
    </w:p>
    <w:p w14:paraId="55282C45" w14:textId="24ACEA04" w:rsidR="00C32B23" w:rsidRPr="001531D9" w:rsidRDefault="002148E2" w:rsidP="00C32B23">
      <w:pPr>
        <w:pStyle w:val="Heading2"/>
        <w:rPr>
          <w:rFonts w:ascii="Arial" w:hAnsi="Arial" w:cs="Arial"/>
          <w:sz w:val="24"/>
          <w:szCs w:val="24"/>
        </w:rPr>
      </w:pPr>
      <w:bookmarkStart w:id="68" w:name="_Toc462768846"/>
      <w:bookmarkStart w:id="69" w:name="_Toc463797506"/>
      <w:bookmarkStart w:id="70" w:name="_Toc468449970"/>
      <w:r w:rsidRPr="001531D9">
        <w:rPr>
          <w:rFonts w:ascii="Arial" w:hAnsi="Arial" w:cs="Arial"/>
          <w:sz w:val="24"/>
          <w:szCs w:val="24"/>
        </w:rPr>
        <w:t>5</w:t>
      </w:r>
      <w:r w:rsidR="00E218E1" w:rsidRPr="001531D9">
        <w:rPr>
          <w:rFonts w:ascii="Arial" w:hAnsi="Arial" w:cs="Arial"/>
          <w:sz w:val="24"/>
          <w:szCs w:val="24"/>
        </w:rPr>
        <w:t>.1</w:t>
      </w:r>
      <w:r w:rsidR="00BC6EF8" w:rsidRPr="001531D9">
        <w:rPr>
          <w:rFonts w:ascii="Arial" w:hAnsi="Arial" w:cs="Arial"/>
          <w:sz w:val="24"/>
          <w:szCs w:val="24"/>
        </w:rPr>
        <w:t>.</w:t>
      </w:r>
      <w:r w:rsidR="00BC6EF8" w:rsidRPr="001531D9">
        <w:rPr>
          <w:rFonts w:ascii="Arial" w:hAnsi="Arial" w:cs="Arial"/>
          <w:sz w:val="24"/>
          <w:szCs w:val="24"/>
        </w:rPr>
        <w:tab/>
      </w:r>
      <w:r w:rsidR="008D1EAC" w:rsidRPr="001531D9">
        <w:rPr>
          <w:rFonts w:ascii="Arial" w:hAnsi="Arial" w:cs="Arial"/>
          <w:sz w:val="24"/>
          <w:szCs w:val="24"/>
        </w:rPr>
        <w:t>About</w:t>
      </w:r>
      <w:r w:rsidR="000102E6" w:rsidRPr="001531D9">
        <w:rPr>
          <w:rFonts w:ascii="Arial" w:hAnsi="Arial" w:cs="Arial"/>
          <w:sz w:val="24"/>
          <w:szCs w:val="24"/>
        </w:rPr>
        <w:t xml:space="preserve"> the</w:t>
      </w:r>
      <w:r w:rsidR="00C32B23" w:rsidRPr="001531D9">
        <w:rPr>
          <w:rFonts w:ascii="Arial" w:hAnsi="Arial" w:cs="Arial"/>
          <w:sz w:val="24"/>
          <w:szCs w:val="24"/>
        </w:rPr>
        <w:t xml:space="preserve"> </w:t>
      </w:r>
      <w:bookmarkEnd w:id="68"/>
      <w:bookmarkEnd w:id="69"/>
      <w:r w:rsidR="00F40653" w:rsidRPr="001531D9">
        <w:rPr>
          <w:rFonts w:ascii="Arial" w:hAnsi="Arial" w:cs="Arial"/>
          <w:sz w:val="24"/>
          <w:szCs w:val="24"/>
        </w:rPr>
        <w:t>HIP</w:t>
      </w:r>
      <w:bookmarkEnd w:id="70"/>
      <w:r w:rsidR="00C32B23" w:rsidRPr="001531D9">
        <w:rPr>
          <w:rFonts w:ascii="Arial" w:hAnsi="Arial" w:cs="Arial"/>
          <w:sz w:val="24"/>
          <w:szCs w:val="24"/>
        </w:rPr>
        <w:t xml:space="preserve"> </w:t>
      </w:r>
    </w:p>
    <w:p w14:paraId="04ADAF1B" w14:textId="77777777" w:rsidR="008D1EAC" w:rsidRPr="001531D9" w:rsidRDefault="00204A0F" w:rsidP="008D1EAC">
      <w:pPr>
        <w:rPr>
          <w:rFonts w:ascii="Arial" w:hAnsi="Arial" w:cs="Arial"/>
          <w:sz w:val="24"/>
          <w:szCs w:val="24"/>
        </w:rPr>
      </w:pPr>
      <w:r w:rsidRPr="001531D9">
        <w:rPr>
          <w:rFonts w:ascii="Arial" w:hAnsi="Arial" w:cs="Arial"/>
          <w:sz w:val="24"/>
          <w:szCs w:val="24"/>
        </w:rPr>
        <w:t xml:space="preserve">In 2012 </w:t>
      </w:r>
      <w:r w:rsidR="000C2015" w:rsidRPr="001531D9">
        <w:rPr>
          <w:rFonts w:ascii="Arial" w:hAnsi="Arial" w:cs="Arial"/>
          <w:sz w:val="24"/>
          <w:szCs w:val="24"/>
        </w:rPr>
        <w:t xml:space="preserve">the </w:t>
      </w:r>
      <w:r w:rsidR="00F44E13" w:rsidRPr="001531D9">
        <w:rPr>
          <w:rFonts w:ascii="Arial" w:hAnsi="Arial" w:cs="Arial"/>
          <w:sz w:val="24"/>
          <w:szCs w:val="24"/>
        </w:rPr>
        <w:t xml:space="preserve">CADP </w:t>
      </w:r>
      <w:r w:rsidR="00C32B23" w:rsidRPr="001531D9">
        <w:rPr>
          <w:rFonts w:ascii="Arial" w:hAnsi="Arial" w:cs="Arial"/>
          <w:sz w:val="24"/>
          <w:szCs w:val="24"/>
        </w:rPr>
        <w:t xml:space="preserve">name </w:t>
      </w:r>
      <w:r w:rsidR="00F36FF3" w:rsidRPr="001531D9">
        <w:rPr>
          <w:rFonts w:ascii="Arial" w:hAnsi="Arial" w:cs="Arial"/>
          <w:sz w:val="24"/>
          <w:szCs w:val="24"/>
        </w:rPr>
        <w:t xml:space="preserve">was changed to the </w:t>
      </w:r>
      <w:r w:rsidR="000C2015" w:rsidRPr="001531D9">
        <w:rPr>
          <w:rFonts w:ascii="Arial" w:hAnsi="Arial" w:cs="Arial"/>
          <w:sz w:val="24"/>
          <w:szCs w:val="24"/>
        </w:rPr>
        <w:t>Health Infrastructure Program (HIP).</w:t>
      </w:r>
      <w:r w:rsidR="00542E06" w:rsidRPr="001531D9">
        <w:rPr>
          <w:rFonts w:ascii="Arial" w:hAnsi="Arial" w:cs="Arial"/>
          <w:sz w:val="24"/>
          <w:szCs w:val="24"/>
        </w:rPr>
        <w:t xml:space="preserve"> </w:t>
      </w:r>
      <w:r w:rsidR="008D1EAC" w:rsidRPr="001531D9">
        <w:rPr>
          <w:rFonts w:ascii="Arial" w:hAnsi="Arial" w:cs="Arial"/>
          <w:sz w:val="24"/>
          <w:szCs w:val="24"/>
        </w:rPr>
        <w:t>At this time ACT Health took over the project management role from THINC Health</w:t>
      </w:r>
      <w:r w:rsidR="008D1EAC" w:rsidRPr="001531D9">
        <w:rPr>
          <w:rStyle w:val="FootnoteReference"/>
          <w:rFonts w:ascii="Arial" w:hAnsi="Arial" w:cs="Arial"/>
          <w:sz w:val="24"/>
          <w:szCs w:val="24"/>
        </w:rPr>
        <w:footnoteReference w:id="70"/>
      </w:r>
      <w:r w:rsidR="008D1EAC" w:rsidRPr="001531D9">
        <w:rPr>
          <w:rStyle w:val="FootnoteReference"/>
          <w:rFonts w:ascii="Arial" w:hAnsi="Arial" w:cs="Arial"/>
          <w:sz w:val="24"/>
          <w:szCs w:val="24"/>
        </w:rPr>
        <w:t xml:space="preserve"> </w:t>
      </w:r>
      <w:r w:rsidR="008D1EAC" w:rsidRPr="001531D9">
        <w:rPr>
          <w:rFonts w:ascii="Arial" w:hAnsi="Arial" w:cs="Arial"/>
          <w:sz w:val="24"/>
          <w:szCs w:val="24"/>
        </w:rPr>
        <w:t xml:space="preserve"> and the ACT Government extended the P</w:t>
      </w:r>
      <w:r w:rsidR="00542E06" w:rsidRPr="001531D9">
        <w:rPr>
          <w:rFonts w:ascii="Arial" w:hAnsi="Arial" w:cs="Arial"/>
          <w:sz w:val="24"/>
          <w:szCs w:val="24"/>
        </w:rPr>
        <w:t>rogram to 2022</w:t>
      </w:r>
      <w:r w:rsidR="008D1EAC" w:rsidRPr="001531D9">
        <w:rPr>
          <w:rFonts w:ascii="Arial" w:hAnsi="Arial" w:cs="Arial"/>
          <w:sz w:val="24"/>
          <w:szCs w:val="24"/>
        </w:rPr>
        <w:t>.</w:t>
      </w:r>
      <w:r w:rsidR="00542E06" w:rsidRPr="001531D9">
        <w:rPr>
          <w:rStyle w:val="FootnoteReference"/>
          <w:rFonts w:ascii="Arial" w:hAnsi="Arial" w:cs="Arial"/>
          <w:sz w:val="24"/>
          <w:szCs w:val="24"/>
        </w:rPr>
        <w:footnoteReference w:id="71"/>
      </w:r>
      <w:r w:rsidR="000C2015" w:rsidRPr="001531D9">
        <w:rPr>
          <w:rFonts w:ascii="Arial" w:hAnsi="Arial" w:cs="Arial"/>
          <w:sz w:val="24"/>
          <w:szCs w:val="24"/>
        </w:rPr>
        <w:t xml:space="preserve"> </w:t>
      </w:r>
      <w:r w:rsidR="008D1EAC" w:rsidRPr="001531D9">
        <w:rPr>
          <w:rFonts w:ascii="Arial" w:hAnsi="Arial" w:cs="Arial"/>
          <w:sz w:val="24"/>
          <w:szCs w:val="24"/>
        </w:rPr>
        <w:t xml:space="preserve">The HIP retained the multi-tiered governance structure established under the CAPD, and consumers continued to be represented on key governance committees: </w:t>
      </w:r>
    </w:p>
    <w:p w14:paraId="1623597B" w14:textId="14FE5D0C" w:rsidR="008D1EAC" w:rsidRPr="00246347" w:rsidRDefault="009A29F2" w:rsidP="001B2D5D">
      <w:pPr>
        <w:pStyle w:val="ListParagraph"/>
        <w:numPr>
          <w:ilvl w:val="0"/>
          <w:numId w:val="22"/>
        </w:numPr>
        <w:rPr>
          <w:rFonts w:ascii="Arial" w:hAnsi="Arial" w:cs="Arial"/>
          <w:sz w:val="24"/>
          <w:szCs w:val="24"/>
        </w:rPr>
      </w:pPr>
      <w:r w:rsidRPr="00246347">
        <w:rPr>
          <w:rFonts w:ascii="Arial" w:hAnsi="Arial" w:cs="Arial"/>
          <w:sz w:val="24"/>
          <w:szCs w:val="24"/>
        </w:rPr>
        <w:t xml:space="preserve">Health Infrastructure Program Steering Committee (formerly the </w:t>
      </w:r>
      <w:r w:rsidR="005D6E5B" w:rsidRPr="00246347">
        <w:rPr>
          <w:rFonts w:ascii="Arial" w:hAnsi="Arial" w:cs="Arial"/>
          <w:sz w:val="24"/>
          <w:szCs w:val="24"/>
        </w:rPr>
        <w:t>Redevelopment Committee</w:t>
      </w:r>
      <w:r w:rsidRPr="00246347">
        <w:rPr>
          <w:rFonts w:ascii="Arial" w:hAnsi="Arial" w:cs="Arial"/>
          <w:sz w:val="24"/>
          <w:szCs w:val="24"/>
        </w:rPr>
        <w:t>)</w:t>
      </w:r>
      <w:r w:rsidR="005D6E5B" w:rsidRPr="00246347">
        <w:rPr>
          <w:rFonts w:ascii="Arial" w:hAnsi="Arial" w:cs="Arial"/>
          <w:sz w:val="24"/>
          <w:szCs w:val="24"/>
        </w:rPr>
        <w:t>;</w:t>
      </w:r>
    </w:p>
    <w:p w14:paraId="703D3884" w14:textId="6CE0DE0A" w:rsidR="00316CF9" w:rsidRPr="00246347" w:rsidRDefault="00316CF9" w:rsidP="001B2D5D">
      <w:pPr>
        <w:pStyle w:val="ListParagraph"/>
        <w:numPr>
          <w:ilvl w:val="0"/>
          <w:numId w:val="22"/>
        </w:numPr>
        <w:rPr>
          <w:rFonts w:ascii="Arial" w:hAnsi="Arial" w:cs="Arial"/>
          <w:sz w:val="24"/>
          <w:szCs w:val="24"/>
        </w:rPr>
      </w:pPr>
      <w:r w:rsidRPr="00246347">
        <w:rPr>
          <w:rFonts w:ascii="Arial" w:hAnsi="Arial" w:cs="Arial"/>
          <w:sz w:val="24"/>
          <w:szCs w:val="24"/>
        </w:rPr>
        <w:t>Executive Steering Committee (formerly Project Control Group)</w:t>
      </w:r>
    </w:p>
    <w:p w14:paraId="48ED1EB3" w14:textId="3E21C328" w:rsidR="00316CF9" w:rsidRPr="00246347" w:rsidRDefault="00316CF9" w:rsidP="001B2D5D">
      <w:pPr>
        <w:pStyle w:val="ListParagraph"/>
        <w:numPr>
          <w:ilvl w:val="0"/>
          <w:numId w:val="22"/>
        </w:numPr>
        <w:rPr>
          <w:rFonts w:ascii="Arial" w:hAnsi="Arial" w:cs="Arial"/>
          <w:sz w:val="24"/>
          <w:szCs w:val="24"/>
        </w:rPr>
      </w:pPr>
      <w:r w:rsidRPr="00246347">
        <w:rPr>
          <w:rFonts w:ascii="Arial" w:hAnsi="Arial" w:cs="Arial"/>
          <w:sz w:val="24"/>
          <w:szCs w:val="24"/>
        </w:rPr>
        <w:t xml:space="preserve">Project Control Group (formerly Executive Reference Group) </w:t>
      </w:r>
    </w:p>
    <w:p w14:paraId="66E29DAE" w14:textId="2855B58C" w:rsidR="00181ECF" w:rsidRPr="00246347" w:rsidRDefault="00316CF9" w:rsidP="001B2D5D">
      <w:pPr>
        <w:pStyle w:val="ListParagraph"/>
        <w:numPr>
          <w:ilvl w:val="0"/>
          <w:numId w:val="22"/>
        </w:numPr>
        <w:rPr>
          <w:rFonts w:ascii="Arial" w:hAnsi="Arial" w:cs="Arial"/>
          <w:sz w:val="24"/>
          <w:szCs w:val="24"/>
        </w:rPr>
      </w:pPr>
      <w:r w:rsidRPr="00246347">
        <w:rPr>
          <w:rFonts w:ascii="Arial" w:hAnsi="Arial" w:cs="Arial"/>
          <w:sz w:val="24"/>
          <w:szCs w:val="24"/>
        </w:rPr>
        <w:t>U</w:t>
      </w:r>
      <w:r w:rsidR="008D1EAC" w:rsidRPr="00246347">
        <w:rPr>
          <w:rFonts w:ascii="Arial" w:hAnsi="Arial" w:cs="Arial"/>
          <w:sz w:val="24"/>
          <w:szCs w:val="24"/>
        </w:rPr>
        <w:t>ser Groups</w:t>
      </w:r>
      <w:r w:rsidRPr="00246347">
        <w:rPr>
          <w:rFonts w:ascii="Arial" w:hAnsi="Arial" w:cs="Arial"/>
          <w:sz w:val="24"/>
          <w:szCs w:val="24"/>
        </w:rPr>
        <w:t xml:space="preserve"> (formerly Reference Groups)</w:t>
      </w:r>
      <w:r w:rsidR="008D1EAC" w:rsidRPr="00246347">
        <w:rPr>
          <w:rFonts w:ascii="Arial" w:hAnsi="Arial" w:cs="Arial"/>
          <w:sz w:val="24"/>
          <w:szCs w:val="24"/>
        </w:rPr>
        <w:t>.</w:t>
      </w:r>
      <w:r w:rsidR="0040724D" w:rsidRPr="00246347">
        <w:rPr>
          <w:rStyle w:val="FootnoteReference"/>
          <w:rFonts w:ascii="Arial" w:hAnsi="Arial" w:cs="Arial"/>
          <w:sz w:val="24"/>
          <w:szCs w:val="24"/>
        </w:rPr>
        <w:footnoteReference w:id="72"/>
      </w:r>
      <w:r w:rsidR="008D1EAC" w:rsidRPr="00246347">
        <w:rPr>
          <w:rFonts w:ascii="Arial" w:hAnsi="Arial" w:cs="Arial"/>
          <w:sz w:val="24"/>
          <w:szCs w:val="24"/>
        </w:rPr>
        <w:t xml:space="preserve"> </w:t>
      </w:r>
    </w:p>
    <w:p w14:paraId="2B369EB8" w14:textId="2D96884F" w:rsidR="008D1EAC" w:rsidRPr="001531D9" w:rsidRDefault="008D1EAC" w:rsidP="00181ECF">
      <w:pPr>
        <w:rPr>
          <w:rFonts w:ascii="Arial" w:hAnsi="Arial" w:cs="Arial"/>
          <w:sz w:val="24"/>
          <w:szCs w:val="24"/>
        </w:rPr>
      </w:pPr>
      <w:r w:rsidRPr="001531D9">
        <w:rPr>
          <w:rFonts w:ascii="Arial" w:hAnsi="Arial" w:cs="Arial"/>
          <w:sz w:val="24"/>
          <w:szCs w:val="24"/>
        </w:rPr>
        <w:t xml:space="preserve">The roles of these committees are detailed at </w:t>
      </w:r>
      <w:r w:rsidR="00412E27" w:rsidRPr="001531D9">
        <w:rPr>
          <w:rFonts w:ascii="Arial" w:hAnsi="Arial" w:cs="Arial"/>
          <w:sz w:val="24"/>
          <w:szCs w:val="24"/>
        </w:rPr>
        <w:t>Appendix C</w:t>
      </w:r>
      <w:r w:rsidRPr="001531D9">
        <w:rPr>
          <w:rFonts w:ascii="Arial" w:hAnsi="Arial" w:cs="Arial"/>
          <w:sz w:val="24"/>
          <w:szCs w:val="24"/>
        </w:rPr>
        <w:t xml:space="preserve">. </w:t>
      </w:r>
    </w:p>
    <w:p w14:paraId="6973D59A" w14:textId="443B6E44" w:rsidR="008D1EAC" w:rsidRPr="001531D9" w:rsidRDefault="008D1EAC" w:rsidP="008D1EAC">
      <w:pPr>
        <w:rPr>
          <w:rFonts w:ascii="Arial" w:hAnsi="Arial" w:cs="Arial"/>
          <w:sz w:val="24"/>
          <w:szCs w:val="24"/>
        </w:rPr>
      </w:pPr>
      <w:r w:rsidRPr="001531D9">
        <w:rPr>
          <w:rFonts w:ascii="Arial" w:hAnsi="Arial" w:cs="Arial"/>
          <w:sz w:val="24"/>
          <w:szCs w:val="24"/>
        </w:rPr>
        <w:t>In addition HCCA supported consumer representation to preliminary and final sket</w:t>
      </w:r>
      <w:r w:rsidR="0040724D" w:rsidRPr="001531D9">
        <w:rPr>
          <w:rFonts w:ascii="Arial" w:hAnsi="Arial" w:cs="Arial"/>
          <w:sz w:val="24"/>
          <w:szCs w:val="24"/>
        </w:rPr>
        <w:t>ch plan processes (PSP and FSP) and risk workshops</w:t>
      </w:r>
      <w:r w:rsidRPr="001531D9">
        <w:rPr>
          <w:rFonts w:ascii="Arial" w:hAnsi="Arial" w:cs="Arial"/>
          <w:sz w:val="24"/>
          <w:szCs w:val="24"/>
        </w:rPr>
        <w:t xml:space="preserve"> for various projects undertaken under the HIP. </w:t>
      </w:r>
      <w:bookmarkStart w:id="71" w:name="_GoBack"/>
      <w:bookmarkEnd w:id="71"/>
    </w:p>
    <w:p w14:paraId="2E6BD384" w14:textId="48CEFD4F" w:rsidR="008D1EAC" w:rsidRPr="001531D9" w:rsidRDefault="008D1EAC" w:rsidP="008D1EAC">
      <w:pPr>
        <w:rPr>
          <w:rFonts w:ascii="Arial" w:hAnsi="Arial" w:cs="Arial"/>
          <w:iCs/>
          <w:sz w:val="24"/>
          <w:szCs w:val="24"/>
        </w:rPr>
      </w:pPr>
      <w:r w:rsidRPr="001531D9">
        <w:rPr>
          <w:rFonts w:ascii="Arial" w:hAnsi="Arial" w:cs="Arial"/>
          <w:iCs/>
          <w:sz w:val="24"/>
          <w:szCs w:val="24"/>
        </w:rPr>
        <w:t xml:space="preserve">There continued to be high-level support for consumer involvement in infrastructure governance, and an understanding of HCCA’s </w:t>
      </w:r>
      <w:r w:rsidR="00842474" w:rsidRPr="001531D9">
        <w:rPr>
          <w:rFonts w:ascii="Arial" w:hAnsi="Arial" w:cs="Arial"/>
          <w:iCs/>
          <w:sz w:val="24"/>
          <w:szCs w:val="24"/>
        </w:rPr>
        <w:t>role in</w:t>
      </w:r>
      <w:r w:rsidRPr="001531D9">
        <w:rPr>
          <w:rFonts w:ascii="Arial" w:hAnsi="Arial" w:cs="Arial"/>
          <w:iCs/>
          <w:sz w:val="24"/>
          <w:szCs w:val="24"/>
        </w:rPr>
        <w:t xml:space="preserve"> support </w:t>
      </w:r>
      <w:r w:rsidR="00842474" w:rsidRPr="001531D9">
        <w:rPr>
          <w:rFonts w:ascii="Arial" w:hAnsi="Arial" w:cs="Arial"/>
          <w:iCs/>
          <w:sz w:val="24"/>
          <w:szCs w:val="24"/>
        </w:rPr>
        <w:t xml:space="preserve">of effective </w:t>
      </w:r>
      <w:r w:rsidRPr="001531D9">
        <w:rPr>
          <w:rFonts w:ascii="Arial" w:hAnsi="Arial" w:cs="Arial"/>
          <w:iCs/>
          <w:sz w:val="24"/>
          <w:szCs w:val="24"/>
        </w:rPr>
        <w:t xml:space="preserve">consumer </w:t>
      </w:r>
      <w:r w:rsidR="00842474" w:rsidRPr="001531D9">
        <w:rPr>
          <w:rFonts w:ascii="Arial" w:hAnsi="Arial" w:cs="Arial"/>
          <w:iCs/>
          <w:sz w:val="24"/>
          <w:szCs w:val="24"/>
        </w:rPr>
        <w:t xml:space="preserve">participation. </w:t>
      </w:r>
      <w:r w:rsidRPr="001531D9">
        <w:rPr>
          <w:rFonts w:ascii="Arial" w:hAnsi="Arial" w:cs="Arial"/>
          <w:iCs/>
          <w:sz w:val="24"/>
          <w:szCs w:val="24"/>
        </w:rPr>
        <w:t xml:space="preserve">In 2012 the then ACT Chief Minister and ACT Health Minister Katy Gallagher MLA expressed this view: </w:t>
      </w:r>
    </w:p>
    <w:p w14:paraId="799E2DF7" w14:textId="77777777" w:rsidR="008D1EAC" w:rsidRPr="001531D9" w:rsidRDefault="008D1EAC" w:rsidP="008D1EAC">
      <w:pPr>
        <w:ind w:left="567" w:right="567"/>
        <w:rPr>
          <w:rFonts w:ascii="Arial" w:hAnsi="Arial" w:cs="Arial"/>
          <w:sz w:val="24"/>
          <w:szCs w:val="24"/>
        </w:rPr>
      </w:pPr>
      <w:r w:rsidRPr="001531D9">
        <w:rPr>
          <w:rFonts w:ascii="Arial" w:hAnsi="Arial" w:cs="Arial"/>
          <w:i/>
          <w:iCs/>
          <w:sz w:val="24"/>
          <w:szCs w:val="24"/>
        </w:rPr>
        <w:t>“Health Care Consumers Association has always been a very strong organisation, so they’ve always taken part in things like budget processes and community consultation and government − the machinery of government. ... They really are involved in almost everything the Health Directorate does, whether it’s looking at models of care, designing buildings, sitting on the Health Council, sitting on the local hospital network, policy, service delivery ... I think the consumer movement in health is essential because consumers look at things differently ... and it’s enormously powerful to be sitting there talking about patient experience as opposed to clinical outcome and weighting those equally.”</w:t>
      </w:r>
      <w:r w:rsidRPr="001531D9">
        <w:rPr>
          <w:rFonts w:ascii="Arial" w:hAnsi="Arial" w:cs="Arial"/>
          <w:sz w:val="24"/>
          <w:szCs w:val="24"/>
        </w:rPr>
        <w:t xml:space="preserve"> </w:t>
      </w:r>
      <w:r w:rsidRPr="001531D9">
        <w:rPr>
          <w:rStyle w:val="FootnoteReference"/>
          <w:rFonts w:ascii="Arial" w:hAnsi="Arial" w:cs="Arial"/>
          <w:sz w:val="24"/>
          <w:szCs w:val="24"/>
        </w:rPr>
        <w:footnoteReference w:id="73"/>
      </w:r>
    </w:p>
    <w:p w14:paraId="3BCE3AAA" w14:textId="338FEDB6" w:rsidR="000C2015" w:rsidRPr="001531D9" w:rsidRDefault="000C2015" w:rsidP="000C2015">
      <w:pPr>
        <w:rPr>
          <w:rFonts w:ascii="Arial" w:hAnsi="Arial" w:cs="Arial"/>
          <w:sz w:val="24"/>
          <w:szCs w:val="24"/>
        </w:rPr>
      </w:pPr>
      <w:r w:rsidRPr="001531D9">
        <w:rPr>
          <w:rFonts w:ascii="Arial" w:hAnsi="Arial" w:cs="Arial"/>
          <w:sz w:val="24"/>
          <w:szCs w:val="24"/>
        </w:rPr>
        <w:t xml:space="preserve">HCCA welcomed </w:t>
      </w:r>
      <w:r w:rsidR="008D1EAC" w:rsidRPr="001531D9">
        <w:rPr>
          <w:rFonts w:ascii="Arial" w:hAnsi="Arial" w:cs="Arial"/>
          <w:sz w:val="24"/>
          <w:szCs w:val="24"/>
        </w:rPr>
        <w:t xml:space="preserve">the opportunity to continue to support consumer involvement in infrastructure </w:t>
      </w:r>
      <w:r w:rsidR="00842474" w:rsidRPr="001531D9">
        <w:rPr>
          <w:rFonts w:ascii="Arial" w:hAnsi="Arial" w:cs="Arial"/>
          <w:sz w:val="24"/>
          <w:szCs w:val="24"/>
        </w:rPr>
        <w:t xml:space="preserve">governance and </w:t>
      </w:r>
      <w:r w:rsidR="008D1EAC" w:rsidRPr="001531D9">
        <w:rPr>
          <w:rFonts w:ascii="Arial" w:hAnsi="Arial" w:cs="Arial"/>
          <w:sz w:val="24"/>
          <w:szCs w:val="24"/>
        </w:rPr>
        <w:t>planning</w:t>
      </w:r>
      <w:r w:rsidR="002E012A" w:rsidRPr="001531D9">
        <w:rPr>
          <w:rFonts w:ascii="Arial" w:hAnsi="Arial" w:cs="Arial"/>
          <w:sz w:val="24"/>
          <w:szCs w:val="24"/>
        </w:rPr>
        <w:t>. I</w:t>
      </w:r>
      <w:r w:rsidR="008D1EAC" w:rsidRPr="001531D9">
        <w:rPr>
          <w:rFonts w:ascii="Arial" w:hAnsi="Arial" w:cs="Arial"/>
          <w:sz w:val="24"/>
          <w:szCs w:val="24"/>
        </w:rPr>
        <w:t xml:space="preserve">n </w:t>
      </w:r>
      <w:r w:rsidR="00842474" w:rsidRPr="001531D9">
        <w:rPr>
          <w:rFonts w:ascii="Arial" w:hAnsi="Arial" w:cs="Arial"/>
          <w:sz w:val="24"/>
          <w:szCs w:val="24"/>
        </w:rPr>
        <w:t>mid-2012</w:t>
      </w:r>
      <w:r w:rsidR="008D1EAC" w:rsidRPr="001531D9">
        <w:rPr>
          <w:rFonts w:ascii="Arial" w:hAnsi="Arial" w:cs="Arial"/>
          <w:sz w:val="24"/>
          <w:szCs w:val="24"/>
        </w:rPr>
        <w:t xml:space="preserve"> </w:t>
      </w:r>
      <w:r w:rsidR="002E012A" w:rsidRPr="001531D9">
        <w:rPr>
          <w:rFonts w:ascii="Arial" w:hAnsi="Arial" w:cs="Arial"/>
          <w:sz w:val="24"/>
          <w:szCs w:val="24"/>
        </w:rPr>
        <w:t>HCCA observed in a contract report to ACT Health that:</w:t>
      </w:r>
      <w:r w:rsidR="008D1EAC" w:rsidRPr="001531D9">
        <w:rPr>
          <w:rFonts w:ascii="Arial" w:hAnsi="Arial" w:cs="Arial"/>
          <w:sz w:val="24"/>
          <w:szCs w:val="24"/>
        </w:rPr>
        <w:t xml:space="preserve"> </w:t>
      </w:r>
    </w:p>
    <w:p w14:paraId="7AD24DDC" w14:textId="7543863D" w:rsidR="000C2015" w:rsidRPr="001531D9" w:rsidRDefault="000C2015" w:rsidP="00E85769">
      <w:pPr>
        <w:pStyle w:val="Quote"/>
        <w:ind w:left="567" w:right="567"/>
        <w:jc w:val="left"/>
        <w:rPr>
          <w:rFonts w:ascii="Arial" w:hAnsi="Arial" w:cs="Arial"/>
          <w:color w:val="000000" w:themeColor="text1"/>
          <w:sz w:val="24"/>
          <w:szCs w:val="24"/>
        </w:rPr>
      </w:pPr>
      <w:r w:rsidRPr="001531D9">
        <w:rPr>
          <w:rFonts w:ascii="Arial" w:hAnsi="Arial" w:cs="Arial"/>
          <w:color w:val="000000" w:themeColor="text1"/>
          <w:sz w:val="24"/>
          <w:szCs w:val="24"/>
        </w:rPr>
        <w:t xml:space="preserve">“The Health Infrastructure Program (HIP) is a significant body of work for the ACT Government and has great potential to bring about structural changes to clinical practice, and to improve efficiencies as well as health outcomes for consumers. There is a great need for strong, effective </w:t>
      </w:r>
      <w:r w:rsidRPr="001531D9">
        <w:rPr>
          <w:rFonts w:ascii="Arial" w:hAnsi="Arial" w:cs="Arial"/>
          <w:color w:val="000000" w:themeColor="text1"/>
          <w:sz w:val="24"/>
          <w:szCs w:val="24"/>
        </w:rPr>
        <w:lastRenderedPageBreak/>
        <w:t>consumer input to this Program to assist in developing solutions to intractable problems in our health system. We are committed to continuing our work with the ACT Government to improve the quality of health services. Our commitment is reflected in the significant increases in activity, providing consumer perspectives on committees and consultation fora, and responding to service plans and polices in recent years.</w:t>
      </w:r>
      <w:r w:rsidR="00066703" w:rsidRPr="001531D9">
        <w:rPr>
          <w:rFonts w:ascii="Arial" w:hAnsi="Arial" w:cs="Arial"/>
          <w:color w:val="000000" w:themeColor="text1"/>
          <w:sz w:val="24"/>
          <w:szCs w:val="24"/>
        </w:rPr>
        <w:t>”</w:t>
      </w:r>
      <w:r w:rsidR="00AB3F33" w:rsidRPr="001531D9">
        <w:rPr>
          <w:rStyle w:val="FootnoteReference"/>
          <w:rFonts w:ascii="Arial" w:hAnsi="Arial" w:cs="Arial"/>
          <w:color w:val="000000" w:themeColor="text1"/>
          <w:sz w:val="24"/>
          <w:szCs w:val="24"/>
        </w:rPr>
        <w:footnoteReference w:id="74"/>
      </w:r>
    </w:p>
    <w:p w14:paraId="3C8A1EF5" w14:textId="24AB924C" w:rsidR="00F3347F" w:rsidRPr="001531D9" w:rsidRDefault="00C32B23" w:rsidP="000C2015">
      <w:pPr>
        <w:rPr>
          <w:rFonts w:ascii="Arial" w:hAnsi="Arial" w:cs="Arial"/>
          <w:sz w:val="24"/>
          <w:szCs w:val="24"/>
        </w:rPr>
      </w:pPr>
      <w:r w:rsidRPr="001531D9">
        <w:rPr>
          <w:rFonts w:ascii="Arial" w:hAnsi="Arial" w:cs="Arial"/>
          <w:sz w:val="24"/>
          <w:szCs w:val="24"/>
        </w:rPr>
        <w:t>While</w:t>
      </w:r>
      <w:r w:rsidR="0032518A" w:rsidRPr="001531D9">
        <w:rPr>
          <w:rFonts w:ascii="Arial" w:hAnsi="Arial" w:cs="Arial"/>
          <w:sz w:val="24"/>
          <w:szCs w:val="24"/>
        </w:rPr>
        <w:t xml:space="preserve"> welcoming </w:t>
      </w:r>
      <w:r w:rsidR="00842474" w:rsidRPr="001531D9">
        <w:rPr>
          <w:rFonts w:ascii="Arial" w:hAnsi="Arial" w:cs="Arial"/>
          <w:sz w:val="24"/>
          <w:szCs w:val="24"/>
        </w:rPr>
        <w:t xml:space="preserve">the opportunity for </w:t>
      </w:r>
      <w:r w:rsidR="0032518A" w:rsidRPr="001531D9">
        <w:rPr>
          <w:rFonts w:ascii="Arial" w:hAnsi="Arial" w:cs="Arial"/>
          <w:sz w:val="24"/>
          <w:szCs w:val="24"/>
        </w:rPr>
        <w:t>con</w:t>
      </w:r>
      <w:r w:rsidRPr="001531D9">
        <w:rPr>
          <w:rFonts w:ascii="Arial" w:hAnsi="Arial" w:cs="Arial"/>
          <w:sz w:val="24"/>
          <w:szCs w:val="24"/>
        </w:rPr>
        <w:t>tinued con</w:t>
      </w:r>
      <w:r w:rsidR="00842474" w:rsidRPr="001531D9">
        <w:rPr>
          <w:rFonts w:ascii="Arial" w:hAnsi="Arial" w:cs="Arial"/>
          <w:sz w:val="24"/>
          <w:szCs w:val="24"/>
        </w:rPr>
        <w:t>sumer involvement</w:t>
      </w:r>
      <w:r w:rsidRPr="001531D9">
        <w:rPr>
          <w:rFonts w:ascii="Arial" w:hAnsi="Arial" w:cs="Arial"/>
          <w:sz w:val="24"/>
          <w:szCs w:val="24"/>
        </w:rPr>
        <w:t xml:space="preserve">, </w:t>
      </w:r>
      <w:r w:rsidR="0032518A" w:rsidRPr="001531D9">
        <w:rPr>
          <w:rFonts w:ascii="Arial" w:hAnsi="Arial" w:cs="Arial"/>
          <w:sz w:val="24"/>
          <w:szCs w:val="24"/>
        </w:rPr>
        <w:t xml:space="preserve">HCCA </w:t>
      </w:r>
      <w:r w:rsidR="00842474" w:rsidRPr="001531D9">
        <w:rPr>
          <w:rFonts w:ascii="Arial" w:hAnsi="Arial" w:cs="Arial"/>
          <w:sz w:val="24"/>
          <w:szCs w:val="24"/>
        </w:rPr>
        <w:t xml:space="preserve">also </w:t>
      </w:r>
      <w:r w:rsidR="0032518A" w:rsidRPr="001531D9">
        <w:rPr>
          <w:rFonts w:ascii="Arial" w:hAnsi="Arial" w:cs="Arial"/>
          <w:sz w:val="24"/>
          <w:szCs w:val="24"/>
        </w:rPr>
        <w:t xml:space="preserve">identified the associated challenge of building community capacity to participate in HIP committees. </w:t>
      </w:r>
      <w:r w:rsidR="00917017" w:rsidRPr="001531D9">
        <w:rPr>
          <w:rFonts w:ascii="Arial" w:hAnsi="Arial" w:cs="Arial"/>
          <w:sz w:val="24"/>
          <w:szCs w:val="24"/>
        </w:rPr>
        <w:t xml:space="preserve">HCCA’s commitment to appropriately supporting consumer representatives, along with the need for new consumer representatives to join growing numbers of User Groups, </w:t>
      </w:r>
      <w:r w:rsidR="00694843" w:rsidRPr="001531D9">
        <w:rPr>
          <w:rFonts w:ascii="Arial" w:hAnsi="Arial" w:cs="Arial"/>
          <w:sz w:val="24"/>
          <w:szCs w:val="24"/>
        </w:rPr>
        <w:t>contributed to</w:t>
      </w:r>
      <w:r w:rsidR="00E24D04" w:rsidRPr="001531D9">
        <w:rPr>
          <w:rFonts w:ascii="Arial" w:hAnsi="Arial" w:cs="Arial"/>
          <w:sz w:val="24"/>
          <w:szCs w:val="24"/>
        </w:rPr>
        <w:t xml:space="preserve"> a very high workload for the </w:t>
      </w:r>
      <w:r w:rsidR="00AD00C6" w:rsidRPr="001531D9">
        <w:rPr>
          <w:rFonts w:ascii="Arial" w:hAnsi="Arial" w:cs="Arial"/>
          <w:sz w:val="24"/>
          <w:szCs w:val="24"/>
        </w:rPr>
        <w:t xml:space="preserve">part-time </w:t>
      </w:r>
      <w:r w:rsidR="00F76685" w:rsidRPr="001531D9">
        <w:rPr>
          <w:rFonts w:ascii="Arial" w:hAnsi="Arial" w:cs="Arial"/>
          <w:sz w:val="24"/>
          <w:szCs w:val="24"/>
        </w:rPr>
        <w:t>Consumer Coordinator</w:t>
      </w:r>
      <w:r w:rsidR="009F37A7" w:rsidRPr="001531D9">
        <w:rPr>
          <w:rFonts w:ascii="Arial" w:hAnsi="Arial" w:cs="Arial"/>
          <w:sz w:val="24"/>
          <w:szCs w:val="24"/>
        </w:rPr>
        <w:t>.</w:t>
      </w:r>
      <w:r w:rsidR="00917017" w:rsidRPr="001531D9">
        <w:rPr>
          <w:rFonts w:ascii="Arial" w:hAnsi="Arial" w:cs="Arial"/>
          <w:sz w:val="24"/>
          <w:szCs w:val="24"/>
        </w:rPr>
        <w:t xml:space="preserve"> T</w:t>
      </w:r>
      <w:r w:rsidR="009F37A7" w:rsidRPr="001531D9">
        <w:rPr>
          <w:rFonts w:ascii="Arial" w:hAnsi="Arial" w:cs="Arial"/>
          <w:sz w:val="24"/>
          <w:szCs w:val="24"/>
        </w:rPr>
        <w:t xml:space="preserve">his </w:t>
      </w:r>
      <w:r w:rsidR="00F76685" w:rsidRPr="001531D9">
        <w:rPr>
          <w:rFonts w:ascii="Arial" w:hAnsi="Arial" w:cs="Arial"/>
          <w:sz w:val="24"/>
          <w:szCs w:val="24"/>
        </w:rPr>
        <w:t>prompted an int</w:t>
      </w:r>
      <w:r w:rsidR="00AD00C6" w:rsidRPr="001531D9">
        <w:rPr>
          <w:rFonts w:ascii="Arial" w:hAnsi="Arial" w:cs="Arial"/>
          <w:sz w:val="24"/>
          <w:szCs w:val="24"/>
        </w:rPr>
        <w:t xml:space="preserve">ernal review of </w:t>
      </w:r>
      <w:r w:rsidR="009F37A7" w:rsidRPr="001531D9">
        <w:rPr>
          <w:rFonts w:ascii="Arial" w:hAnsi="Arial" w:cs="Arial"/>
          <w:sz w:val="24"/>
          <w:szCs w:val="24"/>
        </w:rPr>
        <w:t xml:space="preserve">HCCA’s </w:t>
      </w:r>
      <w:r w:rsidR="00AD00C6" w:rsidRPr="001531D9">
        <w:rPr>
          <w:rFonts w:ascii="Arial" w:hAnsi="Arial" w:cs="Arial"/>
          <w:sz w:val="24"/>
          <w:szCs w:val="24"/>
        </w:rPr>
        <w:t>staffing in 201</w:t>
      </w:r>
      <w:r w:rsidR="00917017" w:rsidRPr="001531D9">
        <w:rPr>
          <w:rFonts w:ascii="Arial" w:hAnsi="Arial" w:cs="Arial"/>
          <w:sz w:val="24"/>
          <w:szCs w:val="24"/>
        </w:rPr>
        <w:t xml:space="preserve">2. The </w:t>
      </w:r>
      <w:r w:rsidR="0032518A" w:rsidRPr="001531D9">
        <w:rPr>
          <w:rFonts w:ascii="Arial" w:hAnsi="Arial" w:cs="Arial"/>
          <w:sz w:val="24"/>
          <w:szCs w:val="24"/>
        </w:rPr>
        <w:t>review</w:t>
      </w:r>
      <w:r w:rsidR="00F76685" w:rsidRPr="001531D9">
        <w:rPr>
          <w:rFonts w:ascii="Arial" w:hAnsi="Arial" w:cs="Arial"/>
          <w:sz w:val="24"/>
          <w:szCs w:val="24"/>
        </w:rPr>
        <w:t xml:space="preserve"> formalised </w:t>
      </w:r>
      <w:r w:rsidR="009F37A7" w:rsidRPr="001531D9">
        <w:rPr>
          <w:rFonts w:ascii="Arial" w:hAnsi="Arial" w:cs="Arial"/>
          <w:sz w:val="24"/>
          <w:szCs w:val="24"/>
        </w:rPr>
        <w:t>HCCA’s</w:t>
      </w:r>
      <w:r w:rsidR="00F76685" w:rsidRPr="001531D9">
        <w:rPr>
          <w:rFonts w:ascii="Arial" w:hAnsi="Arial" w:cs="Arial"/>
          <w:sz w:val="24"/>
          <w:szCs w:val="24"/>
        </w:rPr>
        <w:t xml:space="preserve"> recognition that </w:t>
      </w:r>
      <w:r w:rsidR="009F37A7" w:rsidRPr="001531D9">
        <w:rPr>
          <w:rFonts w:ascii="Arial" w:hAnsi="Arial" w:cs="Arial"/>
          <w:sz w:val="24"/>
          <w:szCs w:val="24"/>
        </w:rPr>
        <w:t xml:space="preserve">the organisation required additional employees in order to support </w:t>
      </w:r>
      <w:r w:rsidRPr="001531D9">
        <w:rPr>
          <w:rFonts w:ascii="Arial" w:hAnsi="Arial" w:cs="Arial"/>
          <w:sz w:val="24"/>
          <w:szCs w:val="24"/>
        </w:rPr>
        <w:t xml:space="preserve">effective consumer involvement in </w:t>
      </w:r>
      <w:r w:rsidR="00917017" w:rsidRPr="001531D9">
        <w:rPr>
          <w:rFonts w:ascii="Arial" w:hAnsi="Arial" w:cs="Arial"/>
          <w:sz w:val="24"/>
          <w:szCs w:val="24"/>
        </w:rPr>
        <w:t>health infrastructure</w:t>
      </w:r>
      <w:r w:rsidR="00F76685" w:rsidRPr="001531D9">
        <w:rPr>
          <w:rFonts w:ascii="Arial" w:hAnsi="Arial" w:cs="Arial"/>
          <w:sz w:val="24"/>
          <w:szCs w:val="24"/>
        </w:rPr>
        <w:t xml:space="preserve">. </w:t>
      </w:r>
      <w:r w:rsidR="00F3347F" w:rsidRPr="001531D9">
        <w:rPr>
          <w:rFonts w:ascii="Arial" w:hAnsi="Arial" w:cs="Arial"/>
          <w:sz w:val="24"/>
          <w:szCs w:val="24"/>
        </w:rPr>
        <w:t xml:space="preserve">HCCA also identified the </w:t>
      </w:r>
      <w:r w:rsidR="00AD00C6" w:rsidRPr="001531D9">
        <w:rPr>
          <w:rFonts w:ascii="Arial" w:hAnsi="Arial" w:cs="Arial"/>
          <w:sz w:val="24"/>
          <w:szCs w:val="24"/>
        </w:rPr>
        <w:t xml:space="preserve">specific </w:t>
      </w:r>
      <w:r w:rsidR="00F3347F" w:rsidRPr="001531D9">
        <w:rPr>
          <w:rFonts w:ascii="Arial" w:hAnsi="Arial" w:cs="Arial"/>
          <w:sz w:val="24"/>
          <w:szCs w:val="24"/>
        </w:rPr>
        <w:t xml:space="preserve">need for </w:t>
      </w:r>
      <w:r w:rsidR="00F76685" w:rsidRPr="001531D9">
        <w:rPr>
          <w:rFonts w:ascii="Arial" w:hAnsi="Arial" w:cs="Arial"/>
          <w:sz w:val="24"/>
          <w:szCs w:val="24"/>
        </w:rPr>
        <w:t>greater involvement of</w:t>
      </w:r>
      <w:r w:rsidR="00F3347F" w:rsidRPr="001531D9">
        <w:rPr>
          <w:rFonts w:ascii="Arial" w:hAnsi="Arial" w:cs="Arial"/>
          <w:sz w:val="24"/>
          <w:szCs w:val="24"/>
        </w:rPr>
        <w:t xml:space="preserve"> culturally and linguistically diverse communities </w:t>
      </w:r>
      <w:r w:rsidR="00F76685" w:rsidRPr="001531D9">
        <w:rPr>
          <w:rFonts w:ascii="Arial" w:hAnsi="Arial" w:cs="Arial"/>
          <w:sz w:val="24"/>
          <w:szCs w:val="24"/>
        </w:rPr>
        <w:t xml:space="preserve">in the planning and design of </w:t>
      </w:r>
      <w:r w:rsidR="00F3347F" w:rsidRPr="001531D9">
        <w:rPr>
          <w:rFonts w:ascii="Arial" w:hAnsi="Arial" w:cs="Arial"/>
          <w:sz w:val="24"/>
          <w:szCs w:val="24"/>
        </w:rPr>
        <w:t>healthcare services</w:t>
      </w:r>
      <w:r w:rsidR="00694843" w:rsidRPr="001531D9">
        <w:rPr>
          <w:rFonts w:ascii="Arial" w:hAnsi="Arial" w:cs="Arial"/>
          <w:sz w:val="24"/>
          <w:szCs w:val="24"/>
        </w:rPr>
        <w:t xml:space="preserve"> in the ACT</w:t>
      </w:r>
      <w:r w:rsidR="00F3347F" w:rsidRPr="001531D9">
        <w:rPr>
          <w:rFonts w:ascii="Arial" w:hAnsi="Arial" w:cs="Arial"/>
          <w:sz w:val="24"/>
          <w:szCs w:val="24"/>
        </w:rPr>
        <w:t>.</w:t>
      </w:r>
      <w:r w:rsidR="00AB3F33" w:rsidRPr="001531D9">
        <w:rPr>
          <w:rStyle w:val="FootnoteReference"/>
          <w:rFonts w:ascii="Arial" w:hAnsi="Arial" w:cs="Arial"/>
          <w:sz w:val="24"/>
          <w:szCs w:val="24"/>
        </w:rPr>
        <w:footnoteReference w:id="75"/>
      </w:r>
      <w:r w:rsidR="00F3347F" w:rsidRPr="001531D9">
        <w:rPr>
          <w:rFonts w:ascii="Arial" w:hAnsi="Arial" w:cs="Arial"/>
          <w:sz w:val="24"/>
          <w:szCs w:val="24"/>
        </w:rPr>
        <w:t xml:space="preserve"> </w:t>
      </w:r>
    </w:p>
    <w:p w14:paraId="20E79469" w14:textId="37020257" w:rsidR="00733431" w:rsidRPr="001531D9" w:rsidRDefault="00917017" w:rsidP="00733431">
      <w:pPr>
        <w:rPr>
          <w:rFonts w:ascii="Arial" w:hAnsi="Arial" w:cs="Arial"/>
          <w:sz w:val="24"/>
          <w:szCs w:val="24"/>
        </w:rPr>
      </w:pPr>
      <w:r w:rsidRPr="001531D9">
        <w:rPr>
          <w:rFonts w:ascii="Arial" w:hAnsi="Arial" w:cs="Arial"/>
          <w:sz w:val="24"/>
          <w:szCs w:val="24"/>
        </w:rPr>
        <w:t>In 2012 HCCA successfully</w:t>
      </w:r>
      <w:r w:rsidR="00B858C0" w:rsidRPr="001531D9">
        <w:rPr>
          <w:rFonts w:ascii="Arial" w:hAnsi="Arial" w:cs="Arial"/>
          <w:sz w:val="24"/>
          <w:szCs w:val="24"/>
        </w:rPr>
        <w:t xml:space="preserve"> </w:t>
      </w:r>
      <w:r w:rsidRPr="001531D9">
        <w:rPr>
          <w:rFonts w:ascii="Arial" w:hAnsi="Arial" w:cs="Arial"/>
          <w:sz w:val="24"/>
          <w:szCs w:val="24"/>
        </w:rPr>
        <w:t>negotiated</w:t>
      </w:r>
      <w:r w:rsidR="00C32B23" w:rsidRPr="001531D9">
        <w:rPr>
          <w:rFonts w:ascii="Arial" w:hAnsi="Arial" w:cs="Arial"/>
          <w:sz w:val="24"/>
          <w:szCs w:val="24"/>
        </w:rPr>
        <w:t xml:space="preserve"> with ACT Health to obtain</w:t>
      </w:r>
      <w:r w:rsidR="00B858C0" w:rsidRPr="001531D9">
        <w:rPr>
          <w:rFonts w:ascii="Arial" w:hAnsi="Arial" w:cs="Arial"/>
          <w:sz w:val="24"/>
          <w:szCs w:val="24"/>
        </w:rPr>
        <w:t xml:space="preserve"> an </w:t>
      </w:r>
      <w:r w:rsidR="00E30010" w:rsidRPr="001531D9">
        <w:rPr>
          <w:rFonts w:ascii="Arial" w:hAnsi="Arial" w:cs="Arial"/>
          <w:sz w:val="24"/>
          <w:szCs w:val="24"/>
        </w:rPr>
        <w:t xml:space="preserve">additional year of </w:t>
      </w:r>
      <w:r w:rsidR="00C32B23" w:rsidRPr="001531D9">
        <w:rPr>
          <w:rFonts w:ascii="Arial" w:hAnsi="Arial" w:cs="Arial"/>
          <w:sz w:val="24"/>
          <w:szCs w:val="24"/>
        </w:rPr>
        <w:t xml:space="preserve">non-ongoing </w:t>
      </w:r>
      <w:r w:rsidR="00B858C0" w:rsidRPr="001531D9">
        <w:rPr>
          <w:rFonts w:ascii="Arial" w:hAnsi="Arial" w:cs="Arial"/>
          <w:sz w:val="24"/>
          <w:szCs w:val="24"/>
        </w:rPr>
        <w:t>funding</w:t>
      </w:r>
      <w:r w:rsidR="00C32B23" w:rsidRPr="001531D9">
        <w:rPr>
          <w:rFonts w:ascii="Arial" w:hAnsi="Arial" w:cs="Arial"/>
          <w:sz w:val="24"/>
          <w:szCs w:val="24"/>
        </w:rPr>
        <w:t xml:space="preserve"> to support consumer involvement</w:t>
      </w:r>
      <w:r w:rsidRPr="001531D9">
        <w:rPr>
          <w:rFonts w:ascii="Arial" w:hAnsi="Arial" w:cs="Arial"/>
          <w:sz w:val="24"/>
          <w:szCs w:val="24"/>
        </w:rPr>
        <w:t xml:space="preserve"> in</w:t>
      </w:r>
      <w:r w:rsidR="00F76685" w:rsidRPr="001531D9">
        <w:rPr>
          <w:rFonts w:ascii="Arial" w:hAnsi="Arial" w:cs="Arial"/>
          <w:sz w:val="24"/>
          <w:szCs w:val="24"/>
        </w:rPr>
        <w:t xml:space="preserve"> health infrastructure projects. This </w:t>
      </w:r>
      <w:r w:rsidR="00C32B23" w:rsidRPr="001531D9">
        <w:rPr>
          <w:rFonts w:ascii="Arial" w:hAnsi="Arial" w:cs="Arial"/>
          <w:sz w:val="24"/>
          <w:szCs w:val="24"/>
        </w:rPr>
        <w:t>allowed HCCA to continue the employment of the Consum</w:t>
      </w:r>
      <w:r w:rsidR="00E21860" w:rsidRPr="001531D9">
        <w:rPr>
          <w:rFonts w:ascii="Arial" w:hAnsi="Arial" w:cs="Arial"/>
          <w:sz w:val="24"/>
          <w:szCs w:val="24"/>
        </w:rPr>
        <w:t xml:space="preserve">er Coordinator, and to employ a </w:t>
      </w:r>
      <w:r w:rsidRPr="001531D9">
        <w:rPr>
          <w:rFonts w:ascii="Arial" w:hAnsi="Arial" w:cs="Arial"/>
          <w:sz w:val="24"/>
          <w:szCs w:val="24"/>
        </w:rPr>
        <w:t>0</w:t>
      </w:r>
      <w:r w:rsidR="00E21860" w:rsidRPr="001531D9">
        <w:rPr>
          <w:rFonts w:ascii="Arial" w:hAnsi="Arial" w:cs="Arial"/>
          <w:sz w:val="24"/>
          <w:szCs w:val="24"/>
        </w:rPr>
        <w:t>.</w:t>
      </w:r>
      <w:r w:rsidR="00066703" w:rsidRPr="001531D9">
        <w:rPr>
          <w:rFonts w:ascii="Arial" w:hAnsi="Arial" w:cs="Arial"/>
          <w:sz w:val="24"/>
          <w:szCs w:val="24"/>
        </w:rPr>
        <w:t xml:space="preserve">5 </w:t>
      </w:r>
      <w:r w:rsidR="00E21860" w:rsidRPr="001531D9">
        <w:rPr>
          <w:rFonts w:ascii="Arial" w:hAnsi="Arial" w:cs="Arial"/>
          <w:sz w:val="24"/>
          <w:szCs w:val="24"/>
        </w:rPr>
        <w:t xml:space="preserve">EFT Multicultural Liaison Officer </w:t>
      </w:r>
      <w:r w:rsidRPr="001531D9">
        <w:rPr>
          <w:rFonts w:ascii="Arial" w:hAnsi="Arial" w:cs="Arial"/>
          <w:sz w:val="24"/>
          <w:szCs w:val="24"/>
        </w:rPr>
        <w:t xml:space="preserve">(MLO) </w:t>
      </w:r>
      <w:r w:rsidR="00E21860" w:rsidRPr="001531D9">
        <w:rPr>
          <w:rFonts w:ascii="Arial" w:hAnsi="Arial" w:cs="Arial"/>
          <w:sz w:val="24"/>
          <w:szCs w:val="24"/>
        </w:rPr>
        <w:t xml:space="preserve">to support </w:t>
      </w:r>
      <w:r w:rsidR="004758C9" w:rsidRPr="001531D9">
        <w:rPr>
          <w:rFonts w:ascii="Arial" w:hAnsi="Arial" w:cs="Arial"/>
          <w:sz w:val="24"/>
          <w:szCs w:val="24"/>
        </w:rPr>
        <w:t>culturally and linguistically diverse (</w:t>
      </w:r>
      <w:r w:rsidR="00E21860" w:rsidRPr="001531D9">
        <w:rPr>
          <w:rFonts w:ascii="Arial" w:hAnsi="Arial" w:cs="Arial"/>
          <w:sz w:val="24"/>
          <w:szCs w:val="24"/>
        </w:rPr>
        <w:t>CALD</w:t>
      </w:r>
      <w:r w:rsidR="004758C9" w:rsidRPr="001531D9">
        <w:rPr>
          <w:rFonts w:ascii="Arial" w:hAnsi="Arial" w:cs="Arial"/>
          <w:sz w:val="24"/>
          <w:szCs w:val="24"/>
        </w:rPr>
        <w:t>)</w:t>
      </w:r>
      <w:r w:rsidR="00E21860" w:rsidRPr="001531D9">
        <w:rPr>
          <w:rFonts w:ascii="Arial" w:hAnsi="Arial" w:cs="Arial"/>
          <w:sz w:val="24"/>
          <w:szCs w:val="24"/>
        </w:rPr>
        <w:t xml:space="preserve"> community involvement in health infrastructure planning. </w:t>
      </w:r>
      <w:r w:rsidR="00E30010" w:rsidRPr="001531D9">
        <w:rPr>
          <w:rFonts w:ascii="Arial" w:hAnsi="Arial" w:cs="Arial"/>
          <w:sz w:val="24"/>
          <w:szCs w:val="24"/>
        </w:rPr>
        <w:t>Working to “</w:t>
      </w:r>
      <w:r w:rsidR="00733431" w:rsidRPr="001531D9">
        <w:rPr>
          <w:rFonts w:ascii="Arial" w:hAnsi="Arial" w:cs="Arial"/>
          <w:sz w:val="24"/>
          <w:szCs w:val="24"/>
        </w:rPr>
        <w:t>sustain consumer input to the HIP</w:t>
      </w:r>
      <w:r w:rsidR="00E30010" w:rsidRPr="001531D9">
        <w:rPr>
          <w:rFonts w:ascii="Arial" w:hAnsi="Arial" w:cs="Arial"/>
          <w:sz w:val="24"/>
          <w:szCs w:val="24"/>
        </w:rPr>
        <w:t>”, HCCA’s contracted performance indicators in this period were:</w:t>
      </w:r>
    </w:p>
    <w:p w14:paraId="691B14A3" w14:textId="75CC48DE" w:rsidR="00733431" w:rsidRPr="001531D9" w:rsidRDefault="00733431" w:rsidP="0032518A">
      <w:pPr>
        <w:ind w:left="567" w:right="567"/>
        <w:rPr>
          <w:rFonts w:ascii="Arial" w:hAnsi="Arial" w:cs="Arial"/>
          <w:i/>
          <w:color w:val="000000" w:themeColor="text1"/>
          <w:sz w:val="24"/>
          <w:szCs w:val="24"/>
        </w:rPr>
      </w:pPr>
      <w:r w:rsidRPr="001531D9">
        <w:rPr>
          <w:rFonts w:ascii="Arial" w:hAnsi="Arial" w:cs="Arial"/>
          <w:i/>
          <w:color w:val="000000" w:themeColor="text1"/>
          <w:sz w:val="24"/>
          <w:szCs w:val="24"/>
        </w:rPr>
        <w:t xml:space="preserve">(i) Identification of consumer need through consumer consultation including outreach to marginalised and vulnerable communities; </w:t>
      </w:r>
    </w:p>
    <w:p w14:paraId="4EF393BF" w14:textId="77777777" w:rsidR="00733431" w:rsidRPr="001531D9" w:rsidRDefault="00733431" w:rsidP="0032518A">
      <w:pPr>
        <w:ind w:left="567" w:right="567"/>
        <w:rPr>
          <w:rFonts w:ascii="Arial" w:hAnsi="Arial" w:cs="Arial"/>
          <w:i/>
          <w:color w:val="000000" w:themeColor="text1"/>
          <w:sz w:val="24"/>
          <w:szCs w:val="24"/>
        </w:rPr>
      </w:pPr>
      <w:r w:rsidRPr="001531D9">
        <w:rPr>
          <w:rFonts w:ascii="Arial" w:hAnsi="Arial" w:cs="Arial"/>
          <w:i/>
          <w:color w:val="000000" w:themeColor="text1"/>
          <w:sz w:val="24"/>
          <w:szCs w:val="24"/>
        </w:rPr>
        <w:t>(ii) Raising awareness of the HIP within consumer and community organisations;</w:t>
      </w:r>
    </w:p>
    <w:p w14:paraId="7177DAC1" w14:textId="02517819" w:rsidR="00733431" w:rsidRPr="001531D9" w:rsidRDefault="00733431" w:rsidP="0032518A">
      <w:pPr>
        <w:ind w:left="567" w:right="567"/>
        <w:rPr>
          <w:rFonts w:ascii="Arial" w:hAnsi="Arial" w:cs="Arial"/>
          <w:i/>
          <w:color w:val="000000" w:themeColor="text1"/>
          <w:sz w:val="24"/>
          <w:szCs w:val="24"/>
        </w:rPr>
      </w:pPr>
      <w:r w:rsidRPr="001531D9">
        <w:rPr>
          <w:rFonts w:ascii="Arial" w:hAnsi="Arial" w:cs="Arial"/>
          <w:i/>
          <w:color w:val="000000" w:themeColor="text1"/>
          <w:sz w:val="24"/>
          <w:szCs w:val="24"/>
        </w:rPr>
        <w:t>(iii) Creating new opportunities for training and support for consumer representation, including further developing health literacy</w:t>
      </w:r>
      <w:r w:rsidR="00917017" w:rsidRPr="001531D9">
        <w:rPr>
          <w:rFonts w:ascii="Arial" w:hAnsi="Arial" w:cs="Arial"/>
          <w:i/>
          <w:color w:val="000000" w:themeColor="text1"/>
          <w:sz w:val="24"/>
          <w:szCs w:val="24"/>
        </w:rPr>
        <w:t>; and</w:t>
      </w:r>
    </w:p>
    <w:p w14:paraId="1E100C2F" w14:textId="0A7911D4" w:rsidR="00733431" w:rsidRPr="001531D9" w:rsidRDefault="00733431" w:rsidP="0032518A">
      <w:pPr>
        <w:ind w:left="567" w:right="567"/>
        <w:rPr>
          <w:rFonts w:ascii="Arial" w:hAnsi="Arial" w:cs="Arial"/>
          <w:i/>
          <w:color w:val="000000" w:themeColor="text1"/>
          <w:sz w:val="24"/>
          <w:szCs w:val="24"/>
        </w:rPr>
      </w:pPr>
      <w:r w:rsidRPr="001531D9">
        <w:rPr>
          <w:rFonts w:ascii="Arial" w:hAnsi="Arial" w:cs="Arial"/>
          <w:i/>
          <w:color w:val="000000" w:themeColor="text1"/>
          <w:sz w:val="24"/>
          <w:szCs w:val="24"/>
        </w:rPr>
        <w:t>(iv) Monitoring how consumer input is used to have a real impact on the outcome of HIP</w:t>
      </w:r>
      <w:r w:rsidR="00917017" w:rsidRPr="001531D9">
        <w:rPr>
          <w:rFonts w:ascii="Arial" w:hAnsi="Arial" w:cs="Arial"/>
          <w:i/>
          <w:color w:val="000000" w:themeColor="text1"/>
          <w:sz w:val="24"/>
          <w:szCs w:val="24"/>
        </w:rPr>
        <w:t>.</w:t>
      </w:r>
      <w:r w:rsidR="00AB3F33" w:rsidRPr="001531D9">
        <w:rPr>
          <w:rStyle w:val="FootnoteReference"/>
          <w:rFonts w:ascii="Arial" w:hAnsi="Arial" w:cs="Arial"/>
          <w:i/>
          <w:color w:val="000000" w:themeColor="text1"/>
          <w:sz w:val="24"/>
          <w:szCs w:val="24"/>
        </w:rPr>
        <w:footnoteReference w:id="76"/>
      </w:r>
    </w:p>
    <w:p w14:paraId="403FF5CD" w14:textId="77777777" w:rsidR="00836799" w:rsidRPr="001531D9" w:rsidRDefault="000C2015" w:rsidP="00781EE3">
      <w:pPr>
        <w:rPr>
          <w:rFonts w:ascii="Arial" w:hAnsi="Arial" w:cs="Arial"/>
          <w:sz w:val="24"/>
          <w:szCs w:val="24"/>
        </w:rPr>
      </w:pPr>
      <w:r w:rsidRPr="001531D9">
        <w:rPr>
          <w:rFonts w:ascii="Arial" w:hAnsi="Arial" w:cs="Arial"/>
          <w:sz w:val="24"/>
          <w:szCs w:val="24"/>
        </w:rPr>
        <w:lastRenderedPageBreak/>
        <w:t xml:space="preserve">Work </w:t>
      </w:r>
      <w:r w:rsidR="00E30010" w:rsidRPr="001531D9">
        <w:rPr>
          <w:rFonts w:ascii="Arial" w:hAnsi="Arial" w:cs="Arial"/>
          <w:sz w:val="24"/>
          <w:szCs w:val="24"/>
        </w:rPr>
        <w:t xml:space="preserve">under this contract </w:t>
      </w:r>
      <w:r w:rsidRPr="001531D9">
        <w:rPr>
          <w:rFonts w:ascii="Arial" w:hAnsi="Arial" w:cs="Arial"/>
          <w:sz w:val="24"/>
          <w:szCs w:val="24"/>
        </w:rPr>
        <w:t xml:space="preserve">began in August 2012, with </w:t>
      </w:r>
      <w:r w:rsidR="00E21860" w:rsidRPr="001531D9">
        <w:rPr>
          <w:rFonts w:ascii="Arial" w:hAnsi="Arial" w:cs="Arial"/>
          <w:sz w:val="24"/>
          <w:szCs w:val="24"/>
        </w:rPr>
        <w:t xml:space="preserve">the appointment of </w:t>
      </w:r>
      <w:r w:rsidR="00917017" w:rsidRPr="001531D9">
        <w:rPr>
          <w:rFonts w:ascii="Arial" w:hAnsi="Arial" w:cs="Arial"/>
          <w:sz w:val="24"/>
          <w:szCs w:val="24"/>
        </w:rPr>
        <w:t>the MLO</w:t>
      </w:r>
      <w:r w:rsidR="004758C9" w:rsidRPr="001531D9">
        <w:rPr>
          <w:rFonts w:ascii="Arial" w:hAnsi="Arial" w:cs="Arial"/>
          <w:sz w:val="24"/>
          <w:szCs w:val="24"/>
        </w:rPr>
        <w:t xml:space="preserve"> </w:t>
      </w:r>
      <w:r w:rsidR="00E21860" w:rsidRPr="001531D9">
        <w:rPr>
          <w:rFonts w:ascii="Arial" w:hAnsi="Arial" w:cs="Arial"/>
          <w:sz w:val="24"/>
          <w:szCs w:val="24"/>
        </w:rPr>
        <w:t xml:space="preserve">and </w:t>
      </w:r>
      <w:r w:rsidRPr="001531D9">
        <w:rPr>
          <w:rFonts w:ascii="Arial" w:hAnsi="Arial" w:cs="Arial"/>
          <w:sz w:val="24"/>
          <w:szCs w:val="24"/>
        </w:rPr>
        <w:t xml:space="preserve">a focus on engaging marginalised and vulnerable communities in providing input into infrastructure projects. </w:t>
      </w:r>
    </w:p>
    <w:p w14:paraId="672FB00B" w14:textId="4842FCC0" w:rsidR="00836799" w:rsidRPr="001531D9" w:rsidRDefault="002148E2" w:rsidP="00836799">
      <w:pPr>
        <w:pStyle w:val="Heading2"/>
        <w:rPr>
          <w:rFonts w:ascii="Arial" w:hAnsi="Arial" w:cs="Arial"/>
          <w:sz w:val="24"/>
          <w:szCs w:val="24"/>
        </w:rPr>
      </w:pPr>
      <w:bookmarkStart w:id="72" w:name="_Toc468449971"/>
      <w:r w:rsidRPr="001531D9">
        <w:rPr>
          <w:rFonts w:ascii="Arial" w:hAnsi="Arial" w:cs="Arial"/>
          <w:sz w:val="24"/>
          <w:szCs w:val="24"/>
        </w:rPr>
        <w:t>5</w:t>
      </w:r>
      <w:r w:rsidR="00836799" w:rsidRPr="001531D9">
        <w:rPr>
          <w:rFonts w:ascii="Arial" w:hAnsi="Arial" w:cs="Arial"/>
          <w:sz w:val="24"/>
          <w:szCs w:val="24"/>
        </w:rPr>
        <w:t>.2</w:t>
      </w:r>
      <w:r w:rsidR="009B1A8F" w:rsidRPr="001531D9">
        <w:rPr>
          <w:rFonts w:ascii="Arial" w:hAnsi="Arial" w:cs="Arial"/>
          <w:sz w:val="24"/>
          <w:szCs w:val="24"/>
        </w:rPr>
        <w:t>.</w:t>
      </w:r>
      <w:r w:rsidR="00836799" w:rsidRPr="001531D9">
        <w:rPr>
          <w:rFonts w:ascii="Arial" w:hAnsi="Arial" w:cs="Arial"/>
          <w:sz w:val="24"/>
          <w:szCs w:val="24"/>
        </w:rPr>
        <w:tab/>
      </w:r>
      <w:r w:rsidR="00444FD5" w:rsidRPr="001531D9">
        <w:rPr>
          <w:rFonts w:ascii="Arial" w:hAnsi="Arial" w:cs="Arial"/>
          <w:sz w:val="24"/>
          <w:szCs w:val="24"/>
        </w:rPr>
        <w:t>CALD community engagement</w:t>
      </w:r>
      <w:bookmarkEnd w:id="72"/>
      <w:r w:rsidR="00836799" w:rsidRPr="001531D9">
        <w:rPr>
          <w:rFonts w:ascii="Arial" w:hAnsi="Arial" w:cs="Arial"/>
          <w:sz w:val="24"/>
          <w:szCs w:val="24"/>
        </w:rPr>
        <w:t xml:space="preserve"> </w:t>
      </w:r>
    </w:p>
    <w:p w14:paraId="756E943C" w14:textId="35ACCF72" w:rsidR="000C2015" w:rsidRPr="001531D9" w:rsidRDefault="00836799" w:rsidP="0040724D">
      <w:pPr>
        <w:spacing w:after="120"/>
        <w:rPr>
          <w:rFonts w:ascii="Arial" w:hAnsi="Arial" w:cs="Arial"/>
          <w:sz w:val="24"/>
          <w:szCs w:val="24"/>
        </w:rPr>
      </w:pPr>
      <w:r w:rsidRPr="001531D9">
        <w:rPr>
          <w:rFonts w:ascii="Arial" w:hAnsi="Arial" w:cs="Arial"/>
          <w:sz w:val="24"/>
          <w:szCs w:val="24"/>
        </w:rPr>
        <w:t xml:space="preserve">HCCA established an effective model of CALD engagement, which prioritised relationship-building, clear communication about HCCA and our role in infrastructure planning, and understanding CALD community members’ healthcare experiences, needs and priorities. </w:t>
      </w:r>
      <w:r w:rsidR="000C2015" w:rsidRPr="001531D9">
        <w:rPr>
          <w:rFonts w:ascii="Arial" w:hAnsi="Arial" w:cs="Arial"/>
          <w:sz w:val="24"/>
          <w:szCs w:val="24"/>
        </w:rPr>
        <w:t>The importance of taking time to build rel</w:t>
      </w:r>
      <w:r w:rsidRPr="001531D9">
        <w:rPr>
          <w:rFonts w:ascii="Arial" w:hAnsi="Arial" w:cs="Arial"/>
          <w:sz w:val="24"/>
          <w:szCs w:val="24"/>
        </w:rPr>
        <w:t xml:space="preserve">ationships with CALD community </w:t>
      </w:r>
      <w:r w:rsidR="0040724D" w:rsidRPr="001531D9">
        <w:rPr>
          <w:rFonts w:ascii="Arial" w:hAnsi="Arial" w:cs="Arial"/>
          <w:sz w:val="24"/>
          <w:szCs w:val="24"/>
        </w:rPr>
        <w:t xml:space="preserve">leaders and </w:t>
      </w:r>
      <w:r w:rsidRPr="001531D9">
        <w:rPr>
          <w:rFonts w:ascii="Arial" w:hAnsi="Arial" w:cs="Arial"/>
          <w:sz w:val="24"/>
          <w:szCs w:val="24"/>
        </w:rPr>
        <w:t>members</w:t>
      </w:r>
      <w:r w:rsidR="0040724D" w:rsidRPr="001531D9">
        <w:rPr>
          <w:rFonts w:ascii="Arial" w:hAnsi="Arial" w:cs="Arial"/>
          <w:sz w:val="24"/>
          <w:szCs w:val="24"/>
        </w:rPr>
        <w:t xml:space="preserve"> </w:t>
      </w:r>
      <w:r w:rsidR="000C2015" w:rsidRPr="001531D9">
        <w:rPr>
          <w:rFonts w:ascii="Arial" w:hAnsi="Arial" w:cs="Arial"/>
          <w:sz w:val="24"/>
          <w:szCs w:val="24"/>
        </w:rPr>
        <w:t>was an early and imp</w:t>
      </w:r>
      <w:r w:rsidR="00E30010" w:rsidRPr="001531D9">
        <w:rPr>
          <w:rFonts w:ascii="Arial" w:hAnsi="Arial" w:cs="Arial"/>
          <w:sz w:val="24"/>
          <w:szCs w:val="24"/>
        </w:rPr>
        <w:t xml:space="preserve">ortant learning </w:t>
      </w:r>
      <w:r w:rsidR="00E21860" w:rsidRPr="001531D9">
        <w:rPr>
          <w:rFonts w:ascii="Arial" w:hAnsi="Arial" w:cs="Arial"/>
          <w:sz w:val="24"/>
          <w:szCs w:val="24"/>
        </w:rPr>
        <w:t>from this work</w:t>
      </w:r>
      <w:r w:rsidR="00917017" w:rsidRPr="001531D9">
        <w:rPr>
          <w:rFonts w:ascii="Arial" w:hAnsi="Arial" w:cs="Arial"/>
          <w:sz w:val="24"/>
          <w:szCs w:val="24"/>
        </w:rPr>
        <w:t xml:space="preserve">. HCCA’s contract report to ACT Health in December 2012 observed that: </w:t>
      </w:r>
    </w:p>
    <w:p w14:paraId="3923A2F4" w14:textId="46381890" w:rsidR="001854CB" w:rsidRPr="001531D9" w:rsidRDefault="00917017" w:rsidP="0040724D">
      <w:pPr>
        <w:pStyle w:val="Quote"/>
        <w:spacing w:before="120" w:after="120"/>
        <w:ind w:left="567" w:right="567"/>
        <w:jc w:val="left"/>
        <w:rPr>
          <w:rFonts w:ascii="Arial" w:hAnsi="Arial" w:cs="Arial"/>
          <w:color w:val="000000" w:themeColor="text1"/>
          <w:sz w:val="24"/>
          <w:szCs w:val="24"/>
        </w:rPr>
      </w:pPr>
      <w:r w:rsidRPr="001531D9">
        <w:rPr>
          <w:rFonts w:ascii="Arial" w:hAnsi="Arial" w:cs="Arial"/>
          <w:color w:val="000000" w:themeColor="text1"/>
          <w:sz w:val="24"/>
          <w:szCs w:val="24"/>
        </w:rPr>
        <w:t>R</w:t>
      </w:r>
      <w:r w:rsidR="000C2015" w:rsidRPr="001531D9">
        <w:rPr>
          <w:rFonts w:ascii="Arial" w:hAnsi="Arial" w:cs="Arial"/>
          <w:color w:val="000000" w:themeColor="text1"/>
          <w:sz w:val="24"/>
          <w:szCs w:val="24"/>
        </w:rPr>
        <w:t>elationship building takes time, often out of regular 9am-5pm office hours. In addition, the identification of community leaders is often not straightforward and requires investigation and forging personal connections with members of CALD communities themselves, before they are willing to open up their networks</w:t>
      </w:r>
      <w:r w:rsidR="00E21860" w:rsidRPr="001531D9">
        <w:rPr>
          <w:rFonts w:ascii="Arial" w:hAnsi="Arial" w:cs="Arial"/>
          <w:color w:val="000000" w:themeColor="text1"/>
          <w:sz w:val="24"/>
          <w:szCs w:val="24"/>
        </w:rPr>
        <w:t>.</w:t>
      </w:r>
      <w:r w:rsidR="00AB3F33" w:rsidRPr="001531D9">
        <w:rPr>
          <w:rStyle w:val="FootnoteReference"/>
          <w:rFonts w:ascii="Arial" w:hAnsi="Arial" w:cs="Arial"/>
          <w:color w:val="000000" w:themeColor="text1"/>
          <w:sz w:val="24"/>
          <w:szCs w:val="24"/>
        </w:rPr>
        <w:footnoteReference w:id="77"/>
      </w:r>
      <w:r w:rsidR="000C2015" w:rsidRPr="001531D9">
        <w:rPr>
          <w:rFonts w:ascii="Arial" w:hAnsi="Arial" w:cs="Arial"/>
          <w:color w:val="000000" w:themeColor="text1"/>
          <w:sz w:val="24"/>
          <w:szCs w:val="24"/>
        </w:rPr>
        <w:t xml:space="preserve"> </w:t>
      </w:r>
    </w:p>
    <w:p w14:paraId="20618DEA" w14:textId="2EF2A6EC" w:rsidR="00625BF8" w:rsidRPr="001531D9" w:rsidRDefault="00917017" w:rsidP="00625BF8">
      <w:pPr>
        <w:rPr>
          <w:rFonts w:ascii="Arial" w:hAnsi="Arial" w:cs="Arial"/>
          <w:sz w:val="24"/>
          <w:szCs w:val="24"/>
        </w:rPr>
      </w:pPr>
      <w:r w:rsidRPr="001531D9">
        <w:rPr>
          <w:rFonts w:ascii="Arial" w:hAnsi="Arial" w:cs="Arial"/>
          <w:sz w:val="24"/>
          <w:szCs w:val="24"/>
        </w:rPr>
        <w:t>Forging</w:t>
      </w:r>
      <w:r w:rsidR="00625BF8" w:rsidRPr="001531D9">
        <w:rPr>
          <w:rFonts w:ascii="Arial" w:hAnsi="Arial" w:cs="Arial"/>
          <w:sz w:val="24"/>
          <w:szCs w:val="24"/>
        </w:rPr>
        <w:t xml:space="preserve"> trust with </w:t>
      </w:r>
      <w:r w:rsidR="0040724D" w:rsidRPr="001531D9">
        <w:rPr>
          <w:rFonts w:ascii="Arial" w:hAnsi="Arial" w:cs="Arial"/>
          <w:sz w:val="24"/>
          <w:szCs w:val="24"/>
        </w:rPr>
        <w:t>community members and</w:t>
      </w:r>
      <w:r w:rsidRPr="001531D9">
        <w:rPr>
          <w:rFonts w:ascii="Arial" w:hAnsi="Arial" w:cs="Arial"/>
          <w:sz w:val="24"/>
          <w:szCs w:val="24"/>
        </w:rPr>
        <w:t xml:space="preserve"> leaders was</w:t>
      </w:r>
      <w:r w:rsidR="00625BF8" w:rsidRPr="001531D9">
        <w:rPr>
          <w:rFonts w:ascii="Arial" w:hAnsi="Arial" w:cs="Arial"/>
          <w:sz w:val="24"/>
          <w:szCs w:val="24"/>
        </w:rPr>
        <w:t xml:space="preserve"> essential to </w:t>
      </w:r>
      <w:r w:rsidRPr="001531D9">
        <w:rPr>
          <w:rFonts w:ascii="Arial" w:hAnsi="Arial" w:cs="Arial"/>
          <w:sz w:val="24"/>
          <w:szCs w:val="24"/>
        </w:rPr>
        <w:t xml:space="preserve">success of </w:t>
      </w:r>
      <w:r w:rsidR="00836799" w:rsidRPr="001531D9">
        <w:rPr>
          <w:rFonts w:ascii="Arial" w:hAnsi="Arial" w:cs="Arial"/>
          <w:sz w:val="24"/>
          <w:szCs w:val="24"/>
        </w:rPr>
        <w:t>this approach</w:t>
      </w:r>
      <w:r w:rsidR="0087487D" w:rsidRPr="001531D9">
        <w:rPr>
          <w:rFonts w:ascii="Arial" w:hAnsi="Arial" w:cs="Arial"/>
          <w:sz w:val="24"/>
          <w:szCs w:val="24"/>
        </w:rPr>
        <w:t xml:space="preserve">. </w:t>
      </w:r>
      <w:r w:rsidRPr="001531D9">
        <w:rPr>
          <w:rFonts w:ascii="Arial" w:hAnsi="Arial" w:cs="Arial"/>
          <w:sz w:val="24"/>
          <w:szCs w:val="24"/>
        </w:rPr>
        <w:t>Trust building</w:t>
      </w:r>
      <w:r w:rsidR="003B4B5D" w:rsidRPr="001531D9">
        <w:rPr>
          <w:rFonts w:ascii="Arial" w:hAnsi="Arial" w:cs="Arial"/>
          <w:sz w:val="24"/>
          <w:szCs w:val="24"/>
        </w:rPr>
        <w:t xml:space="preserve"> </w:t>
      </w:r>
      <w:r w:rsidRPr="001531D9">
        <w:rPr>
          <w:rFonts w:ascii="Arial" w:hAnsi="Arial" w:cs="Arial"/>
          <w:sz w:val="24"/>
          <w:szCs w:val="24"/>
        </w:rPr>
        <w:t xml:space="preserve">required </w:t>
      </w:r>
      <w:r w:rsidR="00514654" w:rsidRPr="001531D9">
        <w:rPr>
          <w:rFonts w:ascii="Arial" w:hAnsi="Arial" w:cs="Arial"/>
          <w:sz w:val="24"/>
          <w:szCs w:val="24"/>
        </w:rPr>
        <w:t xml:space="preserve">clear communication about HCCA and our role, </w:t>
      </w:r>
      <w:r w:rsidR="003B4B5D" w:rsidRPr="001531D9">
        <w:rPr>
          <w:rFonts w:ascii="Arial" w:hAnsi="Arial" w:cs="Arial"/>
          <w:sz w:val="24"/>
          <w:szCs w:val="24"/>
        </w:rPr>
        <w:t xml:space="preserve">and </w:t>
      </w:r>
      <w:r w:rsidR="00E85769" w:rsidRPr="001531D9">
        <w:rPr>
          <w:rFonts w:ascii="Arial" w:hAnsi="Arial" w:cs="Arial"/>
          <w:sz w:val="24"/>
          <w:szCs w:val="24"/>
        </w:rPr>
        <w:t xml:space="preserve">hinged on HCCA </w:t>
      </w:r>
      <w:r w:rsidR="003B4B5D" w:rsidRPr="001531D9">
        <w:rPr>
          <w:rFonts w:ascii="Arial" w:hAnsi="Arial" w:cs="Arial"/>
          <w:sz w:val="24"/>
          <w:szCs w:val="24"/>
        </w:rPr>
        <w:t>reporting back to community members about th</w:t>
      </w:r>
      <w:r w:rsidRPr="001531D9">
        <w:rPr>
          <w:rFonts w:ascii="Arial" w:hAnsi="Arial" w:cs="Arial"/>
          <w:sz w:val="24"/>
          <w:szCs w:val="24"/>
        </w:rPr>
        <w:t>e outcomes of their involvement. HCCA’s M</w:t>
      </w:r>
      <w:r w:rsidR="0040724D" w:rsidRPr="001531D9">
        <w:rPr>
          <w:rFonts w:ascii="Arial" w:hAnsi="Arial" w:cs="Arial"/>
          <w:sz w:val="24"/>
          <w:szCs w:val="24"/>
        </w:rPr>
        <w:t>LO described</w:t>
      </w:r>
      <w:r w:rsidRPr="001531D9">
        <w:rPr>
          <w:rFonts w:ascii="Arial" w:hAnsi="Arial" w:cs="Arial"/>
          <w:sz w:val="24"/>
          <w:szCs w:val="24"/>
        </w:rPr>
        <w:t xml:space="preserve"> </w:t>
      </w:r>
      <w:r w:rsidR="0040724D" w:rsidRPr="001531D9">
        <w:rPr>
          <w:rFonts w:ascii="Arial" w:hAnsi="Arial" w:cs="Arial"/>
          <w:sz w:val="24"/>
          <w:szCs w:val="24"/>
        </w:rPr>
        <w:t>the challenge</w:t>
      </w:r>
      <w:r w:rsidR="00514654" w:rsidRPr="001531D9">
        <w:rPr>
          <w:rFonts w:ascii="Arial" w:hAnsi="Arial" w:cs="Arial"/>
          <w:sz w:val="24"/>
          <w:szCs w:val="24"/>
        </w:rPr>
        <w:t xml:space="preserve"> of building </w:t>
      </w:r>
      <w:r w:rsidR="0040724D" w:rsidRPr="001531D9">
        <w:rPr>
          <w:rFonts w:ascii="Arial" w:hAnsi="Arial" w:cs="Arial"/>
          <w:sz w:val="24"/>
          <w:szCs w:val="24"/>
        </w:rPr>
        <w:t>trust</w:t>
      </w:r>
      <w:r w:rsidRPr="001531D9">
        <w:rPr>
          <w:rFonts w:ascii="Arial" w:hAnsi="Arial" w:cs="Arial"/>
          <w:sz w:val="24"/>
          <w:szCs w:val="24"/>
        </w:rPr>
        <w:t>:</w:t>
      </w:r>
    </w:p>
    <w:p w14:paraId="0135192C" w14:textId="6BD884E5" w:rsidR="0087487D" w:rsidRPr="001531D9" w:rsidRDefault="0087487D" w:rsidP="0040724D">
      <w:pPr>
        <w:spacing w:before="120" w:after="120" w:line="240" w:lineRule="auto"/>
        <w:ind w:left="567" w:right="567"/>
        <w:rPr>
          <w:rFonts w:ascii="Arial" w:eastAsia="Times New Roman" w:hAnsi="Arial" w:cs="Arial"/>
          <w:i/>
          <w:color w:val="000000"/>
          <w:sz w:val="24"/>
          <w:szCs w:val="24"/>
        </w:rPr>
      </w:pPr>
      <w:r w:rsidRPr="001531D9">
        <w:rPr>
          <w:rFonts w:ascii="Arial" w:eastAsia="Times New Roman" w:hAnsi="Arial" w:cs="Arial"/>
          <w:i/>
          <w:color w:val="000000"/>
          <w:sz w:val="24"/>
          <w:szCs w:val="24"/>
        </w:rPr>
        <w:t>“</w:t>
      </w:r>
      <w:r w:rsidR="00514654" w:rsidRPr="001531D9">
        <w:rPr>
          <w:rFonts w:ascii="Arial" w:eastAsia="Times New Roman" w:hAnsi="Arial" w:cs="Arial"/>
          <w:i/>
          <w:color w:val="000000"/>
          <w:sz w:val="24"/>
          <w:szCs w:val="24"/>
        </w:rPr>
        <w:t>T</w:t>
      </w:r>
      <w:r w:rsidR="001854CB" w:rsidRPr="001531D9">
        <w:rPr>
          <w:rFonts w:ascii="Arial" w:eastAsia="Times New Roman" w:hAnsi="Arial" w:cs="Arial"/>
          <w:i/>
          <w:color w:val="000000"/>
          <w:sz w:val="24"/>
          <w:szCs w:val="24"/>
        </w:rPr>
        <w:t xml:space="preserve">here I was, going around and trying to get in touch with a lot of people, different organisations. </w:t>
      </w:r>
      <w:r w:rsidR="00625BF8" w:rsidRPr="001531D9">
        <w:rPr>
          <w:rFonts w:ascii="Arial" w:eastAsia="Times New Roman" w:hAnsi="Arial" w:cs="Arial"/>
          <w:i/>
          <w:color w:val="000000"/>
          <w:sz w:val="24"/>
          <w:szCs w:val="24"/>
        </w:rPr>
        <w:t>I made a lot of calls and a lot of doors closed. T</w:t>
      </w:r>
      <w:r w:rsidR="001854CB" w:rsidRPr="001531D9">
        <w:rPr>
          <w:rFonts w:ascii="Arial" w:eastAsia="Times New Roman" w:hAnsi="Arial" w:cs="Arial"/>
          <w:i/>
          <w:color w:val="000000"/>
          <w:sz w:val="24"/>
          <w:szCs w:val="24"/>
        </w:rPr>
        <w:t>hey didn’t ope</w:t>
      </w:r>
      <w:r w:rsidR="00625BF8" w:rsidRPr="001531D9">
        <w:rPr>
          <w:rFonts w:ascii="Arial" w:eastAsia="Times New Roman" w:hAnsi="Arial" w:cs="Arial"/>
          <w:i/>
          <w:color w:val="000000"/>
          <w:sz w:val="24"/>
          <w:szCs w:val="24"/>
        </w:rPr>
        <w:t>n because they didn’t know you. T</w:t>
      </w:r>
      <w:r w:rsidR="001854CB" w:rsidRPr="001531D9">
        <w:rPr>
          <w:rFonts w:ascii="Arial" w:eastAsia="Times New Roman" w:hAnsi="Arial" w:cs="Arial"/>
          <w:i/>
          <w:color w:val="000000"/>
          <w:sz w:val="24"/>
          <w:szCs w:val="24"/>
        </w:rPr>
        <w:t>hey didn’t know me, they</w:t>
      </w:r>
      <w:r w:rsidR="00625BF8" w:rsidRPr="001531D9">
        <w:rPr>
          <w:rFonts w:ascii="Arial" w:eastAsia="Times New Roman" w:hAnsi="Arial" w:cs="Arial"/>
          <w:i/>
          <w:color w:val="000000"/>
          <w:sz w:val="24"/>
          <w:szCs w:val="24"/>
        </w:rPr>
        <w:t xml:space="preserve"> didn’t know what we were doing, </w:t>
      </w:r>
      <w:r w:rsidR="00E85769" w:rsidRPr="001531D9">
        <w:rPr>
          <w:rFonts w:ascii="Arial" w:eastAsia="Times New Roman" w:hAnsi="Arial" w:cs="Arial"/>
          <w:i/>
          <w:color w:val="000000"/>
          <w:sz w:val="24"/>
          <w:szCs w:val="24"/>
        </w:rPr>
        <w:t>or who our organisation, HCCA, i</w:t>
      </w:r>
      <w:r w:rsidR="00625BF8" w:rsidRPr="001531D9">
        <w:rPr>
          <w:rFonts w:ascii="Arial" w:eastAsia="Times New Roman" w:hAnsi="Arial" w:cs="Arial"/>
          <w:i/>
          <w:color w:val="000000"/>
          <w:sz w:val="24"/>
          <w:szCs w:val="24"/>
        </w:rPr>
        <w:t>s</w:t>
      </w:r>
      <w:r w:rsidR="00E85769" w:rsidRPr="001531D9">
        <w:rPr>
          <w:rFonts w:ascii="Arial" w:eastAsia="Times New Roman" w:hAnsi="Arial" w:cs="Arial"/>
          <w:i/>
          <w:color w:val="000000"/>
          <w:sz w:val="24"/>
          <w:szCs w:val="24"/>
        </w:rPr>
        <w:t>.</w:t>
      </w:r>
    </w:p>
    <w:p w14:paraId="6F49289D" w14:textId="357067F9" w:rsidR="00E85769" w:rsidRPr="001531D9" w:rsidRDefault="00625BF8" w:rsidP="0040724D">
      <w:pPr>
        <w:spacing w:before="120" w:after="120" w:line="240" w:lineRule="auto"/>
        <w:ind w:left="567" w:right="567"/>
        <w:rPr>
          <w:rFonts w:ascii="Arial" w:eastAsia="Times New Roman" w:hAnsi="Arial" w:cs="Arial"/>
          <w:i/>
          <w:color w:val="000000"/>
          <w:sz w:val="24"/>
          <w:szCs w:val="24"/>
        </w:rPr>
      </w:pPr>
      <w:r w:rsidRPr="001531D9">
        <w:rPr>
          <w:rFonts w:ascii="Arial" w:eastAsia="Times New Roman" w:hAnsi="Arial" w:cs="Arial"/>
          <w:i/>
          <w:color w:val="000000"/>
          <w:sz w:val="24"/>
          <w:szCs w:val="24"/>
        </w:rPr>
        <w:t>The</w:t>
      </w:r>
      <w:r w:rsidR="0087487D" w:rsidRPr="001531D9">
        <w:rPr>
          <w:rFonts w:ascii="Arial" w:eastAsia="Times New Roman" w:hAnsi="Arial" w:cs="Arial"/>
          <w:i/>
          <w:color w:val="000000"/>
          <w:sz w:val="24"/>
          <w:szCs w:val="24"/>
        </w:rPr>
        <w:t xml:space="preserve"> first question they asked is, ‘A</w:t>
      </w:r>
      <w:r w:rsidR="001854CB" w:rsidRPr="001531D9">
        <w:rPr>
          <w:rFonts w:ascii="Arial" w:eastAsia="Times New Roman" w:hAnsi="Arial" w:cs="Arial"/>
          <w:i/>
          <w:color w:val="000000"/>
          <w:sz w:val="24"/>
          <w:szCs w:val="24"/>
        </w:rPr>
        <w:t>re you from the government?</w:t>
      </w:r>
      <w:r w:rsidR="0087487D" w:rsidRPr="001531D9">
        <w:rPr>
          <w:rFonts w:ascii="Arial" w:eastAsia="Times New Roman" w:hAnsi="Arial" w:cs="Arial"/>
          <w:i/>
          <w:color w:val="000000"/>
          <w:sz w:val="24"/>
          <w:szCs w:val="24"/>
        </w:rPr>
        <w:t>’</w:t>
      </w:r>
      <w:r w:rsidR="001854CB" w:rsidRPr="001531D9">
        <w:rPr>
          <w:rFonts w:ascii="Arial" w:eastAsia="Times New Roman" w:hAnsi="Arial" w:cs="Arial"/>
          <w:i/>
          <w:color w:val="000000"/>
          <w:sz w:val="24"/>
          <w:szCs w:val="24"/>
        </w:rPr>
        <w:t xml:space="preserve"> So that’s when I realised that there were issues with the gover</w:t>
      </w:r>
      <w:r w:rsidR="0087487D" w:rsidRPr="001531D9">
        <w:rPr>
          <w:rFonts w:ascii="Arial" w:eastAsia="Times New Roman" w:hAnsi="Arial" w:cs="Arial"/>
          <w:i/>
          <w:color w:val="000000"/>
          <w:sz w:val="24"/>
          <w:szCs w:val="24"/>
        </w:rPr>
        <w:t xml:space="preserve">nment. And also, the issues that </w:t>
      </w:r>
      <w:r w:rsidR="001854CB" w:rsidRPr="001531D9">
        <w:rPr>
          <w:rFonts w:ascii="Arial" w:eastAsia="Times New Roman" w:hAnsi="Arial" w:cs="Arial"/>
          <w:i/>
          <w:color w:val="000000"/>
          <w:sz w:val="24"/>
          <w:szCs w:val="24"/>
        </w:rPr>
        <w:t>members of the communities have had accessing health services. There have been problems and no one has been able to address them, or nothing ha</w:t>
      </w:r>
      <w:r w:rsidR="0087487D" w:rsidRPr="001531D9">
        <w:rPr>
          <w:rFonts w:ascii="Arial" w:eastAsia="Times New Roman" w:hAnsi="Arial" w:cs="Arial"/>
          <w:i/>
          <w:color w:val="000000"/>
          <w:sz w:val="24"/>
          <w:szCs w:val="24"/>
        </w:rPr>
        <w:t>s ha</w:t>
      </w:r>
      <w:r w:rsidR="001854CB" w:rsidRPr="001531D9">
        <w:rPr>
          <w:rFonts w:ascii="Arial" w:eastAsia="Times New Roman" w:hAnsi="Arial" w:cs="Arial"/>
          <w:i/>
          <w:color w:val="000000"/>
          <w:sz w:val="24"/>
          <w:szCs w:val="24"/>
        </w:rPr>
        <w:t>ppened. So I think that’s why they didn’t want anyone else</w:t>
      </w:r>
      <w:r w:rsidR="0087487D" w:rsidRPr="001531D9">
        <w:rPr>
          <w:rFonts w:ascii="Arial" w:eastAsia="Times New Roman" w:hAnsi="Arial" w:cs="Arial"/>
          <w:i/>
          <w:color w:val="000000"/>
          <w:sz w:val="24"/>
          <w:szCs w:val="24"/>
        </w:rPr>
        <w:t xml:space="preserve"> [to engage them in health matters]</w:t>
      </w:r>
      <w:r w:rsidR="001854CB" w:rsidRPr="001531D9">
        <w:rPr>
          <w:rFonts w:ascii="Arial" w:eastAsia="Times New Roman" w:hAnsi="Arial" w:cs="Arial"/>
          <w:i/>
          <w:color w:val="000000"/>
          <w:sz w:val="24"/>
          <w:szCs w:val="24"/>
        </w:rPr>
        <w:t xml:space="preserve">. </w:t>
      </w:r>
      <w:r w:rsidR="0087487D" w:rsidRPr="001531D9">
        <w:rPr>
          <w:rFonts w:ascii="Arial" w:eastAsia="Times New Roman" w:hAnsi="Arial" w:cs="Arial"/>
          <w:i/>
          <w:color w:val="000000"/>
          <w:sz w:val="24"/>
          <w:szCs w:val="24"/>
        </w:rPr>
        <w:t>We</w:t>
      </w:r>
      <w:r w:rsidR="001854CB" w:rsidRPr="001531D9">
        <w:rPr>
          <w:rFonts w:ascii="Arial" w:eastAsia="Times New Roman" w:hAnsi="Arial" w:cs="Arial"/>
          <w:i/>
          <w:color w:val="000000"/>
          <w:sz w:val="24"/>
          <w:szCs w:val="24"/>
        </w:rPr>
        <w:t xml:space="preserve"> had to put, upfro</w:t>
      </w:r>
      <w:r w:rsidR="0087487D" w:rsidRPr="001531D9">
        <w:rPr>
          <w:rFonts w:ascii="Arial" w:eastAsia="Times New Roman" w:hAnsi="Arial" w:cs="Arial"/>
          <w:i/>
          <w:color w:val="000000"/>
          <w:sz w:val="24"/>
          <w:szCs w:val="24"/>
        </w:rPr>
        <w:t xml:space="preserve">nt, a strategy for what to say, </w:t>
      </w:r>
      <w:r w:rsidR="001854CB" w:rsidRPr="001531D9">
        <w:rPr>
          <w:rFonts w:ascii="Arial" w:eastAsia="Times New Roman" w:hAnsi="Arial" w:cs="Arial"/>
          <w:i/>
          <w:color w:val="000000"/>
          <w:sz w:val="24"/>
          <w:szCs w:val="24"/>
        </w:rPr>
        <w:t>that we were funded by the government, but we’re not the government</w:t>
      </w:r>
      <w:r w:rsidR="0087487D" w:rsidRPr="001531D9">
        <w:rPr>
          <w:rFonts w:ascii="Arial" w:eastAsia="Times New Roman" w:hAnsi="Arial" w:cs="Arial"/>
          <w:i/>
          <w:color w:val="000000"/>
          <w:sz w:val="24"/>
          <w:szCs w:val="24"/>
        </w:rPr>
        <w:t>..</w:t>
      </w:r>
      <w:r w:rsidR="001854CB" w:rsidRPr="001531D9">
        <w:rPr>
          <w:rFonts w:ascii="Arial" w:eastAsia="Times New Roman" w:hAnsi="Arial" w:cs="Arial"/>
          <w:i/>
          <w:color w:val="000000"/>
          <w:sz w:val="24"/>
          <w:szCs w:val="24"/>
        </w:rPr>
        <w:t xml:space="preserve">. </w:t>
      </w:r>
    </w:p>
    <w:p w14:paraId="2D9A9369" w14:textId="345198E5" w:rsidR="0087487D" w:rsidRPr="001531D9" w:rsidRDefault="00E85769" w:rsidP="0040724D">
      <w:pPr>
        <w:spacing w:after="120" w:line="240" w:lineRule="auto"/>
        <w:ind w:left="567" w:right="567"/>
        <w:rPr>
          <w:rFonts w:ascii="Arial" w:hAnsi="Arial" w:cs="Arial"/>
          <w:i/>
          <w:sz w:val="24"/>
          <w:szCs w:val="24"/>
          <w:lang w:val="en-GB"/>
        </w:rPr>
      </w:pPr>
      <w:r w:rsidRPr="001531D9">
        <w:rPr>
          <w:rFonts w:ascii="Arial" w:eastAsia="Times New Roman" w:hAnsi="Arial" w:cs="Arial"/>
          <w:i/>
          <w:color w:val="000000"/>
          <w:sz w:val="24"/>
          <w:szCs w:val="24"/>
        </w:rPr>
        <w:t>Y</w:t>
      </w:r>
      <w:r w:rsidR="0087487D" w:rsidRPr="001531D9">
        <w:rPr>
          <w:rFonts w:ascii="Arial" w:eastAsia="Times New Roman" w:hAnsi="Arial" w:cs="Arial"/>
          <w:i/>
          <w:color w:val="000000"/>
          <w:sz w:val="24"/>
          <w:szCs w:val="24"/>
        </w:rPr>
        <w:t>ou have to prove yourself to be let in.</w:t>
      </w:r>
      <w:r w:rsidR="006F63AF" w:rsidRPr="001531D9">
        <w:rPr>
          <w:rFonts w:ascii="Arial" w:eastAsia="Times New Roman" w:hAnsi="Arial" w:cs="Arial"/>
          <w:i/>
          <w:color w:val="000000"/>
          <w:sz w:val="24"/>
          <w:szCs w:val="24"/>
        </w:rPr>
        <w:t xml:space="preserve"> </w:t>
      </w:r>
      <w:r w:rsidR="0087487D" w:rsidRPr="001531D9">
        <w:rPr>
          <w:rFonts w:ascii="Arial" w:eastAsia="Times New Roman" w:hAnsi="Arial" w:cs="Arial"/>
          <w:i/>
          <w:color w:val="000000"/>
          <w:sz w:val="24"/>
          <w:szCs w:val="24"/>
        </w:rPr>
        <w:t>There are many reasons for that: they still don’t trust who you are, even though they know you; they think the information I provide is not important for them, they think they don</w:t>
      </w:r>
      <w:r w:rsidR="003B4B5D" w:rsidRPr="001531D9">
        <w:rPr>
          <w:rFonts w:ascii="Arial" w:eastAsia="Times New Roman" w:hAnsi="Arial" w:cs="Arial"/>
          <w:i/>
          <w:color w:val="000000"/>
          <w:sz w:val="24"/>
          <w:szCs w:val="24"/>
        </w:rPr>
        <w:t xml:space="preserve">’t need it, they think that… </w:t>
      </w:r>
      <w:r w:rsidR="00514654" w:rsidRPr="001531D9">
        <w:rPr>
          <w:rFonts w:ascii="Arial" w:eastAsia="Times New Roman" w:hAnsi="Arial" w:cs="Arial"/>
          <w:i/>
          <w:color w:val="000000"/>
          <w:sz w:val="24"/>
          <w:szCs w:val="24"/>
        </w:rPr>
        <w:t>[HCCA is</w:t>
      </w:r>
      <w:r w:rsidR="003B4B5D" w:rsidRPr="001531D9">
        <w:rPr>
          <w:rFonts w:ascii="Arial" w:eastAsia="Times New Roman" w:hAnsi="Arial" w:cs="Arial"/>
          <w:i/>
          <w:color w:val="000000"/>
          <w:sz w:val="24"/>
          <w:szCs w:val="24"/>
        </w:rPr>
        <w:t xml:space="preserve">] just going to come and ‘blah, blah, blah’ and nothing’s going to happen. </w:t>
      </w:r>
      <w:r w:rsidR="0087487D" w:rsidRPr="001531D9">
        <w:rPr>
          <w:rFonts w:ascii="Arial" w:hAnsi="Arial" w:cs="Arial"/>
          <w:i/>
          <w:sz w:val="24"/>
          <w:szCs w:val="24"/>
          <w:lang w:val="en-GB"/>
        </w:rPr>
        <w:t xml:space="preserve">I understand their point of view, only because I come from that migrant </w:t>
      </w:r>
      <w:r w:rsidR="003B4B5D" w:rsidRPr="001531D9">
        <w:rPr>
          <w:rFonts w:ascii="Arial" w:hAnsi="Arial" w:cs="Arial"/>
          <w:i/>
          <w:sz w:val="24"/>
          <w:szCs w:val="24"/>
          <w:lang w:val="en-GB"/>
        </w:rPr>
        <w:t xml:space="preserve">background. I </w:t>
      </w:r>
      <w:r w:rsidR="0087487D" w:rsidRPr="001531D9">
        <w:rPr>
          <w:rFonts w:ascii="Arial" w:hAnsi="Arial" w:cs="Arial"/>
          <w:i/>
          <w:sz w:val="24"/>
          <w:szCs w:val="24"/>
          <w:lang w:val="en-GB"/>
        </w:rPr>
        <w:t xml:space="preserve">experienced a lot of issues when I arrived.  I was never offered an interpreter. </w:t>
      </w:r>
    </w:p>
    <w:p w14:paraId="6F955FF1" w14:textId="3AF5C13E" w:rsidR="00625BF8" w:rsidRPr="001531D9" w:rsidRDefault="0087487D" w:rsidP="0040724D">
      <w:pPr>
        <w:widowControl w:val="0"/>
        <w:autoSpaceDE w:val="0"/>
        <w:autoSpaceDN w:val="0"/>
        <w:adjustRightInd w:val="0"/>
        <w:spacing w:after="120" w:line="240" w:lineRule="auto"/>
        <w:ind w:left="567" w:right="567"/>
        <w:rPr>
          <w:rFonts w:ascii="Arial" w:hAnsi="Arial" w:cs="Arial"/>
          <w:i/>
          <w:sz w:val="24"/>
          <w:szCs w:val="24"/>
          <w:lang w:val="en-GB"/>
        </w:rPr>
      </w:pPr>
      <w:r w:rsidRPr="001531D9">
        <w:rPr>
          <w:rFonts w:ascii="Arial" w:hAnsi="Arial" w:cs="Arial"/>
          <w:i/>
          <w:sz w:val="24"/>
          <w:szCs w:val="24"/>
          <w:lang w:val="en-GB"/>
        </w:rPr>
        <w:t>But then, the good thing is</w:t>
      </w:r>
      <w:r w:rsidR="00E85769" w:rsidRPr="001531D9">
        <w:rPr>
          <w:rFonts w:ascii="Arial" w:hAnsi="Arial" w:cs="Arial"/>
          <w:i/>
          <w:sz w:val="24"/>
          <w:szCs w:val="24"/>
          <w:lang w:val="en-GB"/>
        </w:rPr>
        <w:t xml:space="preserve"> </w:t>
      </w:r>
      <w:r w:rsidRPr="001531D9">
        <w:rPr>
          <w:rFonts w:ascii="Arial" w:hAnsi="Arial" w:cs="Arial"/>
          <w:i/>
          <w:sz w:val="24"/>
          <w:szCs w:val="24"/>
          <w:lang w:val="en-GB"/>
        </w:rPr>
        <w:t xml:space="preserve">if a change happens… just to give you an example, </w:t>
      </w:r>
      <w:r w:rsidR="003B4B5D" w:rsidRPr="001531D9">
        <w:rPr>
          <w:rFonts w:ascii="Arial" w:hAnsi="Arial" w:cs="Arial"/>
          <w:i/>
          <w:sz w:val="24"/>
          <w:szCs w:val="24"/>
          <w:lang w:val="en-GB"/>
        </w:rPr>
        <w:t>the</w:t>
      </w:r>
      <w:r w:rsidRPr="001531D9">
        <w:rPr>
          <w:rFonts w:ascii="Arial" w:hAnsi="Arial" w:cs="Arial"/>
          <w:i/>
          <w:sz w:val="24"/>
          <w:szCs w:val="24"/>
          <w:lang w:val="en-GB"/>
        </w:rPr>
        <w:t xml:space="preserve"> emergency paediatric</w:t>
      </w:r>
      <w:r w:rsidR="003B4B5D" w:rsidRPr="001531D9">
        <w:rPr>
          <w:rFonts w:ascii="Arial" w:hAnsi="Arial" w:cs="Arial"/>
          <w:i/>
          <w:sz w:val="24"/>
          <w:szCs w:val="24"/>
          <w:lang w:val="en-GB"/>
        </w:rPr>
        <w:t xml:space="preserve"> [project at the Canberra Hospital]</w:t>
      </w:r>
      <w:r w:rsidRPr="001531D9">
        <w:rPr>
          <w:rFonts w:ascii="Arial" w:hAnsi="Arial" w:cs="Arial"/>
          <w:i/>
          <w:sz w:val="24"/>
          <w:szCs w:val="24"/>
          <w:lang w:val="en-GB"/>
        </w:rPr>
        <w:t xml:space="preserve">. We had a consultation, </w:t>
      </w:r>
      <w:r w:rsidR="003B4B5D" w:rsidRPr="001531D9">
        <w:rPr>
          <w:rFonts w:ascii="Arial" w:hAnsi="Arial" w:cs="Arial"/>
          <w:i/>
          <w:sz w:val="24"/>
          <w:szCs w:val="24"/>
          <w:lang w:val="en-GB"/>
        </w:rPr>
        <w:t>a</w:t>
      </w:r>
      <w:r w:rsidR="00514654" w:rsidRPr="001531D9">
        <w:rPr>
          <w:rFonts w:ascii="Arial" w:hAnsi="Arial" w:cs="Arial"/>
          <w:i/>
          <w:sz w:val="24"/>
          <w:szCs w:val="24"/>
          <w:lang w:val="en-GB"/>
        </w:rPr>
        <w:t>nd… [one of the participants] was</w:t>
      </w:r>
      <w:r w:rsidR="003B4B5D" w:rsidRPr="001531D9">
        <w:rPr>
          <w:rFonts w:ascii="Arial" w:hAnsi="Arial" w:cs="Arial"/>
          <w:i/>
          <w:sz w:val="24"/>
          <w:szCs w:val="24"/>
          <w:lang w:val="en-GB"/>
        </w:rPr>
        <w:t xml:space="preserve"> </w:t>
      </w:r>
      <w:r w:rsidRPr="001531D9">
        <w:rPr>
          <w:rFonts w:ascii="Arial" w:hAnsi="Arial" w:cs="Arial"/>
          <w:i/>
          <w:sz w:val="24"/>
          <w:szCs w:val="24"/>
          <w:lang w:val="en-GB"/>
        </w:rPr>
        <w:t>very vocal, and she suggested a few things.  And one or two of those things happened.</w:t>
      </w:r>
      <w:r w:rsidR="003B4B5D" w:rsidRPr="001531D9">
        <w:rPr>
          <w:rFonts w:ascii="Arial" w:hAnsi="Arial" w:cs="Arial"/>
          <w:i/>
          <w:sz w:val="24"/>
          <w:szCs w:val="24"/>
          <w:lang w:val="en-GB"/>
        </w:rPr>
        <w:t xml:space="preserve"> Y</w:t>
      </w:r>
      <w:r w:rsidRPr="001531D9">
        <w:rPr>
          <w:rFonts w:ascii="Arial" w:hAnsi="Arial" w:cs="Arial"/>
          <w:i/>
          <w:sz w:val="24"/>
          <w:szCs w:val="24"/>
          <w:lang w:val="en-GB"/>
        </w:rPr>
        <w:t xml:space="preserve">ou have to get back to them and let them know this kind of thing. </w:t>
      </w:r>
      <w:r w:rsidR="003B4B5D" w:rsidRPr="001531D9">
        <w:rPr>
          <w:rFonts w:ascii="Arial" w:hAnsi="Arial" w:cs="Arial"/>
          <w:i/>
          <w:sz w:val="24"/>
          <w:szCs w:val="24"/>
          <w:lang w:val="en-GB"/>
        </w:rPr>
        <w:t xml:space="preserve"> It’s </w:t>
      </w:r>
      <w:r w:rsidR="003B4B5D" w:rsidRPr="001531D9">
        <w:rPr>
          <w:rFonts w:ascii="Arial" w:hAnsi="Arial" w:cs="Arial"/>
          <w:i/>
          <w:sz w:val="24"/>
          <w:szCs w:val="24"/>
          <w:lang w:val="en-GB"/>
        </w:rPr>
        <w:lastRenderedPageBreak/>
        <w:t>good. T</w:t>
      </w:r>
      <w:r w:rsidRPr="001531D9">
        <w:rPr>
          <w:rFonts w:ascii="Arial" w:hAnsi="Arial" w:cs="Arial"/>
          <w:i/>
          <w:sz w:val="24"/>
          <w:szCs w:val="24"/>
          <w:lang w:val="en-GB"/>
        </w:rPr>
        <w:t>hey feel that it’s worth doing, an</w:t>
      </w:r>
      <w:r w:rsidR="003B4B5D" w:rsidRPr="001531D9">
        <w:rPr>
          <w:rFonts w:ascii="Arial" w:hAnsi="Arial" w:cs="Arial"/>
          <w:i/>
          <w:sz w:val="24"/>
          <w:szCs w:val="24"/>
          <w:lang w:val="en-GB"/>
        </w:rPr>
        <w:t>d that you are listened to.</w:t>
      </w:r>
      <w:r w:rsidRPr="001531D9">
        <w:rPr>
          <w:rFonts w:ascii="Arial" w:eastAsia="Times New Roman" w:hAnsi="Arial" w:cs="Arial"/>
          <w:i/>
          <w:color w:val="000000"/>
          <w:sz w:val="24"/>
          <w:szCs w:val="24"/>
        </w:rPr>
        <w:t>” – HCCA Multicultural Liaison Officer</w:t>
      </w:r>
      <w:r w:rsidRPr="001531D9">
        <w:rPr>
          <w:rStyle w:val="FootnoteReference"/>
          <w:rFonts w:ascii="Arial" w:eastAsia="Times New Roman" w:hAnsi="Arial" w:cs="Arial"/>
          <w:i/>
          <w:color w:val="000000"/>
          <w:sz w:val="24"/>
          <w:szCs w:val="24"/>
        </w:rPr>
        <w:footnoteReference w:id="78"/>
      </w:r>
      <w:r w:rsidR="006F63AF" w:rsidRPr="001531D9">
        <w:rPr>
          <w:rFonts w:ascii="Arial" w:eastAsia="Times New Roman" w:hAnsi="Arial" w:cs="Arial"/>
          <w:i/>
          <w:color w:val="000000"/>
          <w:sz w:val="24"/>
          <w:szCs w:val="24"/>
        </w:rPr>
        <w:t xml:space="preserve"> </w:t>
      </w:r>
    </w:p>
    <w:p w14:paraId="1876E6D1" w14:textId="3313B19B" w:rsidR="00366C13" w:rsidRPr="001531D9" w:rsidRDefault="00514654" w:rsidP="001854CB">
      <w:pPr>
        <w:rPr>
          <w:rFonts w:ascii="Arial" w:hAnsi="Arial" w:cs="Arial"/>
          <w:sz w:val="24"/>
          <w:szCs w:val="24"/>
        </w:rPr>
      </w:pPr>
      <w:r w:rsidRPr="001531D9">
        <w:rPr>
          <w:rFonts w:ascii="Arial" w:hAnsi="Arial" w:cs="Arial"/>
          <w:sz w:val="24"/>
          <w:szCs w:val="24"/>
        </w:rPr>
        <w:t>As the MLO’s description of her work illustrates, many CALD community members have had negative experiences of health services which may predispose them to disengage from feedback and consultation processes.</w:t>
      </w:r>
      <w:r w:rsidRPr="001531D9">
        <w:rPr>
          <w:rStyle w:val="FootnoteReference"/>
          <w:rFonts w:ascii="Arial" w:hAnsi="Arial" w:cs="Arial"/>
          <w:sz w:val="24"/>
          <w:szCs w:val="24"/>
        </w:rPr>
        <w:footnoteReference w:id="79"/>
      </w:r>
      <w:r w:rsidRPr="001531D9">
        <w:rPr>
          <w:rFonts w:ascii="Arial" w:hAnsi="Arial" w:cs="Arial"/>
          <w:sz w:val="24"/>
          <w:szCs w:val="24"/>
        </w:rPr>
        <w:t xml:space="preserve"> It is essential to recognise that in this context it can take considerable time to establish the person-to-person and organisational relationships </w:t>
      </w:r>
      <w:r w:rsidR="00836799" w:rsidRPr="001531D9">
        <w:rPr>
          <w:rFonts w:ascii="Arial" w:hAnsi="Arial" w:cs="Arial"/>
          <w:sz w:val="24"/>
          <w:szCs w:val="24"/>
        </w:rPr>
        <w:t xml:space="preserve">that are a necessary aspect of community engagement. </w:t>
      </w:r>
    </w:p>
    <w:p w14:paraId="63A35109" w14:textId="265FD8E9" w:rsidR="008757FF" w:rsidRPr="001531D9" w:rsidRDefault="00366C13" w:rsidP="0040724D">
      <w:pPr>
        <w:spacing w:after="120"/>
        <w:rPr>
          <w:rFonts w:ascii="Arial" w:hAnsi="Arial" w:cs="Arial"/>
          <w:sz w:val="24"/>
          <w:szCs w:val="24"/>
        </w:rPr>
      </w:pPr>
      <w:r w:rsidRPr="001531D9">
        <w:rPr>
          <w:rFonts w:ascii="Arial" w:hAnsi="Arial" w:cs="Arial"/>
          <w:sz w:val="24"/>
          <w:szCs w:val="24"/>
        </w:rPr>
        <w:t>Initially</w:t>
      </w:r>
      <w:r w:rsidR="005E15E0" w:rsidRPr="001531D9">
        <w:rPr>
          <w:rFonts w:ascii="Arial" w:hAnsi="Arial" w:cs="Arial"/>
          <w:sz w:val="24"/>
          <w:szCs w:val="24"/>
        </w:rPr>
        <w:t xml:space="preserve"> HCCA obtained just one year of funding to employ </w:t>
      </w:r>
      <w:r w:rsidR="0040724D" w:rsidRPr="001531D9">
        <w:rPr>
          <w:rFonts w:ascii="Arial" w:hAnsi="Arial" w:cs="Arial"/>
          <w:sz w:val="24"/>
          <w:szCs w:val="24"/>
        </w:rPr>
        <w:t>the</w:t>
      </w:r>
      <w:r w:rsidR="005E15E0" w:rsidRPr="001531D9">
        <w:rPr>
          <w:rFonts w:ascii="Arial" w:hAnsi="Arial" w:cs="Arial"/>
          <w:sz w:val="24"/>
          <w:szCs w:val="24"/>
        </w:rPr>
        <w:t xml:space="preserve"> MLO</w:t>
      </w:r>
      <w:r w:rsidRPr="001531D9">
        <w:rPr>
          <w:rFonts w:ascii="Arial" w:hAnsi="Arial" w:cs="Arial"/>
          <w:sz w:val="24"/>
          <w:szCs w:val="24"/>
        </w:rPr>
        <w:t>. In this context it was necessary for both HCCA and ACT Health to remain mindful of the barriers to CALD engagement in infrastructure planning, and the time involved in establishing consultative relationships</w:t>
      </w:r>
      <w:r w:rsidR="0040724D" w:rsidRPr="001531D9">
        <w:rPr>
          <w:rFonts w:ascii="Arial" w:hAnsi="Arial" w:cs="Arial"/>
          <w:sz w:val="24"/>
          <w:szCs w:val="24"/>
        </w:rPr>
        <w:t>.</w:t>
      </w:r>
      <w:r w:rsidRPr="001531D9">
        <w:rPr>
          <w:rFonts w:ascii="Arial" w:hAnsi="Arial" w:cs="Arial"/>
          <w:sz w:val="24"/>
          <w:szCs w:val="24"/>
        </w:rPr>
        <w:t xml:space="preserve"> In consultation </w:t>
      </w:r>
      <w:r w:rsidR="0042067B" w:rsidRPr="001531D9">
        <w:rPr>
          <w:rFonts w:ascii="Arial" w:hAnsi="Arial" w:cs="Arial"/>
          <w:sz w:val="24"/>
          <w:szCs w:val="24"/>
        </w:rPr>
        <w:t xml:space="preserve">with CALD communities </w:t>
      </w:r>
      <w:r w:rsidRPr="001531D9">
        <w:rPr>
          <w:rFonts w:ascii="Arial" w:hAnsi="Arial" w:cs="Arial"/>
          <w:sz w:val="24"/>
          <w:szCs w:val="24"/>
        </w:rPr>
        <w:t xml:space="preserve">it became apparent that many </w:t>
      </w:r>
      <w:r w:rsidR="0042067B" w:rsidRPr="001531D9">
        <w:rPr>
          <w:rFonts w:ascii="Arial" w:hAnsi="Arial" w:cs="Arial"/>
          <w:sz w:val="24"/>
          <w:szCs w:val="24"/>
        </w:rPr>
        <w:t>people</w:t>
      </w:r>
      <w:r w:rsidRPr="001531D9">
        <w:rPr>
          <w:rFonts w:ascii="Arial" w:hAnsi="Arial" w:cs="Arial"/>
          <w:sz w:val="24"/>
          <w:szCs w:val="24"/>
        </w:rPr>
        <w:t xml:space="preserve"> had very limited knowledge of the HIP and its projects. As a result, HCCA focused on supporting basic health literacy and providing information about the health services available in the ACT. From this basis the MLO would then introduce information about the HIP and invite more specific community feedback related to infrastructure projects. Using this approach, HCCA convened consultations with a variety of </w:t>
      </w:r>
      <w:r w:rsidR="0042067B" w:rsidRPr="001531D9">
        <w:rPr>
          <w:rFonts w:ascii="Arial" w:hAnsi="Arial" w:cs="Arial"/>
          <w:sz w:val="24"/>
          <w:szCs w:val="24"/>
        </w:rPr>
        <w:t xml:space="preserve">consumer and community organisations. This work </w:t>
      </w:r>
      <w:r w:rsidR="008757FF" w:rsidRPr="001531D9">
        <w:rPr>
          <w:rFonts w:ascii="Arial" w:hAnsi="Arial" w:cs="Arial"/>
          <w:sz w:val="24"/>
          <w:szCs w:val="24"/>
        </w:rPr>
        <w:t xml:space="preserve">identified core issues of importance to CALD consumers including: </w:t>
      </w:r>
    </w:p>
    <w:p w14:paraId="0B68A49C" w14:textId="3F690B61" w:rsidR="008757FF" w:rsidRPr="001531D9" w:rsidRDefault="008757FF" w:rsidP="0040724D">
      <w:pPr>
        <w:pStyle w:val="ListParagraph"/>
        <w:numPr>
          <w:ilvl w:val="0"/>
          <w:numId w:val="3"/>
        </w:numPr>
        <w:spacing w:after="120"/>
        <w:ind w:left="714" w:hanging="357"/>
        <w:rPr>
          <w:rFonts w:ascii="Arial" w:hAnsi="Arial" w:cs="Arial"/>
          <w:sz w:val="24"/>
          <w:szCs w:val="24"/>
        </w:rPr>
      </w:pPr>
      <w:r w:rsidRPr="001531D9">
        <w:rPr>
          <w:rFonts w:ascii="Arial" w:hAnsi="Arial" w:cs="Arial"/>
          <w:sz w:val="24"/>
          <w:szCs w:val="24"/>
        </w:rPr>
        <w:t>T</w:t>
      </w:r>
      <w:r w:rsidR="00366C13" w:rsidRPr="001531D9">
        <w:rPr>
          <w:rFonts w:ascii="Arial" w:hAnsi="Arial" w:cs="Arial"/>
          <w:sz w:val="24"/>
          <w:szCs w:val="24"/>
        </w:rPr>
        <w:t>he value</w:t>
      </w:r>
      <w:r w:rsidRPr="001531D9">
        <w:rPr>
          <w:rFonts w:ascii="Arial" w:hAnsi="Arial" w:cs="Arial"/>
          <w:sz w:val="24"/>
          <w:szCs w:val="24"/>
        </w:rPr>
        <w:t xml:space="preserve"> of cultural awareness and sensitivity on the part of clinicians;</w:t>
      </w:r>
    </w:p>
    <w:p w14:paraId="487F9C15" w14:textId="3BE6545E" w:rsidR="008757FF" w:rsidRPr="001531D9" w:rsidRDefault="008757FF" w:rsidP="008757FF">
      <w:pPr>
        <w:pStyle w:val="ListParagraph"/>
        <w:numPr>
          <w:ilvl w:val="0"/>
          <w:numId w:val="3"/>
        </w:numPr>
        <w:rPr>
          <w:rFonts w:ascii="Arial" w:hAnsi="Arial" w:cs="Arial"/>
          <w:sz w:val="24"/>
          <w:szCs w:val="24"/>
        </w:rPr>
      </w:pPr>
      <w:r w:rsidRPr="001531D9">
        <w:rPr>
          <w:rFonts w:ascii="Arial" w:hAnsi="Arial" w:cs="Arial"/>
          <w:sz w:val="24"/>
          <w:szCs w:val="24"/>
        </w:rPr>
        <w:t xml:space="preserve">Widespread uncertainly among CALD consumers of what </w:t>
      </w:r>
      <w:r w:rsidR="00366C13" w:rsidRPr="001531D9">
        <w:rPr>
          <w:rFonts w:ascii="Arial" w:hAnsi="Arial" w:cs="Arial"/>
          <w:sz w:val="24"/>
          <w:szCs w:val="24"/>
        </w:rPr>
        <w:t xml:space="preserve">health </w:t>
      </w:r>
      <w:r w:rsidRPr="001531D9">
        <w:rPr>
          <w:rFonts w:ascii="Arial" w:hAnsi="Arial" w:cs="Arial"/>
          <w:sz w:val="24"/>
          <w:szCs w:val="24"/>
        </w:rPr>
        <w:t>services are available and how to access them (including eligibility criteria);</w:t>
      </w:r>
    </w:p>
    <w:p w14:paraId="6293C04C" w14:textId="77777777" w:rsidR="008757FF" w:rsidRPr="001531D9" w:rsidRDefault="008757FF" w:rsidP="008757FF">
      <w:pPr>
        <w:pStyle w:val="ListParagraph"/>
        <w:numPr>
          <w:ilvl w:val="0"/>
          <w:numId w:val="3"/>
        </w:numPr>
        <w:rPr>
          <w:rFonts w:ascii="Arial" w:hAnsi="Arial" w:cs="Arial"/>
          <w:sz w:val="24"/>
          <w:szCs w:val="24"/>
        </w:rPr>
      </w:pPr>
      <w:r w:rsidRPr="001531D9">
        <w:rPr>
          <w:rFonts w:ascii="Arial" w:hAnsi="Arial" w:cs="Arial"/>
          <w:sz w:val="24"/>
          <w:szCs w:val="24"/>
        </w:rPr>
        <w:t>The lack of sufficient written information available in different languages;</w:t>
      </w:r>
    </w:p>
    <w:p w14:paraId="59450850" w14:textId="77777777" w:rsidR="008757FF" w:rsidRPr="001531D9" w:rsidRDefault="008757FF" w:rsidP="008757FF">
      <w:pPr>
        <w:pStyle w:val="ListParagraph"/>
        <w:numPr>
          <w:ilvl w:val="0"/>
          <w:numId w:val="3"/>
        </w:numPr>
        <w:rPr>
          <w:rFonts w:ascii="Arial" w:hAnsi="Arial" w:cs="Arial"/>
          <w:sz w:val="24"/>
          <w:szCs w:val="24"/>
        </w:rPr>
      </w:pPr>
      <w:r w:rsidRPr="001531D9">
        <w:rPr>
          <w:rFonts w:ascii="Arial" w:hAnsi="Arial" w:cs="Arial"/>
          <w:sz w:val="24"/>
          <w:szCs w:val="24"/>
        </w:rPr>
        <w:t xml:space="preserve">Lack of awareness of, or access to, interpreter services, especially in public hospital Emergency Departments; </w:t>
      </w:r>
    </w:p>
    <w:p w14:paraId="485CC3B2" w14:textId="77777777" w:rsidR="008757FF" w:rsidRPr="001531D9" w:rsidRDefault="008757FF" w:rsidP="008757FF">
      <w:pPr>
        <w:pStyle w:val="ListParagraph"/>
        <w:numPr>
          <w:ilvl w:val="0"/>
          <w:numId w:val="3"/>
        </w:numPr>
        <w:rPr>
          <w:rFonts w:ascii="Arial" w:hAnsi="Arial" w:cs="Arial"/>
          <w:sz w:val="24"/>
          <w:szCs w:val="24"/>
        </w:rPr>
      </w:pPr>
      <w:r w:rsidRPr="001531D9">
        <w:rPr>
          <w:rFonts w:ascii="Arial" w:hAnsi="Arial" w:cs="Arial"/>
          <w:sz w:val="24"/>
          <w:szCs w:val="24"/>
        </w:rPr>
        <w:t xml:space="preserve">Limited access to dental care; and </w:t>
      </w:r>
    </w:p>
    <w:p w14:paraId="29CC6D51" w14:textId="77777777" w:rsidR="008757FF" w:rsidRPr="001531D9" w:rsidRDefault="008757FF" w:rsidP="0040724D">
      <w:pPr>
        <w:pStyle w:val="ListParagraph"/>
        <w:numPr>
          <w:ilvl w:val="0"/>
          <w:numId w:val="3"/>
        </w:numPr>
        <w:spacing w:after="120"/>
        <w:ind w:left="714" w:hanging="357"/>
        <w:rPr>
          <w:rFonts w:ascii="Arial" w:hAnsi="Arial" w:cs="Arial"/>
          <w:sz w:val="24"/>
          <w:szCs w:val="24"/>
        </w:rPr>
      </w:pPr>
      <w:r w:rsidRPr="001531D9">
        <w:rPr>
          <w:rFonts w:ascii="Arial" w:hAnsi="Arial" w:cs="Arial"/>
          <w:sz w:val="24"/>
          <w:szCs w:val="24"/>
        </w:rPr>
        <w:t>Transport as a barrier to accessing services</w:t>
      </w:r>
      <w:r w:rsidRPr="001531D9">
        <w:rPr>
          <w:rStyle w:val="FootnoteReference"/>
          <w:rFonts w:ascii="Arial" w:hAnsi="Arial" w:cs="Arial"/>
          <w:sz w:val="24"/>
          <w:szCs w:val="24"/>
        </w:rPr>
        <w:footnoteReference w:id="80"/>
      </w:r>
    </w:p>
    <w:p w14:paraId="74F0CF73" w14:textId="0E950EFA" w:rsidR="008757FF" w:rsidRPr="001531D9" w:rsidRDefault="0042067B" w:rsidP="0040724D">
      <w:pPr>
        <w:spacing w:after="120"/>
        <w:rPr>
          <w:rFonts w:ascii="Arial" w:hAnsi="Arial" w:cs="Arial"/>
          <w:sz w:val="24"/>
          <w:szCs w:val="24"/>
        </w:rPr>
      </w:pPr>
      <w:r w:rsidRPr="001531D9">
        <w:rPr>
          <w:rFonts w:ascii="Arial" w:hAnsi="Arial" w:cs="Arial"/>
          <w:sz w:val="24"/>
          <w:szCs w:val="24"/>
        </w:rPr>
        <w:t xml:space="preserve">In short, HCCA’s approach to community consultation was </w:t>
      </w:r>
      <w:r w:rsidR="0040724D" w:rsidRPr="001531D9">
        <w:rPr>
          <w:rFonts w:ascii="Arial" w:hAnsi="Arial" w:cs="Arial"/>
          <w:sz w:val="24"/>
          <w:szCs w:val="24"/>
        </w:rPr>
        <w:t>designed</w:t>
      </w:r>
      <w:r w:rsidRPr="001531D9">
        <w:rPr>
          <w:rFonts w:ascii="Arial" w:hAnsi="Arial" w:cs="Arial"/>
          <w:sz w:val="24"/>
          <w:szCs w:val="24"/>
        </w:rPr>
        <w:t xml:space="preserve"> to reflect the needs of the CALD communities with which the MLO worked. </w:t>
      </w:r>
      <w:r w:rsidR="008757FF" w:rsidRPr="001531D9">
        <w:rPr>
          <w:rFonts w:ascii="Arial" w:hAnsi="Arial" w:cs="Arial"/>
          <w:sz w:val="24"/>
          <w:szCs w:val="24"/>
        </w:rPr>
        <w:t xml:space="preserve">This successful model sought to understand the experiences and priorities of CALD community members, and to support health literacy alongside and as a necessary precursor to engagement </w:t>
      </w:r>
      <w:r w:rsidR="0040724D" w:rsidRPr="001531D9">
        <w:rPr>
          <w:rFonts w:ascii="Arial" w:hAnsi="Arial" w:cs="Arial"/>
          <w:sz w:val="24"/>
          <w:szCs w:val="24"/>
        </w:rPr>
        <w:t>about</w:t>
      </w:r>
      <w:r w:rsidR="008757FF" w:rsidRPr="001531D9">
        <w:rPr>
          <w:rFonts w:ascii="Arial" w:hAnsi="Arial" w:cs="Arial"/>
          <w:sz w:val="24"/>
          <w:szCs w:val="24"/>
        </w:rPr>
        <w:t xml:space="preserve"> infrastructure projects.</w:t>
      </w:r>
      <w:r w:rsidR="008757FF" w:rsidRPr="001531D9">
        <w:rPr>
          <w:rStyle w:val="FootnoteReference"/>
          <w:rFonts w:ascii="Arial" w:hAnsi="Arial" w:cs="Arial"/>
          <w:sz w:val="24"/>
          <w:szCs w:val="24"/>
        </w:rPr>
        <w:footnoteReference w:id="81"/>
      </w:r>
    </w:p>
    <w:p w14:paraId="6E0BC9E0" w14:textId="4CE73122" w:rsidR="00836799" w:rsidRPr="001531D9" w:rsidRDefault="002148E2" w:rsidP="002148E2">
      <w:pPr>
        <w:pStyle w:val="Heading2"/>
        <w:rPr>
          <w:rFonts w:ascii="Arial" w:hAnsi="Arial" w:cs="Arial"/>
          <w:sz w:val="24"/>
          <w:szCs w:val="24"/>
        </w:rPr>
      </w:pPr>
      <w:bookmarkStart w:id="73" w:name="_Toc468449972"/>
      <w:r w:rsidRPr="001531D9">
        <w:rPr>
          <w:rFonts w:ascii="Arial" w:hAnsi="Arial" w:cs="Arial"/>
          <w:sz w:val="24"/>
          <w:szCs w:val="24"/>
        </w:rPr>
        <w:t>5</w:t>
      </w:r>
      <w:r w:rsidR="008757FF" w:rsidRPr="001531D9">
        <w:rPr>
          <w:rFonts w:ascii="Arial" w:hAnsi="Arial" w:cs="Arial"/>
          <w:sz w:val="24"/>
          <w:szCs w:val="24"/>
        </w:rPr>
        <w:t>.3</w:t>
      </w:r>
      <w:r w:rsidR="009B1A8F" w:rsidRPr="001531D9">
        <w:rPr>
          <w:rFonts w:ascii="Arial" w:hAnsi="Arial" w:cs="Arial"/>
          <w:sz w:val="24"/>
          <w:szCs w:val="24"/>
        </w:rPr>
        <w:t>.</w:t>
      </w:r>
      <w:r w:rsidR="008757FF" w:rsidRPr="001531D9">
        <w:rPr>
          <w:rFonts w:ascii="Arial" w:hAnsi="Arial" w:cs="Arial"/>
          <w:sz w:val="24"/>
          <w:szCs w:val="24"/>
        </w:rPr>
        <w:tab/>
      </w:r>
      <w:r w:rsidR="00030675" w:rsidRPr="001531D9">
        <w:rPr>
          <w:rFonts w:ascii="Arial" w:hAnsi="Arial" w:cs="Arial"/>
          <w:sz w:val="24"/>
          <w:szCs w:val="24"/>
        </w:rPr>
        <w:t>2013-2016</w:t>
      </w:r>
      <w:r w:rsidR="006D0E15" w:rsidRPr="001531D9">
        <w:rPr>
          <w:rFonts w:ascii="Arial" w:hAnsi="Arial" w:cs="Arial"/>
          <w:sz w:val="24"/>
          <w:szCs w:val="24"/>
        </w:rPr>
        <w:t xml:space="preserve"> Service Funding Agreement</w:t>
      </w:r>
      <w:bookmarkEnd w:id="73"/>
      <w:r w:rsidR="008757FF" w:rsidRPr="001531D9">
        <w:rPr>
          <w:rFonts w:ascii="Arial" w:hAnsi="Arial" w:cs="Arial"/>
          <w:sz w:val="24"/>
          <w:szCs w:val="24"/>
        </w:rPr>
        <w:t xml:space="preserve"> </w:t>
      </w:r>
    </w:p>
    <w:p w14:paraId="3A99A529" w14:textId="7DACE65C" w:rsidR="00FD4F95" w:rsidRPr="001531D9" w:rsidRDefault="00FD4F95" w:rsidP="006C5DFF">
      <w:pPr>
        <w:spacing w:after="120"/>
        <w:rPr>
          <w:rFonts w:ascii="Arial" w:hAnsi="Arial" w:cs="Arial"/>
          <w:sz w:val="24"/>
          <w:szCs w:val="24"/>
        </w:rPr>
      </w:pPr>
      <w:r w:rsidRPr="001531D9">
        <w:rPr>
          <w:rFonts w:ascii="Arial" w:hAnsi="Arial" w:cs="Arial"/>
          <w:sz w:val="24"/>
          <w:szCs w:val="24"/>
        </w:rPr>
        <w:t>In 2013, HCCA renegotiated a</w:t>
      </w:r>
      <w:r w:rsidR="00B858C0" w:rsidRPr="001531D9">
        <w:rPr>
          <w:rFonts w:ascii="Arial" w:hAnsi="Arial" w:cs="Arial"/>
          <w:sz w:val="24"/>
          <w:szCs w:val="24"/>
        </w:rPr>
        <w:t xml:space="preserve"> new</w:t>
      </w:r>
      <w:r w:rsidRPr="001531D9">
        <w:rPr>
          <w:rFonts w:ascii="Arial" w:hAnsi="Arial" w:cs="Arial"/>
          <w:sz w:val="24"/>
          <w:szCs w:val="24"/>
        </w:rPr>
        <w:t xml:space="preserve"> </w:t>
      </w:r>
      <w:r w:rsidR="00174678" w:rsidRPr="001531D9">
        <w:rPr>
          <w:rFonts w:ascii="Arial" w:hAnsi="Arial" w:cs="Arial"/>
          <w:sz w:val="24"/>
          <w:szCs w:val="24"/>
        </w:rPr>
        <w:t>three-year</w:t>
      </w:r>
      <w:r w:rsidRPr="001531D9">
        <w:rPr>
          <w:rFonts w:ascii="Arial" w:hAnsi="Arial" w:cs="Arial"/>
          <w:sz w:val="24"/>
          <w:szCs w:val="24"/>
        </w:rPr>
        <w:t xml:space="preserve"> </w:t>
      </w:r>
      <w:r w:rsidR="00B858C0" w:rsidRPr="001531D9">
        <w:rPr>
          <w:rFonts w:ascii="Arial" w:hAnsi="Arial" w:cs="Arial"/>
          <w:sz w:val="24"/>
          <w:szCs w:val="24"/>
        </w:rPr>
        <w:t>Service Funding Agreement</w:t>
      </w:r>
      <w:r w:rsidRPr="001531D9">
        <w:rPr>
          <w:rFonts w:ascii="Arial" w:hAnsi="Arial" w:cs="Arial"/>
          <w:sz w:val="24"/>
          <w:szCs w:val="24"/>
        </w:rPr>
        <w:t xml:space="preserve"> (2013-16)</w:t>
      </w:r>
      <w:r w:rsidR="004F3ADB" w:rsidRPr="001531D9">
        <w:rPr>
          <w:rFonts w:ascii="Arial" w:hAnsi="Arial" w:cs="Arial"/>
          <w:sz w:val="24"/>
          <w:szCs w:val="24"/>
        </w:rPr>
        <w:t xml:space="preserve"> with ACT Health</w:t>
      </w:r>
      <w:r w:rsidRPr="001531D9">
        <w:rPr>
          <w:rFonts w:ascii="Arial" w:hAnsi="Arial" w:cs="Arial"/>
          <w:sz w:val="24"/>
          <w:szCs w:val="24"/>
        </w:rPr>
        <w:t>. HCCA had long advocated for a comprehensive approach to communi</w:t>
      </w:r>
      <w:r w:rsidR="00ED3017" w:rsidRPr="001531D9">
        <w:rPr>
          <w:rFonts w:ascii="Arial" w:hAnsi="Arial" w:cs="Arial"/>
          <w:sz w:val="24"/>
          <w:szCs w:val="24"/>
        </w:rPr>
        <w:t>c</w:t>
      </w:r>
      <w:r w:rsidRPr="001531D9">
        <w:rPr>
          <w:rFonts w:ascii="Arial" w:hAnsi="Arial" w:cs="Arial"/>
          <w:sz w:val="24"/>
          <w:szCs w:val="24"/>
        </w:rPr>
        <w:t>ations and consumer an</w:t>
      </w:r>
      <w:r w:rsidR="00BF5C7D" w:rsidRPr="001531D9">
        <w:rPr>
          <w:rFonts w:ascii="Arial" w:hAnsi="Arial" w:cs="Arial"/>
          <w:sz w:val="24"/>
          <w:szCs w:val="24"/>
        </w:rPr>
        <w:t>d community engagement</w:t>
      </w:r>
      <w:r w:rsidR="00D2720F" w:rsidRPr="001531D9">
        <w:rPr>
          <w:rFonts w:ascii="Arial" w:hAnsi="Arial" w:cs="Arial"/>
          <w:sz w:val="24"/>
          <w:szCs w:val="24"/>
        </w:rPr>
        <w:t xml:space="preserve"> related to infrastructure</w:t>
      </w:r>
      <w:r w:rsidR="00BF5C7D" w:rsidRPr="001531D9">
        <w:rPr>
          <w:rFonts w:ascii="Arial" w:hAnsi="Arial" w:cs="Arial"/>
          <w:sz w:val="24"/>
          <w:szCs w:val="24"/>
        </w:rPr>
        <w:t xml:space="preserve">. </w:t>
      </w:r>
      <w:r w:rsidR="00BF5C7D" w:rsidRPr="001531D9">
        <w:rPr>
          <w:rFonts w:ascii="Arial" w:hAnsi="Arial" w:cs="Arial"/>
          <w:sz w:val="24"/>
          <w:szCs w:val="24"/>
        </w:rPr>
        <w:lastRenderedPageBreak/>
        <w:t>T</w:t>
      </w:r>
      <w:r w:rsidR="00E21860" w:rsidRPr="001531D9">
        <w:rPr>
          <w:rFonts w:ascii="Arial" w:hAnsi="Arial" w:cs="Arial"/>
          <w:sz w:val="24"/>
          <w:szCs w:val="24"/>
        </w:rPr>
        <w:t xml:space="preserve">his </w:t>
      </w:r>
      <w:r w:rsidRPr="001531D9">
        <w:rPr>
          <w:rFonts w:ascii="Arial" w:hAnsi="Arial" w:cs="Arial"/>
          <w:sz w:val="24"/>
          <w:szCs w:val="24"/>
        </w:rPr>
        <w:t>Agreement provided the opportun</w:t>
      </w:r>
      <w:r w:rsidR="00BF5C7D" w:rsidRPr="001531D9">
        <w:rPr>
          <w:rFonts w:ascii="Arial" w:hAnsi="Arial" w:cs="Arial"/>
          <w:sz w:val="24"/>
          <w:szCs w:val="24"/>
        </w:rPr>
        <w:t>ity to develop these processes</w:t>
      </w:r>
      <w:r w:rsidR="00D2720F" w:rsidRPr="001531D9">
        <w:rPr>
          <w:rFonts w:ascii="Arial" w:hAnsi="Arial" w:cs="Arial"/>
          <w:sz w:val="24"/>
          <w:szCs w:val="24"/>
        </w:rPr>
        <w:t xml:space="preserve">. HCCA’s Executive Director described the importance of an overarching approach to consumer involvement as follows: </w:t>
      </w:r>
      <w:r w:rsidR="00BF5C7D" w:rsidRPr="001531D9">
        <w:rPr>
          <w:rFonts w:ascii="Arial" w:hAnsi="Arial" w:cs="Arial"/>
          <w:sz w:val="24"/>
          <w:szCs w:val="24"/>
        </w:rPr>
        <w:t xml:space="preserve">  </w:t>
      </w:r>
    </w:p>
    <w:p w14:paraId="7ECD501E" w14:textId="4BE3E2E4" w:rsidR="00BF5C7D" w:rsidRPr="001531D9" w:rsidRDefault="00362EFA" w:rsidP="006C5DFF">
      <w:pPr>
        <w:spacing w:after="120"/>
        <w:ind w:left="567" w:right="567"/>
        <w:rPr>
          <w:rFonts w:ascii="Arial" w:hAnsi="Arial" w:cs="Arial"/>
          <w:i/>
          <w:sz w:val="24"/>
          <w:szCs w:val="24"/>
        </w:rPr>
      </w:pPr>
      <w:r w:rsidRPr="001531D9">
        <w:rPr>
          <w:rFonts w:ascii="Arial" w:hAnsi="Arial" w:cs="Arial"/>
          <w:i/>
          <w:sz w:val="24"/>
          <w:szCs w:val="24"/>
        </w:rPr>
        <w:t xml:space="preserve">“You… </w:t>
      </w:r>
      <w:r w:rsidR="00BF5C7D" w:rsidRPr="001531D9">
        <w:rPr>
          <w:rFonts w:ascii="Arial" w:hAnsi="Arial" w:cs="Arial"/>
          <w:i/>
          <w:sz w:val="24"/>
          <w:szCs w:val="24"/>
        </w:rPr>
        <w:t>need to have re</w:t>
      </w:r>
      <w:r w:rsidR="00D2720F" w:rsidRPr="001531D9">
        <w:rPr>
          <w:rFonts w:ascii="Arial" w:hAnsi="Arial" w:cs="Arial"/>
          <w:i/>
          <w:sz w:val="24"/>
          <w:szCs w:val="24"/>
        </w:rPr>
        <w:t>ally clear expectations.  Now, a</w:t>
      </w:r>
      <w:r w:rsidR="00BF5C7D" w:rsidRPr="001531D9">
        <w:rPr>
          <w:rFonts w:ascii="Arial" w:hAnsi="Arial" w:cs="Arial"/>
          <w:i/>
          <w:sz w:val="24"/>
          <w:szCs w:val="24"/>
        </w:rPr>
        <w:t>s an advocacy organisation, we need to have clear expectations of our consu</w:t>
      </w:r>
      <w:r w:rsidR="00316CF9" w:rsidRPr="001531D9">
        <w:rPr>
          <w:rFonts w:ascii="Arial" w:hAnsi="Arial" w:cs="Arial"/>
          <w:i/>
          <w:sz w:val="24"/>
          <w:szCs w:val="24"/>
        </w:rPr>
        <w:t>mer reps and what they can do; o</w:t>
      </w:r>
      <w:r w:rsidR="00BF5C7D" w:rsidRPr="001531D9">
        <w:rPr>
          <w:rFonts w:ascii="Arial" w:hAnsi="Arial" w:cs="Arial"/>
          <w:i/>
          <w:sz w:val="24"/>
          <w:szCs w:val="24"/>
        </w:rPr>
        <w:t>f the staff an</w:t>
      </w:r>
      <w:r w:rsidR="00D2720F" w:rsidRPr="001531D9">
        <w:rPr>
          <w:rFonts w:ascii="Arial" w:hAnsi="Arial" w:cs="Arial"/>
          <w:i/>
          <w:sz w:val="24"/>
          <w:szCs w:val="24"/>
        </w:rPr>
        <w:t>d their roles, but also of the [Health] D</w:t>
      </w:r>
      <w:r w:rsidR="00BF5C7D" w:rsidRPr="001531D9">
        <w:rPr>
          <w:rFonts w:ascii="Arial" w:hAnsi="Arial" w:cs="Arial"/>
          <w:i/>
          <w:sz w:val="24"/>
          <w:szCs w:val="24"/>
        </w:rPr>
        <w:t>epartment.  We need to... be clear about their expectations of what they need us to do.  Any time there’s a lack of clarity around that, there are moments</w:t>
      </w:r>
      <w:r w:rsidR="00D2720F" w:rsidRPr="001531D9">
        <w:rPr>
          <w:rFonts w:ascii="Arial" w:hAnsi="Arial" w:cs="Arial"/>
          <w:i/>
          <w:sz w:val="24"/>
          <w:szCs w:val="24"/>
        </w:rPr>
        <w:t xml:space="preserve"> of tension.  That was why the Service Funding A</w:t>
      </w:r>
      <w:r w:rsidR="00BF5C7D" w:rsidRPr="001531D9">
        <w:rPr>
          <w:rFonts w:ascii="Arial" w:hAnsi="Arial" w:cs="Arial"/>
          <w:i/>
          <w:sz w:val="24"/>
          <w:szCs w:val="24"/>
        </w:rPr>
        <w:t xml:space="preserve">greement between </w:t>
      </w:r>
      <w:r w:rsidR="004758C9" w:rsidRPr="001531D9">
        <w:rPr>
          <w:rFonts w:ascii="Arial" w:hAnsi="Arial" w:cs="Arial"/>
          <w:i/>
          <w:sz w:val="24"/>
          <w:szCs w:val="24"/>
        </w:rPr>
        <w:t>20</w:t>
      </w:r>
      <w:r w:rsidR="00BF5C7D" w:rsidRPr="001531D9">
        <w:rPr>
          <w:rFonts w:ascii="Arial" w:hAnsi="Arial" w:cs="Arial"/>
          <w:i/>
          <w:sz w:val="24"/>
          <w:szCs w:val="24"/>
        </w:rPr>
        <w:t xml:space="preserve">13 and </w:t>
      </w:r>
      <w:r w:rsidR="004758C9" w:rsidRPr="001531D9">
        <w:rPr>
          <w:rFonts w:ascii="Arial" w:hAnsi="Arial" w:cs="Arial"/>
          <w:i/>
          <w:sz w:val="24"/>
          <w:szCs w:val="24"/>
        </w:rPr>
        <w:t>20</w:t>
      </w:r>
      <w:r w:rsidR="00BF5C7D" w:rsidRPr="001531D9">
        <w:rPr>
          <w:rFonts w:ascii="Arial" w:hAnsi="Arial" w:cs="Arial"/>
          <w:i/>
          <w:sz w:val="24"/>
          <w:szCs w:val="24"/>
        </w:rPr>
        <w:t>16 was so important, because we were finally going to get to the point where we mapped a process.  So, every time we started a project, we then didn't have to prosecute the same case and argue for consumers to be part of it, there was already a programme... or a model, that we had agreed to.</w:t>
      </w:r>
      <w:r w:rsidRPr="001531D9">
        <w:rPr>
          <w:rFonts w:ascii="Arial" w:hAnsi="Arial" w:cs="Arial"/>
          <w:i/>
          <w:sz w:val="24"/>
          <w:szCs w:val="24"/>
        </w:rPr>
        <w:t xml:space="preserve">” </w:t>
      </w:r>
      <w:r w:rsidR="001138DA" w:rsidRPr="001531D9">
        <w:rPr>
          <w:rFonts w:ascii="Arial" w:hAnsi="Arial" w:cs="Arial"/>
          <w:i/>
          <w:sz w:val="24"/>
          <w:szCs w:val="24"/>
        </w:rPr>
        <w:t xml:space="preserve">- </w:t>
      </w:r>
      <w:r w:rsidRPr="001531D9">
        <w:rPr>
          <w:rFonts w:ascii="Arial" w:hAnsi="Arial" w:cs="Arial"/>
          <w:i/>
          <w:sz w:val="24"/>
          <w:szCs w:val="24"/>
        </w:rPr>
        <w:t>HCCA Executive Director.</w:t>
      </w:r>
      <w:r w:rsidRPr="001531D9">
        <w:rPr>
          <w:rStyle w:val="FootnoteReference"/>
          <w:rFonts w:ascii="Arial" w:hAnsi="Arial" w:cs="Arial"/>
          <w:i/>
          <w:sz w:val="24"/>
          <w:szCs w:val="24"/>
        </w:rPr>
        <w:footnoteReference w:id="82"/>
      </w:r>
    </w:p>
    <w:p w14:paraId="0B2D9E05" w14:textId="77777777" w:rsidR="006C5DFF" w:rsidRPr="001531D9" w:rsidRDefault="001138DA" w:rsidP="002566B9">
      <w:pPr>
        <w:rPr>
          <w:rFonts w:ascii="Arial" w:hAnsi="Arial" w:cs="Arial"/>
          <w:sz w:val="24"/>
          <w:szCs w:val="24"/>
        </w:rPr>
      </w:pPr>
      <w:r w:rsidRPr="001531D9">
        <w:rPr>
          <w:rFonts w:ascii="Arial" w:hAnsi="Arial" w:cs="Arial"/>
          <w:sz w:val="24"/>
          <w:szCs w:val="24"/>
        </w:rPr>
        <w:t xml:space="preserve">The 2013-16 SFA </w:t>
      </w:r>
      <w:r w:rsidR="000162AF" w:rsidRPr="001531D9">
        <w:rPr>
          <w:rFonts w:ascii="Arial" w:hAnsi="Arial" w:cs="Arial"/>
          <w:sz w:val="24"/>
          <w:szCs w:val="24"/>
        </w:rPr>
        <w:t xml:space="preserve">focused on consumer involvement and </w:t>
      </w:r>
      <w:r w:rsidR="00ED3017" w:rsidRPr="001531D9">
        <w:rPr>
          <w:rFonts w:ascii="Arial" w:hAnsi="Arial" w:cs="Arial"/>
          <w:sz w:val="24"/>
          <w:szCs w:val="24"/>
        </w:rPr>
        <w:t xml:space="preserve">building community awareness and </w:t>
      </w:r>
      <w:r w:rsidR="000162AF" w:rsidRPr="001531D9">
        <w:rPr>
          <w:rFonts w:ascii="Arial" w:hAnsi="Arial" w:cs="Arial"/>
          <w:sz w:val="24"/>
          <w:szCs w:val="24"/>
        </w:rPr>
        <w:t>understanding of the HIP</w:t>
      </w:r>
      <w:r w:rsidR="00694843" w:rsidRPr="001531D9">
        <w:rPr>
          <w:rFonts w:ascii="Arial" w:hAnsi="Arial" w:cs="Arial"/>
          <w:sz w:val="24"/>
          <w:szCs w:val="24"/>
        </w:rPr>
        <w:t>. A</w:t>
      </w:r>
      <w:r w:rsidR="00ED3017" w:rsidRPr="001531D9">
        <w:rPr>
          <w:rFonts w:ascii="Arial" w:hAnsi="Arial" w:cs="Arial"/>
          <w:sz w:val="24"/>
          <w:szCs w:val="24"/>
        </w:rPr>
        <w:t xml:space="preserve">ctivities </w:t>
      </w:r>
      <w:r w:rsidR="00694843" w:rsidRPr="001531D9">
        <w:rPr>
          <w:rFonts w:ascii="Arial" w:hAnsi="Arial" w:cs="Arial"/>
          <w:sz w:val="24"/>
          <w:szCs w:val="24"/>
        </w:rPr>
        <w:t xml:space="preserve">that fell under this agreement </w:t>
      </w:r>
      <w:r w:rsidR="00ED3017" w:rsidRPr="001531D9">
        <w:rPr>
          <w:rFonts w:ascii="Arial" w:hAnsi="Arial" w:cs="Arial"/>
          <w:sz w:val="24"/>
          <w:szCs w:val="24"/>
        </w:rPr>
        <w:t>inclu</w:t>
      </w:r>
      <w:r w:rsidR="00694843" w:rsidRPr="001531D9">
        <w:rPr>
          <w:rFonts w:ascii="Arial" w:hAnsi="Arial" w:cs="Arial"/>
          <w:sz w:val="24"/>
          <w:szCs w:val="24"/>
        </w:rPr>
        <w:t xml:space="preserve">ded </w:t>
      </w:r>
      <w:r w:rsidR="004F3ADB" w:rsidRPr="001531D9">
        <w:rPr>
          <w:rFonts w:ascii="Arial" w:hAnsi="Arial" w:cs="Arial"/>
          <w:sz w:val="24"/>
          <w:szCs w:val="24"/>
        </w:rPr>
        <w:t>community development, li</w:t>
      </w:r>
      <w:r w:rsidR="00ED3017" w:rsidRPr="001531D9">
        <w:rPr>
          <w:rFonts w:ascii="Arial" w:hAnsi="Arial" w:cs="Arial"/>
          <w:sz w:val="24"/>
          <w:szCs w:val="24"/>
        </w:rPr>
        <w:t>a</w:t>
      </w:r>
      <w:r w:rsidR="004F3ADB" w:rsidRPr="001531D9">
        <w:rPr>
          <w:rFonts w:ascii="Arial" w:hAnsi="Arial" w:cs="Arial"/>
          <w:sz w:val="24"/>
          <w:szCs w:val="24"/>
        </w:rPr>
        <w:t>i</w:t>
      </w:r>
      <w:r w:rsidR="00ED3017" w:rsidRPr="001531D9">
        <w:rPr>
          <w:rFonts w:ascii="Arial" w:hAnsi="Arial" w:cs="Arial"/>
          <w:sz w:val="24"/>
          <w:szCs w:val="24"/>
        </w:rPr>
        <w:t xml:space="preserve">son with other health and community organisations, development of consumer information, </w:t>
      </w:r>
      <w:r w:rsidR="00E30010" w:rsidRPr="001531D9">
        <w:rPr>
          <w:rFonts w:ascii="Arial" w:hAnsi="Arial" w:cs="Arial"/>
          <w:sz w:val="24"/>
          <w:szCs w:val="24"/>
        </w:rPr>
        <w:t xml:space="preserve">promoting </w:t>
      </w:r>
      <w:r w:rsidRPr="001531D9">
        <w:rPr>
          <w:rFonts w:ascii="Arial" w:hAnsi="Arial" w:cs="Arial"/>
          <w:sz w:val="24"/>
          <w:szCs w:val="24"/>
        </w:rPr>
        <w:t xml:space="preserve">the </w:t>
      </w:r>
      <w:r w:rsidR="00E30010" w:rsidRPr="001531D9">
        <w:rPr>
          <w:rFonts w:ascii="Arial" w:hAnsi="Arial" w:cs="Arial"/>
          <w:sz w:val="24"/>
          <w:szCs w:val="24"/>
        </w:rPr>
        <w:t>involvement of</w:t>
      </w:r>
      <w:r w:rsidR="00ED3017" w:rsidRPr="001531D9">
        <w:rPr>
          <w:rFonts w:ascii="Arial" w:hAnsi="Arial" w:cs="Arial"/>
          <w:sz w:val="24"/>
          <w:szCs w:val="24"/>
        </w:rPr>
        <w:t xml:space="preserve"> marginali</w:t>
      </w:r>
      <w:r w:rsidR="006D6575" w:rsidRPr="001531D9">
        <w:rPr>
          <w:rFonts w:ascii="Arial" w:hAnsi="Arial" w:cs="Arial"/>
          <w:sz w:val="24"/>
          <w:szCs w:val="24"/>
        </w:rPr>
        <w:t>sed and disadvantaged consumers</w:t>
      </w:r>
      <w:r w:rsidR="00E30010" w:rsidRPr="001531D9">
        <w:rPr>
          <w:rFonts w:ascii="Arial" w:hAnsi="Arial" w:cs="Arial"/>
          <w:sz w:val="24"/>
          <w:szCs w:val="24"/>
        </w:rPr>
        <w:t xml:space="preserve"> in HIP projects</w:t>
      </w:r>
      <w:r w:rsidR="006D6575" w:rsidRPr="001531D9">
        <w:rPr>
          <w:rFonts w:ascii="Arial" w:hAnsi="Arial" w:cs="Arial"/>
          <w:sz w:val="24"/>
          <w:szCs w:val="24"/>
        </w:rPr>
        <w:t>, and supporting consumer representatives to be effective in their roles.</w:t>
      </w:r>
      <w:r w:rsidR="00AB3F33" w:rsidRPr="001531D9">
        <w:rPr>
          <w:rStyle w:val="FootnoteReference"/>
          <w:rFonts w:ascii="Arial" w:hAnsi="Arial" w:cs="Arial"/>
          <w:sz w:val="24"/>
          <w:szCs w:val="24"/>
        </w:rPr>
        <w:footnoteReference w:id="83"/>
      </w:r>
      <w:r w:rsidR="006D6575" w:rsidRPr="001531D9">
        <w:rPr>
          <w:rFonts w:ascii="Arial" w:hAnsi="Arial" w:cs="Arial"/>
          <w:sz w:val="24"/>
          <w:szCs w:val="24"/>
        </w:rPr>
        <w:t xml:space="preserve">  </w:t>
      </w:r>
    </w:p>
    <w:p w14:paraId="07A97EA9" w14:textId="7013D58B" w:rsidR="002566B9" w:rsidRPr="001531D9" w:rsidRDefault="004F3ADB" w:rsidP="006C5DFF">
      <w:pPr>
        <w:spacing w:after="120"/>
        <w:rPr>
          <w:rFonts w:ascii="Arial" w:hAnsi="Arial" w:cs="Arial"/>
          <w:sz w:val="24"/>
          <w:szCs w:val="24"/>
        </w:rPr>
      </w:pPr>
      <w:r w:rsidRPr="001531D9">
        <w:rPr>
          <w:rFonts w:ascii="Arial" w:hAnsi="Arial" w:cs="Arial"/>
          <w:sz w:val="24"/>
          <w:szCs w:val="24"/>
        </w:rPr>
        <w:t>The</w:t>
      </w:r>
      <w:r w:rsidR="002566B9" w:rsidRPr="001531D9">
        <w:rPr>
          <w:rFonts w:ascii="Arial" w:hAnsi="Arial" w:cs="Arial"/>
          <w:sz w:val="24"/>
          <w:szCs w:val="24"/>
        </w:rPr>
        <w:t xml:space="preserve"> </w:t>
      </w:r>
      <w:r w:rsidRPr="001531D9">
        <w:rPr>
          <w:rFonts w:ascii="Arial" w:hAnsi="Arial" w:cs="Arial"/>
          <w:sz w:val="24"/>
          <w:szCs w:val="24"/>
        </w:rPr>
        <w:t>performance indicators negotiated</w:t>
      </w:r>
      <w:r w:rsidR="002566B9" w:rsidRPr="001531D9">
        <w:rPr>
          <w:rFonts w:ascii="Arial" w:hAnsi="Arial" w:cs="Arial"/>
          <w:sz w:val="24"/>
          <w:szCs w:val="24"/>
        </w:rPr>
        <w:t xml:space="preserve"> under the </w:t>
      </w:r>
      <w:r w:rsidRPr="001531D9">
        <w:rPr>
          <w:rFonts w:ascii="Arial" w:hAnsi="Arial" w:cs="Arial"/>
          <w:sz w:val="24"/>
          <w:szCs w:val="24"/>
        </w:rPr>
        <w:t xml:space="preserve">2013-16 </w:t>
      </w:r>
      <w:r w:rsidR="002566B9" w:rsidRPr="001531D9">
        <w:rPr>
          <w:rFonts w:ascii="Arial" w:hAnsi="Arial" w:cs="Arial"/>
          <w:sz w:val="24"/>
          <w:szCs w:val="24"/>
        </w:rPr>
        <w:t xml:space="preserve">SFA were: </w:t>
      </w:r>
    </w:p>
    <w:p w14:paraId="0C6CD57E" w14:textId="77777777" w:rsidR="002566B9" w:rsidRPr="001531D9" w:rsidRDefault="002566B9" w:rsidP="006C5DFF">
      <w:pPr>
        <w:spacing w:after="120"/>
        <w:ind w:left="567" w:right="567"/>
        <w:rPr>
          <w:rFonts w:ascii="Arial" w:hAnsi="Arial" w:cs="Arial"/>
          <w:i/>
          <w:sz w:val="24"/>
          <w:szCs w:val="24"/>
        </w:rPr>
      </w:pPr>
      <w:r w:rsidRPr="001531D9">
        <w:rPr>
          <w:rFonts w:ascii="Arial" w:hAnsi="Arial" w:cs="Arial"/>
          <w:i/>
          <w:sz w:val="24"/>
          <w:szCs w:val="24"/>
        </w:rPr>
        <w:t xml:space="preserve">(a) Coordinate and support consumer representation in HIP committees and activities and develop and deliver training to support consumer representatives; </w:t>
      </w:r>
    </w:p>
    <w:p w14:paraId="4646E9D0" w14:textId="77777777" w:rsidR="002566B9" w:rsidRPr="001531D9" w:rsidRDefault="002566B9" w:rsidP="006C5DFF">
      <w:pPr>
        <w:spacing w:after="120"/>
        <w:ind w:left="567" w:right="567"/>
        <w:rPr>
          <w:rFonts w:ascii="Arial" w:hAnsi="Arial" w:cs="Arial"/>
          <w:i/>
          <w:sz w:val="24"/>
          <w:szCs w:val="24"/>
        </w:rPr>
      </w:pPr>
      <w:r w:rsidRPr="001531D9">
        <w:rPr>
          <w:rFonts w:ascii="Arial" w:hAnsi="Arial" w:cs="Arial"/>
          <w:i/>
          <w:sz w:val="24"/>
          <w:szCs w:val="24"/>
        </w:rPr>
        <w:t xml:space="preserve">(b) Develop and implement a consumer and carer participation plan for each new HIP project, in collaboration with the project Executive Reference Group; </w:t>
      </w:r>
    </w:p>
    <w:p w14:paraId="29849C64" w14:textId="77777777" w:rsidR="002566B9" w:rsidRPr="001531D9" w:rsidRDefault="002566B9" w:rsidP="006C5DFF">
      <w:pPr>
        <w:spacing w:after="120"/>
        <w:ind w:left="567" w:right="567"/>
        <w:rPr>
          <w:rFonts w:ascii="Arial" w:hAnsi="Arial" w:cs="Arial"/>
          <w:i/>
          <w:sz w:val="24"/>
          <w:szCs w:val="24"/>
        </w:rPr>
      </w:pPr>
      <w:r w:rsidRPr="001531D9">
        <w:rPr>
          <w:rFonts w:ascii="Arial" w:hAnsi="Arial" w:cs="Arial"/>
          <w:i/>
          <w:sz w:val="24"/>
          <w:szCs w:val="24"/>
        </w:rPr>
        <w:t xml:space="preserve">(c) Develop and implement an annual plan that is endorsed by the Executive Director Service and Capital Planning to consult with consumers and target groups on informing HIP decisions on specific matters such as signage and way finding, patient flows and models of care; </w:t>
      </w:r>
    </w:p>
    <w:p w14:paraId="5F707B46" w14:textId="07BB6D70" w:rsidR="002566B9" w:rsidRPr="001531D9" w:rsidRDefault="002566B9" w:rsidP="006C5DFF">
      <w:pPr>
        <w:spacing w:after="120"/>
        <w:ind w:left="567" w:right="567"/>
        <w:rPr>
          <w:rFonts w:ascii="Arial" w:hAnsi="Arial" w:cs="Arial"/>
          <w:i/>
          <w:sz w:val="24"/>
          <w:szCs w:val="24"/>
        </w:rPr>
      </w:pPr>
      <w:r w:rsidRPr="001531D9">
        <w:rPr>
          <w:rFonts w:ascii="Arial" w:hAnsi="Arial" w:cs="Arial"/>
          <w:i/>
          <w:sz w:val="24"/>
          <w:szCs w:val="24"/>
        </w:rPr>
        <w:t xml:space="preserve">(d) Identify and document consumer needs through consumer consultation, including outreach to marginalised and vulnerable communities; </w:t>
      </w:r>
      <w:r w:rsidR="001138DA" w:rsidRPr="001531D9">
        <w:rPr>
          <w:rFonts w:ascii="Arial" w:hAnsi="Arial" w:cs="Arial"/>
          <w:i/>
          <w:sz w:val="24"/>
          <w:szCs w:val="24"/>
        </w:rPr>
        <w:t xml:space="preserve">and </w:t>
      </w:r>
    </w:p>
    <w:p w14:paraId="79360930" w14:textId="2A9B2D76" w:rsidR="002566B9" w:rsidRPr="001531D9" w:rsidRDefault="002566B9" w:rsidP="006C5DFF">
      <w:pPr>
        <w:spacing w:after="120"/>
        <w:ind w:left="567" w:right="567"/>
        <w:rPr>
          <w:rFonts w:ascii="Arial" w:hAnsi="Arial" w:cs="Arial"/>
          <w:i/>
          <w:sz w:val="24"/>
          <w:szCs w:val="24"/>
        </w:rPr>
      </w:pPr>
      <w:r w:rsidRPr="001531D9">
        <w:rPr>
          <w:rFonts w:ascii="Arial" w:hAnsi="Arial" w:cs="Arial"/>
          <w:i/>
          <w:sz w:val="24"/>
          <w:szCs w:val="24"/>
        </w:rPr>
        <w:t>(e) Report on emerging issues in consumer representation, policy development, participation in projects and organisational development with regard to the HIP</w:t>
      </w:r>
      <w:r w:rsidR="006C5DFF" w:rsidRPr="001531D9">
        <w:rPr>
          <w:rFonts w:ascii="Arial" w:hAnsi="Arial" w:cs="Arial"/>
          <w:i/>
          <w:sz w:val="24"/>
          <w:szCs w:val="24"/>
        </w:rPr>
        <w:t>.</w:t>
      </w:r>
      <w:r w:rsidR="00AB3F33" w:rsidRPr="001531D9">
        <w:rPr>
          <w:rStyle w:val="FootnoteReference"/>
          <w:rFonts w:ascii="Arial" w:hAnsi="Arial" w:cs="Arial"/>
          <w:i/>
          <w:sz w:val="24"/>
          <w:szCs w:val="24"/>
        </w:rPr>
        <w:footnoteReference w:id="84"/>
      </w:r>
    </w:p>
    <w:p w14:paraId="1EFBD8AD" w14:textId="7400B14B" w:rsidR="00BF5C7D" w:rsidRPr="001531D9" w:rsidRDefault="00F36FF3" w:rsidP="00781EE3">
      <w:pPr>
        <w:rPr>
          <w:rFonts w:ascii="Arial" w:hAnsi="Arial" w:cs="Arial"/>
          <w:sz w:val="24"/>
          <w:szCs w:val="24"/>
        </w:rPr>
      </w:pPr>
      <w:r w:rsidRPr="001531D9">
        <w:rPr>
          <w:rFonts w:ascii="Arial" w:hAnsi="Arial" w:cs="Arial"/>
          <w:sz w:val="24"/>
          <w:szCs w:val="24"/>
        </w:rPr>
        <w:lastRenderedPageBreak/>
        <w:t>Performance indicators (a), (b), and (e)</w:t>
      </w:r>
      <w:r w:rsidR="00F644D3" w:rsidRPr="001531D9">
        <w:rPr>
          <w:rFonts w:ascii="Arial" w:hAnsi="Arial" w:cs="Arial"/>
          <w:sz w:val="24"/>
          <w:szCs w:val="24"/>
        </w:rPr>
        <w:t xml:space="preserve"> describe HCCA’s ongoing and well-established work in consumer representation, policy development and consultati</w:t>
      </w:r>
      <w:r w:rsidRPr="001531D9">
        <w:rPr>
          <w:rFonts w:ascii="Arial" w:hAnsi="Arial" w:cs="Arial"/>
          <w:sz w:val="24"/>
          <w:szCs w:val="24"/>
        </w:rPr>
        <w:t>on. Indicators (b) and (c)</w:t>
      </w:r>
      <w:r w:rsidR="00B858C0" w:rsidRPr="001531D9">
        <w:rPr>
          <w:rFonts w:ascii="Arial" w:hAnsi="Arial" w:cs="Arial"/>
          <w:sz w:val="24"/>
          <w:szCs w:val="24"/>
        </w:rPr>
        <w:t xml:space="preserve"> reflect</w:t>
      </w:r>
      <w:r w:rsidR="00066703" w:rsidRPr="001531D9">
        <w:rPr>
          <w:rFonts w:ascii="Arial" w:hAnsi="Arial" w:cs="Arial"/>
          <w:sz w:val="24"/>
          <w:szCs w:val="24"/>
        </w:rPr>
        <w:t>ed</w:t>
      </w:r>
      <w:r w:rsidR="00B858C0" w:rsidRPr="001531D9">
        <w:rPr>
          <w:rFonts w:ascii="Arial" w:hAnsi="Arial" w:cs="Arial"/>
          <w:sz w:val="24"/>
          <w:szCs w:val="24"/>
        </w:rPr>
        <w:t xml:space="preserve"> </w:t>
      </w:r>
      <w:r w:rsidR="00D2720F" w:rsidRPr="001531D9">
        <w:rPr>
          <w:rFonts w:ascii="Arial" w:hAnsi="Arial" w:cs="Arial"/>
          <w:sz w:val="24"/>
          <w:szCs w:val="24"/>
        </w:rPr>
        <w:t>HCCA and ACT Health’s agreement to undertake joint planning processes to identify and address priority consumer involvement issues in each major infrastructure project (b), and through an annual plan to focus on specific consumer issues (c).</w:t>
      </w:r>
      <w:r w:rsidR="004173BF" w:rsidRPr="001531D9">
        <w:rPr>
          <w:rStyle w:val="FootnoteReference"/>
          <w:rFonts w:ascii="Arial" w:hAnsi="Arial" w:cs="Arial"/>
          <w:sz w:val="24"/>
          <w:szCs w:val="24"/>
        </w:rPr>
        <w:footnoteReference w:id="85"/>
      </w:r>
      <w:r w:rsidR="00D2720F" w:rsidRPr="001531D9">
        <w:rPr>
          <w:rFonts w:ascii="Arial" w:hAnsi="Arial" w:cs="Arial"/>
          <w:sz w:val="24"/>
          <w:szCs w:val="24"/>
        </w:rPr>
        <w:t xml:space="preserve"> Unfortunately, </w:t>
      </w:r>
      <w:r w:rsidR="00B858C0" w:rsidRPr="001531D9">
        <w:rPr>
          <w:rFonts w:ascii="Arial" w:hAnsi="Arial" w:cs="Arial"/>
          <w:sz w:val="24"/>
          <w:szCs w:val="24"/>
        </w:rPr>
        <w:t xml:space="preserve">these </w:t>
      </w:r>
      <w:r w:rsidR="006C5DFF" w:rsidRPr="001531D9">
        <w:rPr>
          <w:rFonts w:ascii="Arial" w:hAnsi="Arial" w:cs="Arial"/>
          <w:sz w:val="24"/>
          <w:szCs w:val="24"/>
        </w:rPr>
        <w:t>joint</w:t>
      </w:r>
      <w:r w:rsidR="00B858C0" w:rsidRPr="001531D9">
        <w:rPr>
          <w:rFonts w:ascii="Arial" w:hAnsi="Arial" w:cs="Arial"/>
          <w:sz w:val="24"/>
          <w:szCs w:val="24"/>
        </w:rPr>
        <w:t xml:space="preserve"> planning processes </w:t>
      </w:r>
      <w:r w:rsidR="00066703" w:rsidRPr="001531D9">
        <w:rPr>
          <w:rFonts w:ascii="Arial" w:hAnsi="Arial" w:cs="Arial"/>
          <w:sz w:val="24"/>
          <w:szCs w:val="24"/>
        </w:rPr>
        <w:t>did not take</w:t>
      </w:r>
      <w:r w:rsidR="00173242" w:rsidRPr="001531D9">
        <w:rPr>
          <w:rFonts w:ascii="Arial" w:hAnsi="Arial" w:cs="Arial"/>
          <w:sz w:val="24"/>
          <w:szCs w:val="24"/>
        </w:rPr>
        <w:t xml:space="preserve"> place. </w:t>
      </w:r>
      <w:r w:rsidR="00D2720F" w:rsidRPr="001531D9">
        <w:rPr>
          <w:rFonts w:ascii="Arial" w:hAnsi="Arial" w:cs="Arial"/>
          <w:sz w:val="24"/>
          <w:szCs w:val="24"/>
        </w:rPr>
        <w:t>It is HCCA’s view that these processes would have supported a holistic approach to consumer involvement, and that c</w:t>
      </w:r>
      <w:r w:rsidR="002566B9" w:rsidRPr="001531D9">
        <w:rPr>
          <w:rFonts w:ascii="Arial" w:hAnsi="Arial" w:cs="Arial"/>
          <w:sz w:val="24"/>
          <w:szCs w:val="24"/>
        </w:rPr>
        <w:t xml:space="preserve">onsumer involvement in health infrastructure </w:t>
      </w:r>
      <w:r w:rsidR="006C5DFF" w:rsidRPr="001531D9">
        <w:rPr>
          <w:rFonts w:ascii="Arial" w:hAnsi="Arial" w:cs="Arial"/>
          <w:sz w:val="24"/>
          <w:szCs w:val="24"/>
        </w:rPr>
        <w:t>c</w:t>
      </w:r>
      <w:r w:rsidR="00D2720F" w:rsidRPr="001531D9">
        <w:rPr>
          <w:rFonts w:ascii="Arial" w:hAnsi="Arial" w:cs="Arial"/>
          <w:sz w:val="24"/>
          <w:szCs w:val="24"/>
        </w:rPr>
        <w:t>ould have been better supported had</w:t>
      </w:r>
      <w:r w:rsidR="00FE7BFA" w:rsidRPr="001531D9">
        <w:rPr>
          <w:rFonts w:ascii="Arial" w:hAnsi="Arial" w:cs="Arial"/>
          <w:sz w:val="24"/>
          <w:szCs w:val="24"/>
        </w:rPr>
        <w:t xml:space="preserve"> they occurred.</w:t>
      </w:r>
      <w:r w:rsidR="00FE7BFA" w:rsidRPr="001531D9">
        <w:rPr>
          <w:rFonts w:ascii="Arial" w:hAnsi="Arial" w:cs="Arial"/>
          <w:sz w:val="24"/>
          <w:szCs w:val="24"/>
          <w:shd w:val="clear" w:color="auto" w:fill="00B050"/>
        </w:rPr>
        <w:t xml:space="preserve"> </w:t>
      </w:r>
    </w:p>
    <w:p w14:paraId="6F430928" w14:textId="48885898" w:rsidR="00ED3017" w:rsidRPr="001531D9" w:rsidRDefault="0046425A" w:rsidP="006C5DFF">
      <w:pPr>
        <w:spacing w:after="120"/>
        <w:rPr>
          <w:rFonts w:ascii="Arial" w:hAnsi="Arial" w:cs="Arial"/>
          <w:sz w:val="24"/>
          <w:szCs w:val="24"/>
        </w:rPr>
      </w:pPr>
      <w:r w:rsidRPr="001531D9">
        <w:rPr>
          <w:rFonts w:ascii="Arial" w:hAnsi="Arial" w:cs="Arial"/>
          <w:sz w:val="24"/>
          <w:szCs w:val="24"/>
        </w:rPr>
        <w:t>Funding for HCCA’s work in support of consumer involvement in inf</w:t>
      </w:r>
      <w:r w:rsidR="006C5DFF" w:rsidRPr="001531D9">
        <w:rPr>
          <w:rFonts w:ascii="Arial" w:hAnsi="Arial" w:cs="Arial"/>
          <w:sz w:val="24"/>
          <w:szCs w:val="24"/>
        </w:rPr>
        <w:t>rastructure increased under the</w:t>
      </w:r>
      <w:r w:rsidRPr="001531D9">
        <w:rPr>
          <w:rFonts w:ascii="Arial" w:hAnsi="Arial" w:cs="Arial"/>
          <w:sz w:val="24"/>
          <w:szCs w:val="24"/>
        </w:rPr>
        <w:t xml:space="preserve"> S</w:t>
      </w:r>
      <w:r w:rsidR="006C5DFF" w:rsidRPr="001531D9">
        <w:rPr>
          <w:rFonts w:ascii="Arial" w:hAnsi="Arial" w:cs="Arial"/>
          <w:sz w:val="24"/>
          <w:szCs w:val="24"/>
        </w:rPr>
        <w:t>FA</w:t>
      </w:r>
      <w:r w:rsidRPr="001531D9">
        <w:rPr>
          <w:rFonts w:ascii="Arial" w:hAnsi="Arial" w:cs="Arial"/>
          <w:sz w:val="24"/>
          <w:szCs w:val="24"/>
        </w:rPr>
        <w:t>.</w:t>
      </w:r>
      <w:r w:rsidR="0096223B" w:rsidRPr="001531D9">
        <w:rPr>
          <w:rFonts w:ascii="Arial" w:hAnsi="Arial" w:cs="Arial"/>
          <w:sz w:val="24"/>
          <w:szCs w:val="24"/>
        </w:rPr>
        <w:t xml:space="preserve"> </w:t>
      </w:r>
      <w:r w:rsidRPr="001531D9">
        <w:rPr>
          <w:rFonts w:ascii="Arial" w:hAnsi="Arial" w:cs="Arial"/>
          <w:sz w:val="24"/>
          <w:szCs w:val="24"/>
        </w:rPr>
        <w:t>F</w:t>
      </w:r>
      <w:r w:rsidR="00FE7BFA" w:rsidRPr="001531D9">
        <w:rPr>
          <w:rFonts w:ascii="Arial" w:hAnsi="Arial" w:cs="Arial"/>
          <w:sz w:val="24"/>
          <w:szCs w:val="24"/>
        </w:rPr>
        <w:t>rom 2013 HCCA’s HIP Project Team comprised</w:t>
      </w:r>
      <w:r w:rsidR="00ED3017" w:rsidRPr="001531D9">
        <w:rPr>
          <w:rFonts w:ascii="Arial" w:hAnsi="Arial" w:cs="Arial"/>
          <w:sz w:val="24"/>
          <w:szCs w:val="24"/>
        </w:rPr>
        <w:t xml:space="preserve"> a </w:t>
      </w:r>
      <w:r w:rsidR="00066703" w:rsidRPr="001531D9">
        <w:rPr>
          <w:rFonts w:ascii="Arial" w:hAnsi="Arial" w:cs="Arial"/>
          <w:sz w:val="24"/>
          <w:szCs w:val="24"/>
        </w:rPr>
        <w:t>Consumer Coordinator</w:t>
      </w:r>
      <w:r w:rsidR="00ED3017" w:rsidRPr="001531D9">
        <w:rPr>
          <w:rFonts w:ascii="Arial" w:hAnsi="Arial" w:cs="Arial"/>
          <w:sz w:val="24"/>
          <w:szCs w:val="24"/>
        </w:rPr>
        <w:t>, a Project Officer and a Multicultural Liaison Officer</w:t>
      </w:r>
      <w:r w:rsidR="00B858C0" w:rsidRPr="001531D9">
        <w:rPr>
          <w:rFonts w:ascii="Arial" w:hAnsi="Arial" w:cs="Arial"/>
          <w:sz w:val="24"/>
          <w:szCs w:val="24"/>
        </w:rPr>
        <w:t xml:space="preserve"> (2.5 EFT staff positions)</w:t>
      </w:r>
      <w:r w:rsidR="006D6575" w:rsidRPr="001531D9">
        <w:rPr>
          <w:rFonts w:ascii="Arial" w:hAnsi="Arial" w:cs="Arial"/>
          <w:sz w:val="24"/>
          <w:szCs w:val="24"/>
        </w:rPr>
        <w:t>.</w:t>
      </w:r>
      <w:r w:rsidR="00E30010" w:rsidRPr="001531D9">
        <w:rPr>
          <w:rFonts w:ascii="Arial" w:hAnsi="Arial" w:cs="Arial"/>
          <w:sz w:val="24"/>
          <w:szCs w:val="24"/>
        </w:rPr>
        <w:t xml:space="preserve"> </w:t>
      </w:r>
      <w:r w:rsidR="00066703" w:rsidRPr="001531D9">
        <w:rPr>
          <w:rFonts w:ascii="Arial" w:hAnsi="Arial" w:cs="Arial"/>
          <w:sz w:val="24"/>
          <w:szCs w:val="24"/>
        </w:rPr>
        <w:t>As a result of this</w:t>
      </w:r>
      <w:r w:rsidR="0096223B" w:rsidRPr="001531D9">
        <w:rPr>
          <w:rFonts w:ascii="Arial" w:hAnsi="Arial" w:cs="Arial"/>
          <w:sz w:val="24"/>
          <w:szCs w:val="24"/>
        </w:rPr>
        <w:t xml:space="preserve"> increase in staff HCCA </w:t>
      </w:r>
      <w:r w:rsidR="00694843" w:rsidRPr="001531D9">
        <w:rPr>
          <w:rFonts w:ascii="Arial" w:hAnsi="Arial" w:cs="Arial"/>
          <w:sz w:val="24"/>
          <w:szCs w:val="24"/>
        </w:rPr>
        <w:t>was able to s</w:t>
      </w:r>
      <w:r w:rsidR="0096223B" w:rsidRPr="001531D9">
        <w:rPr>
          <w:rFonts w:ascii="Arial" w:hAnsi="Arial" w:cs="Arial"/>
          <w:sz w:val="24"/>
          <w:szCs w:val="24"/>
        </w:rPr>
        <w:t>ignificant</w:t>
      </w:r>
      <w:r w:rsidR="00694843" w:rsidRPr="001531D9">
        <w:rPr>
          <w:rFonts w:ascii="Arial" w:hAnsi="Arial" w:cs="Arial"/>
          <w:sz w:val="24"/>
          <w:szCs w:val="24"/>
        </w:rPr>
        <w:t>ly increase our activity in support of consumer involvement in health infrastructure</w:t>
      </w:r>
      <w:r w:rsidR="00173242" w:rsidRPr="001531D9">
        <w:rPr>
          <w:rFonts w:ascii="Arial" w:hAnsi="Arial" w:cs="Arial"/>
          <w:sz w:val="24"/>
          <w:szCs w:val="24"/>
        </w:rPr>
        <w:t xml:space="preserve"> projects</w:t>
      </w:r>
      <w:r w:rsidR="00694843" w:rsidRPr="001531D9">
        <w:rPr>
          <w:rFonts w:ascii="Arial" w:hAnsi="Arial" w:cs="Arial"/>
          <w:sz w:val="24"/>
          <w:szCs w:val="24"/>
        </w:rPr>
        <w:t>.</w:t>
      </w:r>
      <w:r w:rsidR="0096223B" w:rsidRPr="001531D9">
        <w:rPr>
          <w:rFonts w:ascii="Arial" w:hAnsi="Arial" w:cs="Arial"/>
          <w:sz w:val="24"/>
          <w:szCs w:val="24"/>
        </w:rPr>
        <w:t xml:space="preserve"> </w:t>
      </w:r>
      <w:r w:rsidR="00D76189" w:rsidRPr="001531D9">
        <w:rPr>
          <w:rFonts w:ascii="Arial" w:hAnsi="Arial" w:cs="Arial"/>
          <w:sz w:val="24"/>
          <w:szCs w:val="24"/>
        </w:rPr>
        <w:t xml:space="preserve">From July 2013 to June 2016, HCCA: </w:t>
      </w:r>
    </w:p>
    <w:p w14:paraId="276DAA97" w14:textId="30D5F18C" w:rsidR="006D6575" w:rsidRPr="001531D9" w:rsidRDefault="001A20B8" w:rsidP="001B2D5D">
      <w:pPr>
        <w:pStyle w:val="ListParagraph"/>
        <w:numPr>
          <w:ilvl w:val="0"/>
          <w:numId w:val="6"/>
        </w:numPr>
        <w:spacing w:after="120"/>
        <w:rPr>
          <w:rFonts w:ascii="Arial" w:hAnsi="Arial" w:cs="Arial"/>
          <w:sz w:val="24"/>
          <w:szCs w:val="24"/>
        </w:rPr>
      </w:pPr>
      <w:r w:rsidRPr="001531D9">
        <w:rPr>
          <w:rFonts w:ascii="Arial" w:hAnsi="Arial" w:cs="Arial"/>
          <w:sz w:val="24"/>
          <w:szCs w:val="24"/>
        </w:rPr>
        <w:t>Supported c</w:t>
      </w:r>
      <w:r w:rsidR="006D6575" w:rsidRPr="001531D9">
        <w:rPr>
          <w:rFonts w:ascii="Arial" w:hAnsi="Arial" w:cs="Arial"/>
          <w:sz w:val="24"/>
          <w:szCs w:val="24"/>
        </w:rPr>
        <w:t>on</w:t>
      </w:r>
      <w:r w:rsidR="00694843" w:rsidRPr="001531D9">
        <w:rPr>
          <w:rFonts w:ascii="Arial" w:hAnsi="Arial" w:cs="Arial"/>
          <w:sz w:val="24"/>
          <w:szCs w:val="24"/>
        </w:rPr>
        <w:t xml:space="preserve">sumer representatives </w:t>
      </w:r>
      <w:r w:rsidR="006D6575" w:rsidRPr="001531D9">
        <w:rPr>
          <w:rFonts w:ascii="Arial" w:hAnsi="Arial" w:cs="Arial"/>
          <w:sz w:val="24"/>
          <w:szCs w:val="24"/>
        </w:rPr>
        <w:t>on 131 ACT Health HIP committees</w:t>
      </w:r>
      <w:r w:rsidRPr="001531D9">
        <w:rPr>
          <w:rFonts w:ascii="Arial" w:hAnsi="Arial" w:cs="Arial"/>
          <w:sz w:val="24"/>
          <w:szCs w:val="24"/>
        </w:rPr>
        <w:t xml:space="preserve">, who contributed </w:t>
      </w:r>
      <w:r w:rsidR="006D6575" w:rsidRPr="001531D9">
        <w:rPr>
          <w:rFonts w:ascii="Arial" w:hAnsi="Arial" w:cs="Arial"/>
          <w:sz w:val="24"/>
          <w:szCs w:val="24"/>
        </w:rPr>
        <w:t xml:space="preserve">904 meeting </w:t>
      </w:r>
      <w:r w:rsidR="006C5DFF" w:rsidRPr="001531D9">
        <w:rPr>
          <w:rFonts w:ascii="Arial" w:hAnsi="Arial" w:cs="Arial"/>
          <w:sz w:val="24"/>
          <w:szCs w:val="24"/>
        </w:rPr>
        <w:t>hours</w:t>
      </w:r>
      <w:r w:rsidR="006D6575" w:rsidRPr="001531D9">
        <w:rPr>
          <w:rFonts w:ascii="Arial" w:hAnsi="Arial" w:cs="Arial"/>
          <w:sz w:val="24"/>
          <w:szCs w:val="24"/>
        </w:rPr>
        <w:t xml:space="preserve"> </w:t>
      </w:r>
      <w:r w:rsidRPr="001531D9">
        <w:rPr>
          <w:rFonts w:ascii="Arial" w:hAnsi="Arial" w:cs="Arial"/>
          <w:sz w:val="24"/>
          <w:szCs w:val="24"/>
        </w:rPr>
        <w:t xml:space="preserve">and </w:t>
      </w:r>
      <w:r w:rsidR="006D6575" w:rsidRPr="001531D9">
        <w:rPr>
          <w:rFonts w:ascii="Arial" w:hAnsi="Arial" w:cs="Arial"/>
          <w:sz w:val="24"/>
          <w:szCs w:val="24"/>
        </w:rPr>
        <w:t>1</w:t>
      </w:r>
      <w:r w:rsidR="00173242" w:rsidRPr="001531D9">
        <w:rPr>
          <w:rFonts w:ascii="Arial" w:hAnsi="Arial" w:cs="Arial"/>
          <w:sz w:val="24"/>
          <w:szCs w:val="24"/>
        </w:rPr>
        <w:t>,</w:t>
      </w:r>
      <w:r w:rsidR="006D6575" w:rsidRPr="001531D9">
        <w:rPr>
          <w:rFonts w:ascii="Arial" w:hAnsi="Arial" w:cs="Arial"/>
          <w:sz w:val="24"/>
          <w:szCs w:val="24"/>
        </w:rPr>
        <w:t>223 preparation hours</w:t>
      </w:r>
      <w:r w:rsidRPr="001531D9">
        <w:rPr>
          <w:rFonts w:ascii="Arial" w:hAnsi="Arial" w:cs="Arial"/>
          <w:sz w:val="24"/>
          <w:szCs w:val="24"/>
        </w:rPr>
        <w:t>;</w:t>
      </w:r>
      <w:r w:rsidR="006D6575" w:rsidRPr="001531D9">
        <w:rPr>
          <w:rFonts w:ascii="Arial" w:hAnsi="Arial" w:cs="Arial"/>
          <w:sz w:val="24"/>
          <w:szCs w:val="24"/>
        </w:rPr>
        <w:t xml:space="preserve"> </w:t>
      </w:r>
    </w:p>
    <w:p w14:paraId="7850FD8C" w14:textId="117B8726" w:rsidR="006D6575" w:rsidRPr="001531D9" w:rsidRDefault="001A20B8" w:rsidP="001B2D5D">
      <w:pPr>
        <w:pStyle w:val="ListParagraph"/>
        <w:numPr>
          <w:ilvl w:val="0"/>
          <w:numId w:val="6"/>
        </w:numPr>
        <w:spacing w:after="120"/>
        <w:rPr>
          <w:rFonts w:ascii="Arial" w:hAnsi="Arial" w:cs="Arial"/>
          <w:sz w:val="24"/>
          <w:szCs w:val="24"/>
        </w:rPr>
      </w:pPr>
      <w:r w:rsidRPr="001531D9">
        <w:rPr>
          <w:rFonts w:ascii="Arial" w:hAnsi="Arial" w:cs="Arial"/>
          <w:sz w:val="24"/>
          <w:szCs w:val="24"/>
        </w:rPr>
        <w:t xml:space="preserve">Undertook </w:t>
      </w:r>
      <w:r w:rsidR="006D6575" w:rsidRPr="001531D9">
        <w:rPr>
          <w:rFonts w:ascii="Arial" w:hAnsi="Arial" w:cs="Arial"/>
          <w:sz w:val="24"/>
          <w:szCs w:val="24"/>
        </w:rPr>
        <w:t>2</w:t>
      </w:r>
      <w:r w:rsidRPr="001531D9">
        <w:rPr>
          <w:rFonts w:ascii="Arial" w:hAnsi="Arial" w:cs="Arial"/>
          <w:sz w:val="24"/>
          <w:szCs w:val="24"/>
        </w:rPr>
        <w:t>3 community consultations;</w:t>
      </w:r>
    </w:p>
    <w:p w14:paraId="04516ADC" w14:textId="345A5C83" w:rsidR="006D6575" w:rsidRPr="001531D9" w:rsidRDefault="001A20B8" w:rsidP="001B2D5D">
      <w:pPr>
        <w:pStyle w:val="ListParagraph"/>
        <w:numPr>
          <w:ilvl w:val="0"/>
          <w:numId w:val="6"/>
        </w:numPr>
        <w:spacing w:after="120"/>
        <w:rPr>
          <w:rFonts w:ascii="Arial" w:hAnsi="Arial" w:cs="Arial"/>
          <w:sz w:val="24"/>
          <w:szCs w:val="24"/>
        </w:rPr>
      </w:pPr>
      <w:r w:rsidRPr="001531D9">
        <w:rPr>
          <w:rFonts w:ascii="Arial" w:hAnsi="Arial" w:cs="Arial"/>
          <w:sz w:val="24"/>
          <w:szCs w:val="24"/>
        </w:rPr>
        <w:t xml:space="preserve">Shared </w:t>
      </w:r>
      <w:r w:rsidR="006D6575" w:rsidRPr="001531D9">
        <w:rPr>
          <w:rFonts w:ascii="Arial" w:hAnsi="Arial" w:cs="Arial"/>
          <w:sz w:val="24"/>
          <w:szCs w:val="24"/>
        </w:rPr>
        <w:t xml:space="preserve">78 articles on HIP in </w:t>
      </w:r>
      <w:r w:rsidR="00173242" w:rsidRPr="001531D9">
        <w:rPr>
          <w:rFonts w:ascii="Arial" w:hAnsi="Arial" w:cs="Arial"/>
          <w:sz w:val="24"/>
          <w:szCs w:val="24"/>
        </w:rPr>
        <w:t xml:space="preserve">the HCCA e-newsletter </w:t>
      </w:r>
      <w:r w:rsidR="006D6575" w:rsidRPr="001531D9">
        <w:rPr>
          <w:rFonts w:ascii="Arial" w:hAnsi="Arial" w:cs="Arial"/>
          <w:sz w:val="24"/>
          <w:szCs w:val="24"/>
        </w:rPr>
        <w:t>Consumer Bites (</w:t>
      </w:r>
      <w:r w:rsidR="00173242" w:rsidRPr="001531D9">
        <w:rPr>
          <w:rFonts w:ascii="Arial" w:hAnsi="Arial" w:cs="Arial"/>
          <w:sz w:val="24"/>
          <w:szCs w:val="24"/>
        </w:rPr>
        <w:t xml:space="preserve">for example about HIP </w:t>
      </w:r>
      <w:r w:rsidR="006D6575" w:rsidRPr="001531D9">
        <w:rPr>
          <w:rFonts w:ascii="Arial" w:hAnsi="Arial" w:cs="Arial"/>
          <w:sz w:val="24"/>
          <w:szCs w:val="24"/>
        </w:rPr>
        <w:t xml:space="preserve">projects, openings, </w:t>
      </w:r>
      <w:r w:rsidR="00173242" w:rsidRPr="001531D9">
        <w:rPr>
          <w:rFonts w:ascii="Arial" w:hAnsi="Arial" w:cs="Arial"/>
          <w:sz w:val="24"/>
          <w:szCs w:val="24"/>
        </w:rPr>
        <w:t xml:space="preserve">and </w:t>
      </w:r>
      <w:r w:rsidR="006D6575" w:rsidRPr="001531D9">
        <w:rPr>
          <w:rFonts w:ascii="Arial" w:hAnsi="Arial" w:cs="Arial"/>
          <w:sz w:val="24"/>
          <w:szCs w:val="24"/>
        </w:rPr>
        <w:t xml:space="preserve">changes to access due to </w:t>
      </w:r>
      <w:r w:rsidR="00173242" w:rsidRPr="001531D9">
        <w:rPr>
          <w:rFonts w:ascii="Arial" w:hAnsi="Arial" w:cs="Arial"/>
          <w:sz w:val="24"/>
          <w:szCs w:val="24"/>
        </w:rPr>
        <w:t>construction</w:t>
      </w:r>
      <w:r w:rsidR="006D6575" w:rsidRPr="001531D9">
        <w:rPr>
          <w:rFonts w:ascii="Arial" w:hAnsi="Arial" w:cs="Arial"/>
          <w:sz w:val="24"/>
          <w:szCs w:val="24"/>
        </w:rPr>
        <w:t>)</w:t>
      </w:r>
      <w:r w:rsidRPr="001531D9">
        <w:rPr>
          <w:rFonts w:ascii="Arial" w:hAnsi="Arial" w:cs="Arial"/>
          <w:sz w:val="24"/>
          <w:szCs w:val="24"/>
        </w:rPr>
        <w:t>; and</w:t>
      </w:r>
    </w:p>
    <w:p w14:paraId="397F6FD4" w14:textId="3E4C2A26" w:rsidR="006D6575" w:rsidRPr="001531D9" w:rsidRDefault="001A20B8" w:rsidP="001B2D5D">
      <w:pPr>
        <w:pStyle w:val="ListParagraph"/>
        <w:numPr>
          <w:ilvl w:val="0"/>
          <w:numId w:val="6"/>
        </w:numPr>
        <w:spacing w:after="120"/>
        <w:rPr>
          <w:rFonts w:ascii="Arial" w:hAnsi="Arial" w:cs="Arial"/>
          <w:sz w:val="24"/>
          <w:szCs w:val="24"/>
        </w:rPr>
      </w:pPr>
      <w:r w:rsidRPr="001531D9">
        <w:rPr>
          <w:rFonts w:ascii="Arial" w:hAnsi="Arial" w:cs="Arial"/>
          <w:sz w:val="24"/>
          <w:szCs w:val="24"/>
        </w:rPr>
        <w:t xml:space="preserve">Provided </w:t>
      </w:r>
      <w:r w:rsidR="006D6575" w:rsidRPr="001531D9">
        <w:rPr>
          <w:rFonts w:ascii="Arial" w:hAnsi="Arial" w:cs="Arial"/>
          <w:sz w:val="24"/>
          <w:szCs w:val="24"/>
        </w:rPr>
        <w:t>107</w:t>
      </w:r>
      <w:r w:rsidR="00173242" w:rsidRPr="001531D9">
        <w:rPr>
          <w:rFonts w:ascii="Arial" w:hAnsi="Arial" w:cs="Arial"/>
          <w:sz w:val="24"/>
          <w:szCs w:val="24"/>
        </w:rPr>
        <w:t xml:space="preserve"> community information sessions or</w:t>
      </w:r>
      <w:r w:rsidR="006D6575" w:rsidRPr="001531D9">
        <w:rPr>
          <w:rFonts w:ascii="Arial" w:hAnsi="Arial" w:cs="Arial"/>
          <w:sz w:val="24"/>
          <w:szCs w:val="24"/>
        </w:rPr>
        <w:t xml:space="preserve"> presentations on new services and facilities</w:t>
      </w:r>
      <w:r w:rsidRPr="001531D9">
        <w:rPr>
          <w:rFonts w:ascii="Arial" w:hAnsi="Arial" w:cs="Arial"/>
          <w:sz w:val="24"/>
          <w:szCs w:val="24"/>
        </w:rPr>
        <w:t>.</w:t>
      </w:r>
      <w:r w:rsidR="008171B1" w:rsidRPr="001531D9">
        <w:rPr>
          <w:rStyle w:val="FootnoteReference"/>
          <w:rFonts w:ascii="Arial" w:hAnsi="Arial" w:cs="Arial"/>
          <w:sz w:val="24"/>
          <w:szCs w:val="24"/>
        </w:rPr>
        <w:footnoteReference w:id="86"/>
      </w:r>
      <w:r w:rsidR="006D6575" w:rsidRPr="001531D9">
        <w:rPr>
          <w:rFonts w:ascii="Arial" w:hAnsi="Arial" w:cs="Arial"/>
          <w:sz w:val="24"/>
          <w:szCs w:val="24"/>
        </w:rPr>
        <w:t xml:space="preserve"> </w:t>
      </w:r>
    </w:p>
    <w:p w14:paraId="64601E22" w14:textId="52DDEBDE" w:rsidR="00FE7BFA" w:rsidRPr="001531D9" w:rsidRDefault="00FE7BFA" w:rsidP="006C5DFF">
      <w:pPr>
        <w:spacing w:after="120"/>
        <w:rPr>
          <w:rFonts w:ascii="Arial" w:hAnsi="Arial" w:cs="Arial"/>
          <w:sz w:val="24"/>
          <w:szCs w:val="24"/>
        </w:rPr>
      </w:pPr>
      <w:r w:rsidRPr="001531D9">
        <w:rPr>
          <w:rFonts w:ascii="Arial" w:hAnsi="Arial" w:cs="Arial"/>
          <w:sz w:val="24"/>
          <w:szCs w:val="24"/>
        </w:rPr>
        <w:t xml:space="preserve">This expansion of our work would not have been possible without the </w:t>
      </w:r>
      <w:r w:rsidR="006C5DFF" w:rsidRPr="001531D9">
        <w:rPr>
          <w:rFonts w:ascii="Arial" w:hAnsi="Arial" w:cs="Arial"/>
          <w:sz w:val="24"/>
          <w:szCs w:val="24"/>
        </w:rPr>
        <w:t>increased resources</w:t>
      </w:r>
      <w:r w:rsidRPr="001531D9">
        <w:rPr>
          <w:rFonts w:ascii="Arial" w:hAnsi="Arial" w:cs="Arial"/>
          <w:sz w:val="24"/>
          <w:szCs w:val="24"/>
        </w:rPr>
        <w:t xml:space="preserve"> provided under the </w:t>
      </w:r>
      <w:r w:rsidR="006C5DFF" w:rsidRPr="001531D9">
        <w:rPr>
          <w:rFonts w:ascii="Arial" w:hAnsi="Arial" w:cs="Arial"/>
          <w:sz w:val="24"/>
          <w:szCs w:val="24"/>
        </w:rPr>
        <w:t>2013-2016 SFA</w:t>
      </w:r>
      <w:r w:rsidRPr="001531D9">
        <w:rPr>
          <w:rFonts w:ascii="Arial" w:hAnsi="Arial" w:cs="Arial"/>
          <w:sz w:val="24"/>
          <w:szCs w:val="24"/>
        </w:rPr>
        <w:t>.</w:t>
      </w:r>
    </w:p>
    <w:p w14:paraId="5BF710E9" w14:textId="63FAFA06" w:rsidR="00473CB7" w:rsidRPr="001531D9" w:rsidRDefault="002148E2" w:rsidP="00473CB7">
      <w:pPr>
        <w:pStyle w:val="Heading2"/>
        <w:rPr>
          <w:rFonts w:ascii="Arial" w:hAnsi="Arial" w:cs="Arial"/>
          <w:sz w:val="24"/>
          <w:szCs w:val="24"/>
        </w:rPr>
      </w:pPr>
      <w:bookmarkStart w:id="74" w:name="_Toc463797510"/>
      <w:bookmarkStart w:id="75" w:name="_Toc468449973"/>
      <w:bookmarkStart w:id="76" w:name="_Toc462768850"/>
      <w:r w:rsidRPr="001531D9">
        <w:rPr>
          <w:rFonts w:ascii="Arial" w:hAnsi="Arial" w:cs="Arial"/>
          <w:sz w:val="24"/>
          <w:szCs w:val="24"/>
        </w:rPr>
        <w:t>5</w:t>
      </w:r>
      <w:r w:rsidR="006D0E15" w:rsidRPr="001531D9">
        <w:rPr>
          <w:rFonts w:ascii="Arial" w:hAnsi="Arial" w:cs="Arial"/>
          <w:sz w:val="24"/>
          <w:szCs w:val="24"/>
        </w:rPr>
        <w:t>.</w:t>
      </w:r>
      <w:bookmarkEnd w:id="74"/>
      <w:r w:rsidRPr="001531D9">
        <w:rPr>
          <w:rFonts w:ascii="Arial" w:hAnsi="Arial" w:cs="Arial"/>
          <w:sz w:val="24"/>
          <w:szCs w:val="24"/>
        </w:rPr>
        <w:t>4</w:t>
      </w:r>
      <w:r w:rsidR="009B1A8F" w:rsidRPr="001531D9">
        <w:rPr>
          <w:rFonts w:ascii="Arial" w:hAnsi="Arial" w:cs="Arial"/>
          <w:sz w:val="24"/>
          <w:szCs w:val="24"/>
        </w:rPr>
        <w:t>.</w:t>
      </w:r>
      <w:r w:rsidR="00964060" w:rsidRPr="001531D9">
        <w:rPr>
          <w:rFonts w:ascii="Arial" w:hAnsi="Arial" w:cs="Arial"/>
          <w:sz w:val="24"/>
          <w:szCs w:val="24"/>
        </w:rPr>
        <w:tab/>
        <w:t>Consumer and community consultation</w:t>
      </w:r>
      <w:bookmarkEnd w:id="75"/>
      <w:r w:rsidR="00964060" w:rsidRPr="001531D9">
        <w:rPr>
          <w:rFonts w:ascii="Arial" w:hAnsi="Arial" w:cs="Arial"/>
          <w:sz w:val="24"/>
          <w:szCs w:val="24"/>
        </w:rPr>
        <w:t xml:space="preserve"> </w:t>
      </w:r>
      <w:bookmarkEnd w:id="76"/>
    </w:p>
    <w:p w14:paraId="10DFC141" w14:textId="7441AE51" w:rsidR="00473CB7" w:rsidRPr="001531D9" w:rsidRDefault="00473CB7" w:rsidP="00473CB7">
      <w:pPr>
        <w:rPr>
          <w:rFonts w:ascii="Arial" w:hAnsi="Arial" w:cs="Arial"/>
          <w:sz w:val="24"/>
          <w:szCs w:val="24"/>
        </w:rPr>
      </w:pPr>
      <w:r w:rsidRPr="001531D9">
        <w:rPr>
          <w:rFonts w:ascii="Arial" w:hAnsi="Arial" w:cs="Arial"/>
          <w:sz w:val="24"/>
          <w:szCs w:val="24"/>
        </w:rPr>
        <w:t xml:space="preserve">Continued funding for a Multicultural Liaison Officer between 2013 and 2016 allowed HCCA to strengthen our </w:t>
      </w:r>
      <w:r w:rsidR="006C5DFF" w:rsidRPr="001531D9">
        <w:rPr>
          <w:rFonts w:ascii="Arial" w:hAnsi="Arial" w:cs="Arial"/>
          <w:sz w:val="24"/>
          <w:szCs w:val="24"/>
        </w:rPr>
        <w:t xml:space="preserve">engagement with </w:t>
      </w:r>
      <w:r w:rsidRPr="001531D9">
        <w:rPr>
          <w:rFonts w:ascii="Arial" w:hAnsi="Arial" w:cs="Arial"/>
          <w:sz w:val="24"/>
          <w:szCs w:val="24"/>
        </w:rPr>
        <w:t>CALD community organisations and networks, an important aspect of our co-operation with ACT community groups and organisations. Issues raised in meetings, workshops and other discussion fora were fed back to the Health Di</w:t>
      </w:r>
      <w:r w:rsidR="007666B2">
        <w:rPr>
          <w:rFonts w:ascii="Arial" w:hAnsi="Arial" w:cs="Arial"/>
          <w:sz w:val="24"/>
          <w:szCs w:val="24"/>
        </w:rPr>
        <w:t xml:space="preserve">rectorate, with every effort </w:t>
      </w:r>
      <w:r w:rsidRPr="001531D9">
        <w:rPr>
          <w:rFonts w:ascii="Arial" w:hAnsi="Arial" w:cs="Arial"/>
          <w:sz w:val="24"/>
          <w:szCs w:val="24"/>
        </w:rPr>
        <w:t xml:space="preserve">made to obtain responses that could be provided to the groups which raised the issues. HIP team members also attended numerous community events and used appropriate media such as multicultural community radio broadcasting to provide information about the HIP to diverse community and consumer groups. The </w:t>
      </w:r>
      <w:r w:rsidR="006C5DFF" w:rsidRPr="001531D9">
        <w:rPr>
          <w:rFonts w:ascii="Arial" w:hAnsi="Arial" w:cs="Arial"/>
          <w:sz w:val="24"/>
          <w:szCs w:val="24"/>
        </w:rPr>
        <w:t>MLO</w:t>
      </w:r>
      <w:r w:rsidRPr="001531D9">
        <w:rPr>
          <w:rFonts w:ascii="Arial" w:hAnsi="Arial" w:cs="Arial"/>
          <w:sz w:val="24"/>
          <w:szCs w:val="24"/>
        </w:rPr>
        <w:t xml:space="preserve"> maintained existing relationships and worked to establish connections with a variety of consumer organisations and networks, including by working with multicultural groups supported by Carers ACT and community service organisations.</w:t>
      </w:r>
      <w:r w:rsidRPr="001531D9">
        <w:rPr>
          <w:rStyle w:val="FootnoteReference"/>
          <w:rFonts w:ascii="Arial" w:hAnsi="Arial" w:cs="Arial"/>
          <w:sz w:val="24"/>
          <w:szCs w:val="24"/>
        </w:rPr>
        <w:footnoteReference w:id="87"/>
      </w:r>
      <w:r w:rsidRPr="001531D9">
        <w:rPr>
          <w:rFonts w:ascii="Arial" w:hAnsi="Arial" w:cs="Arial"/>
          <w:sz w:val="24"/>
          <w:szCs w:val="24"/>
        </w:rPr>
        <w:t xml:space="preserve"> </w:t>
      </w:r>
    </w:p>
    <w:p w14:paraId="76799F99" w14:textId="5C64DE4D" w:rsidR="006D0E15" w:rsidRPr="001531D9" w:rsidRDefault="00473CB7" w:rsidP="006D0E15">
      <w:pPr>
        <w:rPr>
          <w:rFonts w:ascii="Arial" w:hAnsi="Arial" w:cs="Arial"/>
          <w:sz w:val="24"/>
          <w:szCs w:val="24"/>
        </w:rPr>
      </w:pPr>
      <w:r w:rsidRPr="001531D9">
        <w:rPr>
          <w:rFonts w:ascii="Arial" w:hAnsi="Arial" w:cs="Arial"/>
          <w:sz w:val="24"/>
          <w:szCs w:val="24"/>
        </w:rPr>
        <w:lastRenderedPageBreak/>
        <w:t xml:space="preserve">HCCA’s increased staffing profile between 2013 and 2016 allowed us to </w:t>
      </w:r>
      <w:r w:rsidR="006C5DFF" w:rsidRPr="001531D9">
        <w:rPr>
          <w:rFonts w:ascii="Arial" w:hAnsi="Arial" w:cs="Arial"/>
          <w:sz w:val="24"/>
          <w:szCs w:val="24"/>
        </w:rPr>
        <w:t>extend our consumer consultation and engagement work. From</w:t>
      </w:r>
      <w:r w:rsidR="006D0E15" w:rsidRPr="001531D9">
        <w:rPr>
          <w:rFonts w:ascii="Arial" w:hAnsi="Arial" w:cs="Arial"/>
          <w:sz w:val="24"/>
          <w:szCs w:val="24"/>
        </w:rPr>
        <w:t xml:space="preserve"> 2013 we undertook significant community engagement, meeting with every ACT Community Council and the Queanbeyan (NSW) Community Council to </w:t>
      </w:r>
      <w:r w:rsidR="006C5DFF" w:rsidRPr="001531D9">
        <w:rPr>
          <w:rFonts w:ascii="Arial" w:hAnsi="Arial" w:cs="Arial"/>
          <w:sz w:val="24"/>
          <w:szCs w:val="24"/>
        </w:rPr>
        <w:t>discuss</w:t>
      </w:r>
      <w:r w:rsidR="006D0E15" w:rsidRPr="001531D9">
        <w:rPr>
          <w:rFonts w:ascii="Arial" w:hAnsi="Arial" w:cs="Arial"/>
          <w:sz w:val="24"/>
          <w:szCs w:val="24"/>
        </w:rPr>
        <w:t xml:space="preserve"> and seek community input on the HIP and its projects. </w:t>
      </w:r>
      <w:r w:rsidR="006C5DFF" w:rsidRPr="001531D9">
        <w:rPr>
          <w:rFonts w:ascii="Arial" w:hAnsi="Arial" w:cs="Arial"/>
          <w:sz w:val="24"/>
          <w:szCs w:val="24"/>
        </w:rPr>
        <w:t xml:space="preserve">HCCA worked collaboratively with consumer organisations including the Mental Health Consumers Network, Carers ACT, the Multicultural Mental Health Network and HCCA’s Aged Care Consumer Reference Group and Maternity Services Consumer Reference Group. </w:t>
      </w:r>
      <w:r w:rsidR="006D0E15" w:rsidRPr="001531D9">
        <w:rPr>
          <w:rFonts w:ascii="Arial" w:hAnsi="Arial" w:cs="Arial"/>
          <w:sz w:val="24"/>
          <w:szCs w:val="24"/>
        </w:rPr>
        <w:t xml:space="preserve">HCCA </w:t>
      </w:r>
      <w:r w:rsidRPr="001531D9">
        <w:rPr>
          <w:rFonts w:ascii="Arial" w:hAnsi="Arial" w:cs="Arial"/>
          <w:sz w:val="24"/>
          <w:szCs w:val="24"/>
        </w:rPr>
        <w:t>also convened consumer consultations in such projects as Paediatr</w:t>
      </w:r>
      <w:r w:rsidR="006C5DFF" w:rsidRPr="001531D9">
        <w:rPr>
          <w:rFonts w:ascii="Arial" w:hAnsi="Arial" w:cs="Arial"/>
          <w:sz w:val="24"/>
          <w:szCs w:val="24"/>
        </w:rPr>
        <w:t>ic Streaming in the upgrade of T</w:t>
      </w:r>
      <w:r w:rsidRPr="001531D9">
        <w:rPr>
          <w:rFonts w:ascii="Arial" w:hAnsi="Arial" w:cs="Arial"/>
          <w:sz w:val="24"/>
          <w:szCs w:val="24"/>
        </w:rPr>
        <w:t>he Canberra Hospital Emergency Department</w:t>
      </w:r>
      <w:r w:rsidR="006C5DFF" w:rsidRPr="001531D9">
        <w:rPr>
          <w:rFonts w:ascii="Arial" w:hAnsi="Arial" w:cs="Arial"/>
          <w:sz w:val="24"/>
          <w:szCs w:val="24"/>
        </w:rPr>
        <w:t>, the planned refurbishment of T</w:t>
      </w:r>
      <w:r w:rsidRPr="001531D9">
        <w:rPr>
          <w:rFonts w:ascii="Arial" w:hAnsi="Arial" w:cs="Arial"/>
          <w:sz w:val="24"/>
          <w:szCs w:val="24"/>
        </w:rPr>
        <w:t>he Canberra Hospital Outpatients’ Department, and the refurb</w:t>
      </w:r>
      <w:r w:rsidR="006C5DFF" w:rsidRPr="001531D9">
        <w:rPr>
          <w:rFonts w:ascii="Arial" w:hAnsi="Arial" w:cs="Arial"/>
          <w:sz w:val="24"/>
          <w:szCs w:val="24"/>
        </w:rPr>
        <w:t>ishment of a Pathology unit at T</w:t>
      </w:r>
      <w:r w:rsidRPr="001531D9">
        <w:rPr>
          <w:rFonts w:ascii="Arial" w:hAnsi="Arial" w:cs="Arial"/>
          <w:sz w:val="24"/>
          <w:szCs w:val="24"/>
        </w:rPr>
        <w:t>he Canberra Hospital.</w:t>
      </w:r>
      <w:r w:rsidRPr="001531D9">
        <w:rPr>
          <w:rStyle w:val="FootnoteReference"/>
          <w:rFonts w:ascii="Arial" w:hAnsi="Arial" w:cs="Arial"/>
          <w:sz w:val="24"/>
          <w:szCs w:val="24"/>
        </w:rPr>
        <w:footnoteReference w:id="88"/>
      </w:r>
      <w:r w:rsidR="004048E8" w:rsidRPr="001531D9">
        <w:rPr>
          <w:rFonts w:ascii="Arial" w:hAnsi="Arial" w:cs="Arial"/>
          <w:sz w:val="24"/>
          <w:szCs w:val="24"/>
        </w:rPr>
        <w:t xml:space="preserve"> </w:t>
      </w:r>
      <w:r w:rsidR="006C5DFF" w:rsidRPr="001531D9">
        <w:rPr>
          <w:rFonts w:ascii="Arial" w:hAnsi="Arial" w:cs="Arial"/>
          <w:sz w:val="24"/>
          <w:szCs w:val="24"/>
        </w:rPr>
        <w:t xml:space="preserve">In particular, </w:t>
      </w:r>
      <w:r w:rsidR="006D0E15" w:rsidRPr="001531D9">
        <w:rPr>
          <w:rFonts w:ascii="Arial" w:hAnsi="Arial" w:cs="Arial"/>
          <w:sz w:val="24"/>
          <w:szCs w:val="24"/>
        </w:rPr>
        <w:t>HCCA supported consumer involvement in the design of shared spaces such as waiting rooms and reception areas; and worked to bring evidence about best practice to decisions about the design of in-patient areas and family rooms, and the selection of furniture, fixtures and equipment. In this last area HCCA had variable success: consumer representatives were not involved in the selection of fixtures, furniture or equipment for the University of Canberra Public Hospital but did have some input in this area during the des</w:t>
      </w:r>
      <w:r w:rsidR="006C5DFF" w:rsidRPr="001531D9">
        <w:rPr>
          <w:rFonts w:ascii="Arial" w:hAnsi="Arial" w:cs="Arial"/>
          <w:sz w:val="24"/>
          <w:szCs w:val="24"/>
        </w:rPr>
        <w:t>ign of Paediatric Streaming at T</w:t>
      </w:r>
      <w:r w:rsidR="006D0E15" w:rsidRPr="001531D9">
        <w:rPr>
          <w:rFonts w:ascii="Arial" w:hAnsi="Arial" w:cs="Arial"/>
          <w:sz w:val="24"/>
          <w:szCs w:val="24"/>
        </w:rPr>
        <w:t>he Canberra Hospital Emergency Department, particularly in relation to seating.</w:t>
      </w:r>
      <w:r w:rsidR="006D0E15" w:rsidRPr="001531D9">
        <w:rPr>
          <w:rStyle w:val="FootnoteReference"/>
          <w:rFonts w:ascii="Arial" w:hAnsi="Arial" w:cs="Arial"/>
          <w:sz w:val="24"/>
          <w:szCs w:val="24"/>
        </w:rPr>
        <w:footnoteReference w:id="89"/>
      </w:r>
    </w:p>
    <w:p w14:paraId="7305A29E" w14:textId="24B12A2F" w:rsidR="00473CB7" w:rsidRPr="001531D9" w:rsidRDefault="004048E8" w:rsidP="00473CB7">
      <w:pPr>
        <w:rPr>
          <w:rFonts w:ascii="Arial" w:hAnsi="Arial" w:cs="Arial"/>
          <w:sz w:val="24"/>
          <w:szCs w:val="24"/>
        </w:rPr>
      </w:pPr>
      <w:r w:rsidRPr="001531D9">
        <w:rPr>
          <w:rFonts w:ascii="Arial" w:hAnsi="Arial" w:cs="Arial"/>
          <w:sz w:val="24"/>
          <w:szCs w:val="24"/>
        </w:rPr>
        <w:t>Supporting ACT Health to communicate with consumers and the community about infrastructure projects continued to be a significant focus for HCCA</w:t>
      </w:r>
      <w:r w:rsidR="006C5DFF" w:rsidRPr="001531D9">
        <w:rPr>
          <w:rFonts w:ascii="Arial" w:hAnsi="Arial" w:cs="Arial"/>
          <w:sz w:val="24"/>
          <w:szCs w:val="24"/>
        </w:rPr>
        <w:t xml:space="preserve"> during this time</w:t>
      </w:r>
      <w:r w:rsidRPr="001531D9">
        <w:rPr>
          <w:rFonts w:ascii="Arial" w:hAnsi="Arial" w:cs="Arial"/>
          <w:sz w:val="24"/>
          <w:szCs w:val="24"/>
        </w:rPr>
        <w:t xml:space="preserve">, and we undertook considerable work in support of improved signage and wayfinding during infrastructure projects. </w:t>
      </w:r>
      <w:r w:rsidR="006D0E15" w:rsidRPr="001531D9">
        <w:rPr>
          <w:rFonts w:ascii="Arial" w:hAnsi="Arial" w:cs="Arial"/>
          <w:sz w:val="24"/>
          <w:szCs w:val="24"/>
        </w:rPr>
        <w:t>We liaised with key ACT Government partners including the ACT Health Multicultural Health Policy Unit and ACT Health Communications team.</w:t>
      </w:r>
    </w:p>
    <w:p w14:paraId="1467F498" w14:textId="59FD74AB" w:rsidR="00473CB7" w:rsidRPr="001531D9" w:rsidRDefault="00473CB7" w:rsidP="00515492">
      <w:pPr>
        <w:rPr>
          <w:rFonts w:ascii="Arial" w:hAnsi="Arial" w:cs="Arial"/>
          <w:sz w:val="24"/>
          <w:szCs w:val="24"/>
        </w:rPr>
      </w:pPr>
      <w:r w:rsidRPr="001531D9">
        <w:rPr>
          <w:rFonts w:ascii="Arial" w:hAnsi="Arial" w:cs="Arial"/>
          <w:sz w:val="24"/>
          <w:szCs w:val="24"/>
        </w:rPr>
        <w:t xml:space="preserve">HCCA </w:t>
      </w:r>
      <w:r w:rsidR="00964060" w:rsidRPr="001531D9">
        <w:rPr>
          <w:rFonts w:ascii="Arial" w:hAnsi="Arial" w:cs="Arial"/>
          <w:sz w:val="24"/>
          <w:szCs w:val="24"/>
        </w:rPr>
        <w:t xml:space="preserve">staff </w:t>
      </w:r>
      <w:r w:rsidRPr="001531D9">
        <w:rPr>
          <w:rFonts w:ascii="Arial" w:hAnsi="Arial" w:cs="Arial"/>
          <w:sz w:val="24"/>
          <w:szCs w:val="24"/>
        </w:rPr>
        <w:t xml:space="preserve">also </w:t>
      </w:r>
      <w:r w:rsidR="00964060" w:rsidRPr="001531D9">
        <w:rPr>
          <w:rFonts w:ascii="Arial" w:hAnsi="Arial" w:cs="Arial"/>
          <w:sz w:val="24"/>
          <w:szCs w:val="24"/>
        </w:rPr>
        <w:t>undertook several</w:t>
      </w:r>
      <w:r w:rsidRPr="001531D9">
        <w:rPr>
          <w:rFonts w:ascii="Arial" w:hAnsi="Arial" w:cs="Arial"/>
          <w:sz w:val="24"/>
          <w:szCs w:val="24"/>
        </w:rPr>
        <w:t xml:space="preserve"> tours of </w:t>
      </w:r>
      <w:r w:rsidR="00964060" w:rsidRPr="001531D9">
        <w:rPr>
          <w:rFonts w:ascii="Arial" w:hAnsi="Arial" w:cs="Arial"/>
          <w:sz w:val="24"/>
          <w:szCs w:val="24"/>
        </w:rPr>
        <w:t xml:space="preserve">health </w:t>
      </w:r>
      <w:r w:rsidRPr="001531D9">
        <w:rPr>
          <w:rFonts w:ascii="Arial" w:hAnsi="Arial" w:cs="Arial"/>
          <w:sz w:val="24"/>
          <w:szCs w:val="24"/>
        </w:rPr>
        <w:t>infrastructure projects in other jurisdictions</w:t>
      </w:r>
      <w:r w:rsidR="00964060" w:rsidRPr="001531D9">
        <w:rPr>
          <w:rFonts w:ascii="Arial" w:hAnsi="Arial" w:cs="Arial"/>
          <w:sz w:val="24"/>
          <w:szCs w:val="24"/>
        </w:rPr>
        <w:t xml:space="preserve">. This was an investment in HCCA’s understanding of good practice in consumer-engaged healthcare redesign and enhanced our ability to promote good practice in discussions with ACT Health. For example, HCCA’s Consumer Coordinator was invited to address ACT Health </w:t>
      </w:r>
      <w:r w:rsidR="006C5DFF" w:rsidRPr="001531D9">
        <w:rPr>
          <w:rFonts w:ascii="Arial" w:hAnsi="Arial" w:cs="Arial"/>
          <w:sz w:val="24"/>
          <w:szCs w:val="24"/>
        </w:rPr>
        <w:t>staff on inter</w:t>
      </w:r>
      <w:r w:rsidR="00964060" w:rsidRPr="001531D9">
        <w:rPr>
          <w:rFonts w:ascii="Arial" w:hAnsi="Arial" w:cs="Arial"/>
          <w:sz w:val="24"/>
          <w:szCs w:val="24"/>
        </w:rPr>
        <w:t xml:space="preserve">state developments in healthcare ICT. </w:t>
      </w:r>
    </w:p>
    <w:p w14:paraId="6267E415" w14:textId="7036CAF8" w:rsidR="0096223B" w:rsidRPr="001531D9" w:rsidRDefault="002148E2" w:rsidP="0096223B">
      <w:pPr>
        <w:pStyle w:val="Heading2"/>
        <w:rPr>
          <w:rFonts w:ascii="Arial" w:hAnsi="Arial" w:cs="Arial"/>
          <w:sz w:val="24"/>
          <w:szCs w:val="24"/>
        </w:rPr>
      </w:pPr>
      <w:bookmarkStart w:id="77" w:name="_Toc468449974"/>
      <w:bookmarkStart w:id="78" w:name="_Toc462768847"/>
      <w:bookmarkStart w:id="79" w:name="_Toc463797507"/>
      <w:r w:rsidRPr="001531D9">
        <w:rPr>
          <w:rFonts w:ascii="Arial" w:hAnsi="Arial" w:cs="Arial"/>
          <w:sz w:val="24"/>
          <w:szCs w:val="24"/>
        </w:rPr>
        <w:t>5.5</w:t>
      </w:r>
      <w:r w:rsidR="00BC6EF8" w:rsidRPr="001531D9">
        <w:rPr>
          <w:rFonts w:ascii="Arial" w:hAnsi="Arial" w:cs="Arial"/>
          <w:sz w:val="24"/>
          <w:szCs w:val="24"/>
        </w:rPr>
        <w:t>.</w:t>
      </w:r>
      <w:r w:rsidR="00BC6EF8" w:rsidRPr="001531D9">
        <w:rPr>
          <w:rFonts w:ascii="Arial" w:hAnsi="Arial" w:cs="Arial"/>
          <w:sz w:val="24"/>
          <w:szCs w:val="24"/>
        </w:rPr>
        <w:tab/>
      </w:r>
      <w:r w:rsidR="00EE1F38" w:rsidRPr="001531D9">
        <w:rPr>
          <w:rFonts w:ascii="Arial" w:hAnsi="Arial" w:cs="Arial"/>
          <w:sz w:val="24"/>
          <w:szCs w:val="24"/>
        </w:rPr>
        <w:t>Consumer representation</w:t>
      </w:r>
      <w:bookmarkEnd w:id="77"/>
      <w:r w:rsidR="00EE1F38" w:rsidRPr="001531D9">
        <w:rPr>
          <w:rFonts w:ascii="Arial" w:hAnsi="Arial" w:cs="Arial"/>
          <w:sz w:val="24"/>
          <w:szCs w:val="24"/>
        </w:rPr>
        <w:t xml:space="preserve"> </w:t>
      </w:r>
      <w:bookmarkEnd w:id="78"/>
      <w:bookmarkEnd w:id="79"/>
    </w:p>
    <w:p w14:paraId="063D3DDF" w14:textId="57A3D7FD" w:rsidR="0046425A" w:rsidRPr="001531D9" w:rsidRDefault="002148E2" w:rsidP="0046425A">
      <w:pPr>
        <w:pStyle w:val="Heading3"/>
        <w:rPr>
          <w:rFonts w:ascii="Arial" w:hAnsi="Arial" w:cs="Arial"/>
          <w:sz w:val="24"/>
        </w:rPr>
      </w:pPr>
      <w:bookmarkStart w:id="80" w:name="_Toc465774002"/>
      <w:bookmarkStart w:id="81" w:name="_Toc465859200"/>
      <w:bookmarkStart w:id="82" w:name="_Toc465859432"/>
      <w:bookmarkStart w:id="83" w:name="_Toc468449975"/>
      <w:r w:rsidRPr="001531D9">
        <w:rPr>
          <w:rFonts w:ascii="Arial" w:hAnsi="Arial" w:cs="Arial"/>
          <w:sz w:val="24"/>
        </w:rPr>
        <w:t>5.5</w:t>
      </w:r>
      <w:r w:rsidR="0046425A" w:rsidRPr="001531D9">
        <w:rPr>
          <w:rFonts w:ascii="Arial" w:hAnsi="Arial" w:cs="Arial"/>
          <w:sz w:val="24"/>
        </w:rPr>
        <w:t>.1</w:t>
      </w:r>
      <w:r w:rsidRPr="001531D9">
        <w:rPr>
          <w:rFonts w:ascii="Arial" w:hAnsi="Arial" w:cs="Arial"/>
          <w:sz w:val="24"/>
        </w:rPr>
        <w:t>.</w:t>
      </w:r>
      <w:r w:rsidR="0046425A" w:rsidRPr="001531D9">
        <w:rPr>
          <w:rFonts w:ascii="Arial" w:hAnsi="Arial" w:cs="Arial"/>
          <w:sz w:val="24"/>
        </w:rPr>
        <w:t xml:space="preserve"> </w:t>
      </w:r>
      <w:r w:rsidR="00A648D8" w:rsidRPr="001531D9">
        <w:rPr>
          <w:rFonts w:ascii="Arial" w:hAnsi="Arial" w:cs="Arial"/>
          <w:sz w:val="24"/>
        </w:rPr>
        <w:t>HCCA support for consumer representatives</w:t>
      </w:r>
      <w:bookmarkEnd w:id="80"/>
      <w:bookmarkEnd w:id="81"/>
      <w:bookmarkEnd w:id="82"/>
      <w:bookmarkEnd w:id="83"/>
    </w:p>
    <w:p w14:paraId="3A171D89" w14:textId="2255F50E" w:rsidR="00FF6365" w:rsidRPr="001531D9" w:rsidRDefault="00A660A9" w:rsidP="006C5DFF">
      <w:pPr>
        <w:spacing w:after="120"/>
        <w:rPr>
          <w:rFonts w:ascii="Arial" w:hAnsi="Arial" w:cs="Arial"/>
          <w:sz w:val="24"/>
          <w:szCs w:val="24"/>
        </w:rPr>
      </w:pPr>
      <w:r w:rsidRPr="001531D9">
        <w:rPr>
          <w:rFonts w:ascii="Arial" w:hAnsi="Arial" w:cs="Arial"/>
          <w:sz w:val="24"/>
          <w:szCs w:val="24"/>
        </w:rPr>
        <w:t>Identifying, training and supporting consumer representatives remained a focus of HCCA’s work unde</w:t>
      </w:r>
      <w:r w:rsidR="00FE7BFA" w:rsidRPr="001531D9">
        <w:rPr>
          <w:rFonts w:ascii="Arial" w:hAnsi="Arial" w:cs="Arial"/>
          <w:sz w:val="24"/>
          <w:szCs w:val="24"/>
        </w:rPr>
        <w:t xml:space="preserve">r the HIP. </w:t>
      </w:r>
      <w:r w:rsidR="00173242" w:rsidRPr="001531D9">
        <w:rPr>
          <w:rFonts w:ascii="Arial" w:hAnsi="Arial" w:cs="Arial"/>
          <w:sz w:val="24"/>
          <w:szCs w:val="24"/>
        </w:rPr>
        <w:t>During this period</w:t>
      </w:r>
      <w:r w:rsidR="00066703" w:rsidRPr="001531D9">
        <w:rPr>
          <w:rFonts w:ascii="Arial" w:hAnsi="Arial" w:cs="Arial"/>
          <w:sz w:val="24"/>
          <w:szCs w:val="24"/>
        </w:rPr>
        <w:t xml:space="preserve"> HCCA consolidated the support we provided to consumer representatives on HIP committees. </w:t>
      </w:r>
      <w:r w:rsidR="002566B9" w:rsidRPr="001531D9">
        <w:rPr>
          <w:rFonts w:ascii="Arial" w:hAnsi="Arial" w:cs="Arial"/>
          <w:sz w:val="24"/>
          <w:szCs w:val="24"/>
        </w:rPr>
        <w:t xml:space="preserve">The </w:t>
      </w:r>
      <w:r w:rsidR="0096223B" w:rsidRPr="001531D9">
        <w:rPr>
          <w:rFonts w:ascii="Arial" w:hAnsi="Arial" w:cs="Arial"/>
          <w:sz w:val="24"/>
          <w:szCs w:val="24"/>
        </w:rPr>
        <w:t xml:space="preserve">CADP Reps Network became the </w:t>
      </w:r>
      <w:r w:rsidR="002566B9" w:rsidRPr="001531D9">
        <w:rPr>
          <w:rFonts w:ascii="Arial" w:hAnsi="Arial" w:cs="Arial"/>
          <w:sz w:val="24"/>
          <w:szCs w:val="24"/>
        </w:rPr>
        <w:t xml:space="preserve">HIP </w:t>
      </w:r>
      <w:r w:rsidR="00D76189" w:rsidRPr="001531D9">
        <w:rPr>
          <w:rFonts w:ascii="Arial" w:hAnsi="Arial" w:cs="Arial"/>
          <w:sz w:val="24"/>
          <w:szCs w:val="24"/>
        </w:rPr>
        <w:t>Reps</w:t>
      </w:r>
      <w:r w:rsidR="002566B9" w:rsidRPr="001531D9">
        <w:rPr>
          <w:rFonts w:ascii="Arial" w:hAnsi="Arial" w:cs="Arial"/>
          <w:sz w:val="24"/>
          <w:szCs w:val="24"/>
        </w:rPr>
        <w:t xml:space="preserve"> Network </w:t>
      </w:r>
      <w:r w:rsidR="00E72DE8" w:rsidRPr="001531D9">
        <w:rPr>
          <w:rFonts w:ascii="Arial" w:hAnsi="Arial" w:cs="Arial"/>
          <w:sz w:val="24"/>
          <w:szCs w:val="24"/>
        </w:rPr>
        <w:t xml:space="preserve">and moved to more </w:t>
      </w:r>
      <w:r w:rsidR="00E85769" w:rsidRPr="001531D9">
        <w:rPr>
          <w:rFonts w:ascii="Arial" w:hAnsi="Arial" w:cs="Arial"/>
          <w:sz w:val="24"/>
          <w:szCs w:val="24"/>
        </w:rPr>
        <w:t>frequent</w:t>
      </w:r>
      <w:r w:rsidR="00E72DE8" w:rsidRPr="001531D9">
        <w:rPr>
          <w:rFonts w:ascii="Arial" w:hAnsi="Arial" w:cs="Arial"/>
          <w:sz w:val="24"/>
          <w:szCs w:val="24"/>
        </w:rPr>
        <w:t xml:space="preserve"> meetings (monthly)</w:t>
      </w:r>
      <w:r w:rsidR="0096223B" w:rsidRPr="001531D9">
        <w:rPr>
          <w:rFonts w:ascii="Arial" w:hAnsi="Arial" w:cs="Arial"/>
          <w:sz w:val="24"/>
          <w:szCs w:val="24"/>
        </w:rPr>
        <w:t xml:space="preserve">, with a structured agenda. </w:t>
      </w:r>
      <w:r w:rsidR="00E85769" w:rsidRPr="001531D9">
        <w:rPr>
          <w:rFonts w:ascii="Arial" w:hAnsi="Arial" w:cs="Arial"/>
          <w:sz w:val="24"/>
          <w:szCs w:val="24"/>
        </w:rPr>
        <w:t xml:space="preserve">This provided a regular </w:t>
      </w:r>
      <w:r w:rsidR="002566B9" w:rsidRPr="001531D9">
        <w:rPr>
          <w:rFonts w:ascii="Arial" w:hAnsi="Arial" w:cs="Arial"/>
          <w:sz w:val="24"/>
          <w:szCs w:val="24"/>
        </w:rPr>
        <w:t>opportunity for consumer representatives to report on their committee work,</w:t>
      </w:r>
      <w:r w:rsidR="0096223B" w:rsidRPr="001531D9">
        <w:rPr>
          <w:rFonts w:ascii="Arial" w:hAnsi="Arial" w:cs="Arial"/>
          <w:sz w:val="24"/>
          <w:szCs w:val="24"/>
        </w:rPr>
        <w:t xml:space="preserve"> share issues and common </w:t>
      </w:r>
      <w:r w:rsidR="0096223B" w:rsidRPr="001531D9">
        <w:rPr>
          <w:rFonts w:ascii="Arial" w:hAnsi="Arial" w:cs="Arial"/>
          <w:sz w:val="24"/>
          <w:szCs w:val="24"/>
        </w:rPr>
        <w:lastRenderedPageBreak/>
        <w:t xml:space="preserve">concerns, and </w:t>
      </w:r>
      <w:r w:rsidR="00E72DE8" w:rsidRPr="001531D9">
        <w:rPr>
          <w:rFonts w:ascii="Arial" w:hAnsi="Arial" w:cs="Arial"/>
          <w:sz w:val="24"/>
          <w:szCs w:val="24"/>
        </w:rPr>
        <w:t>to obtain</w:t>
      </w:r>
      <w:r w:rsidR="0096223B" w:rsidRPr="001531D9">
        <w:rPr>
          <w:rFonts w:ascii="Arial" w:hAnsi="Arial" w:cs="Arial"/>
          <w:sz w:val="24"/>
          <w:szCs w:val="24"/>
        </w:rPr>
        <w:t xml:space="preserve"> information.</w:t>
      </w:r>
      <w:r w:rsidR="002566B9" w:rsidRPr="001531D9">
        <w:rPr>
          <w:rFonts w:ascii="Arial" w:hAnsi="Arial" w:cs="Arial"/>
          <w:sz w:val="24"/>
          <w:szCs w:val="24"/>
        </w:rPr>
        <w:t xml:space="preserve"> </w:t>
      </w:r>
      <w:r w:rsidR="00FF6365" w:rsidRPr="001531D9">
        <w:rPr>
          <w:rFonts w:ascii="Arial" w:hAnsi="Arial" w:cs="Arial"/>
          <w:sz w:val="24"/>
          <w:szCs w:val="24"/>
        </w:rPr>
        <w:t xml:space="preserve">It played an important function in helping consumer representatives to see their committee work in a broader perspective: </w:t>
      </w:r>
    </w:p>
    <w:p w14:paraId="23D4E2E5" w14:textId="18E2462C" w:rsidR="00FF6365" w:rsidRPr="001531D9" w:rsidRDefault="00FF6365" w:rsidP="006C5DFF">
      <w:pPr>
        <w:spacing w:after="120"/>
        <w:ind w:left="567" w:right="567"/>
        <w:rPr>
          <w:rFonts w:ascii="Arial" w:hAnsi="Arial" w:cs="Arial"/>
          <w:i/>
          <w:sz w:val="24"/>
          <w:szCs w:val="24"/>
        </w:rPr>
      </w:pPr>
      <w:r w:rsidRPr="001531D9">
        <w:rPr>
          <w:rFonts w:ascii="Arial" w:hAnsi="Arial" w:cs="Arial"/>
          <w:i/>
          <w:sz w:val="24"/>
          <w:szCs w:val="24"/>
        </w:rPr>
        <w:t xml:space="preserve">“If you’re only just in that little small bit [of the User Group you are member of]... Well, it </w:t>
      </w:r>
      <w:r w:rsidR="006C5DFF" w:rsidRPr="001531D9">
        <w:rPr>
          <w:rFonts w:ascii="Arial" w:hAnsi="Arial" w:cs="Arial"/>
          <w:i/>
          <w:sz w:val="24"/>
          <w:szCs w:val="24"/>
        </w:rPr>
        <w:t>gave me the,</w:t>
      </w:r>
      <w:r w:rsidRPr="001531D9">
        <w:rPr>
          <w:rFonts w:ascii="Arial" w:hAnsi="Arial" w:cs="Arial"/>
          <w:i/>
          <w:sz w:val="24"/>
          <w:szCs w:val="24"/>
        </w:rPr>
        <w:t xml:space="preserve"> widened my horizons, I suppose, and understanding what it was about and awareness of concerns people had been raising in terms of what was going on at The Canberra Hospital”. – Consumer Representative to a UCPH User Group.</w:t>
      </w:r>
      <w:r w:rsidRPr="001531D9">
        <w:rPr>
          <w:rStyle w:val="FootnoteReference"/>
          <w:rFonts w:ascii="Arial" w:hAnsi="Arial" w:cs="Arial"/>
          <w:i/>
          <w:sz w:val="24"/>
          <w:szCs w:val="24"/>
        </w:rPr>
        <w:footnoteReference w:id="90"/>
      </w:r>
    </w:p>
    <w:p w14:paraId="33CA7E70" w14:textId="269593DA" w:rsidR="00E72DE8" w:rsidRPr="001531D9" w:rsidRDefault="0096223B" w:rsidP="00FE7BFA">
      <w:pPr>
        <w:rPr>
          <w:rFonts w:ascii="Arial" w:hAnsi="Arial" w:cs="Arial"/>
          <w:sz w:val="24"/>
          <w:szCs w:val="24"/>
        </w:rPr>
      </w:pPr>
      <w:r w:rsidRPr="001531D9">
        <w:rPr>
          <w:rFonts w:ascii="Arial" w:hAnsi="Arial" w:cs="Arial"/>
          <w:sz w:val="24"/>
          <w:szCs w:val="24"/>
        </w:rPr>
        <w:t>HCCA staff</w:t>
      </w:r>
      <w:r w:rsidR="002566B9" w:rsidRPr="001531D9">
        <w:rPr>
          <w:rFonts w:ascii="Arial" w:hAnsi="Arial" w:cs="Arial"/>
          <w:sz w:val="24"/>
          <w:szCs w:val="24"/>
        </w:rPr>
        <w:t xml:space="preserve"> </w:t>
      </w:r>
      <w:r w:rsidR="0046425A" w:rsidRPr="001531D9">
        <w:rPr>
          <w:rFonts w:ascii="Arial" w:hAnsi="Arial" w:cs="Arial"/>
          <w:sz w:val="24"/>
          <w:szCs w:val="24"/>
        </w:rPr>
        <w:t>provided an update on all HIP projects to</w:t>
      </w:r>
      <w:r w:rsidRPr="001531D9">
        <w:rPr>
          <w:rFonts w:ascii="Arial" w:hAnsi="Arial" w:cs="Arial"/>
          <w:sz w:val="24"/>
          <w:szCs w:val="24"/>
        </w:rPr>
        <w:t xml:space="preserve"> each </w:t>
      </w:r>
      <w:r w:rsidR="0046425A" w:rsidRPr="001531D9">
        <w:rPr>
          <w:rFonts w:ascii="Arial" w:hAnsi="Arial" w:cs="Arial"/>
          <w:sz w:val="24"/>
          <w:szCs w:val="24"/>
        </w:rPr>
        <w:t xml:space="preserve">HIP Reps Network </w:t>
      </w:r>
      <w:r w:rsidRPr="001531D9">
        <w:rPr>
          <w:rFonts w:ascii="Arial" w:hAnsi="Arial" w:cs="Arial"/>
          <w:sz w:val="24"/>
          <w:szCs w:val="24"/>
        </w:rPr>
        <w:t>meeting</w:t>
      </w:r>
      <w:r w:rsidR="0046425A" w:rsidRPr="001531D9">
        <w:rPr>
          <w:rFonts w:ascii="Arial" w:hAnsi="Arial" w:cs="Arial"/>
          <w:sz w:val="24"/>
          <w:szCs w:val="24"/>
        </w:rPr>
        <w:t>, and speakers including ACT Health representatives regularly attended to present on issues of interest.</w:t>
      </w:r>
      <w:r w:rsidR="00066703" w:rsidRPr="001531D9">
        <w:rPr>
          <w:rStyle w:val="FootnoteReference"/>
          <w:rFonts w:ascii="Arial" w:hAnsi="Arial" w:cs="Arial"/>
          <w:sz w:val="24"/>
          <w:szCs w:val="24"/>
        </w:rPr>
        <w:footnoteReference w:id="91"/>
      </w:r>
      <w:r w:rsidR="004A035A" w:rsidRPr="001531D9">
        <w:rPr>
          <w:rStyle w:val="FootnoteReference"/>
          <w:rFonts w:ascii="Arial" w:hAnsi="Arial" w:cs="Arial"/>
          <w:sz w:val="24"/>
          <w:szCs w:val="24"/>
        </w:rPr>
        <w:t xml:space="preserve"> </w:t>
      </w:r>
      <w:r w:rsidR="00B55C86" w:rsidRPr="001531D9">
        <w:rPr>
          <w:rFonts w:ascii="Arial" w:hAnsi="Arial" w:cs="Arial"/>
          <w:sz w:val="24"/>
          <w:szCs w:val="24"/>
        </w:rPr>
        <w:t xml:space="preserve"> </w:t>
      </w:r>
      <w:r w:rsidR="0046425A" w:rsidRPr="001531D9">
        <w:rPr>
          <w:rFonts w:ascii="Arial" w:hAnsi="Arial" w:cs="Arial"/>
          <w:sz w:val="24"/>
          <w:szCs w:val="24"/>
        </w:rPr>
        <w:t xml:space="preserve">Under the HIP ACT Health employed approaches to procurement that were unfamiliar to many consumer representatives, such as Public Private Partnerships and Design Construct Maintain contracts. One area of focus for the HIP Reps Network was ensuring consumer representatives understood these approaches and could participate confidently in processes shaped by them. </w:t>
      </w:r>
    </w:p>
    <w:p w14:paraId="099B4F2A" w14:textId="6A742F08" w:rsidR="0046425A" w:rsidRPr="001531D9" w:rsidRDefault="0096223B" w:rsidP="002566B9">
      <w:pPr>
        <w:rPr>
          <w:rFonts w:ascii="Arial" w:hAnsi="Arial" w:cs="Arial"/>
          <w:sz w:val="24"/>
          <w:szCs w:val="24"/>
        </w:rPr>
      </w:pPr>
      <w:r w:rsidRPr="001531D9">
        <w:rPr>
          <w:rFonts w:ascii="Arial" w:hAnsi="Arial" w:cs="Arial"/>
          <w:sz w:val="24"/>
          <w:szCs w:val="24"/>
        </w:rPr>
        <w:t>This stage of the HIP involved consideration of a new Clinical Services Building at the Canberra Hospital</w:t>
      </w:r>
      <w:r w:rsidR="00FB02C9" w:rsidRPr="001531D9">
        <w:rPr>
          <w:rFonts w:ascii="Arial" w:hAnsi="Arial" w:cs="Arial"/>
          <w:sz w:val="24"/>
          <w:szCs w:val="24"/>
        </w:rPr>
        <w:t>,</w:t>
      </w:r>
      <w:r w:rsidRPr="001531D9">
        <w:rPr>
          <w:rFonts w:ascii="Arial" w:hAnsi="Arial" w:cs="Arial"/>
          <w:sz w:val="24"/>
          <w:szCs w:val="24"/>
        </w:rPr>
        <w:t xml:space="preserve"> and </w:t>
      </w:r>
      <w:r w:rsidR="00FB02C9" w:rsidRPr="001531D9">
        <w:rPr>
          <w:rFonts w:ascii="Arial" w:hAnsi="Arial" w:cs="Arial"/>
          <w:sz w:val="24"/>
          <w:szCs w:val="24"/>
        </w:rPr>
        <w:t xml:space="preserve">a </w:t>
      </w:r>
      <w:r w:rsidRPr="001531D9">
        <w:rPr>
          <w:rFonts w:ascii="Arial" w:hAnsi="Arial" w:cs="Arial"/>
          <w:sz w:val="24"/>
          <w:szCs w:val="24"/>
        </w:rPr>
        <w:t xml:space="preserve">subacute hospital on the site of the University of Canberra. Both facilities would require significant appropriation from the ACT Government Budget, and it was important for consumer representatives to understand the financial and commercial constraints </w:t>
      </w:r>
      <w:r w:rsidR="00FB02C9" w:rsidRPr="001531D9">
        <w:rPr>
          <w:rFonts w:ascii="Arial" w:hAnsi="Arial" w:cs="Arial"/>
          <w:sz w:val="24"/>
          <w:szCs w:val="24"/>
        </w:rPr>
        <w:t>that this context placed on the HIP</w:t>
      </w:r>
      <w:r w:rsidR="00B858C0" w:rsidRPr="001531D9">
        <w:rPr>
          <w:rFonts w:ascii="Arial" w:hAnsi="Arial" w:cs="Arial"/>
          <w:sz w:val="24"/>
          <w:szCs w:val="24"/>
        </w:rPr>
        <w:t>.</w:t>
      </w:r>
      <w:r w:rsidR="004173BF" w:rsidRPr="001531D9">
        <w:rPr>
          <w:rFonts w:ascii="Arial" w:hAnsi="Arial" w:cs="Arial"/>
          <w:sz w:val="24"/>
          <w:szCs w:val="24"/>
        </w:rPr>
        <w:t xml:space="preserve"> </w:t>
      </w:r>
      <w:r w:rsidR="00187371" w:rsidRPr="001531D9">
        <w:rPr>
          <w:rFonts w:ascii="Arial" w:hAnsi="Arial" w:cs="Arial"/>
          <w:sz w:val="24"/>
          <w:szCs w:val="24"/>
        </w:rPr>
        <w:t xml:space="preserve">This was essential </w:t>
      </w:r>
      <w:r w:rsidR="004A035A" w:rsidRPr="001531D9">
        <w:rPr>
          <w:rFonts w:ascii="Arial" w:hAnsi="Arial" w:cs="Arial"/>
          <w:sz w:val="24"/>
          <w:szCs w:val="24"/>
        </w:rPr>
        <w:t xml:space="preserve">information for HCCA and consumer representatives to understand as </w:t>
      </w:r>
      <w:r w:rsidR="00FB02C9" w:rsidRPr="001531D9">
        <w:rPr>
          <w:rFonts w:ascii="Arial" w:hAnsi="Arial" w:cs="Arial"/>
          <w:sz w:val="24"/>
          <w:szCs w:val="24"/>
        </w:rPr>
        <w:t>th</w:t>
      </w:r>
      <w:r w:rsidR="0046425A" w:rsidRPr="001531D9">
        <w:rPr>
          <w:rFonts w:ascii="Arial" w:hAnsi="Arial" w:cs="Arial"/>
          <w:sz w:val="24"/>
          <w:szCs w:val="24"/>
        </w:rPr>
        <w:t>is context, along with</w:t>
      </w:r>
      <w:r w:rsidR="00E85769" w:rsidRPr="001531D9">
        <w:rPr>
          <w:rFonts w:ascii="Arial" w:hAnsi="Arial" w:cs="Arial"/>
          <w:sz w:val="24"/>
          <w:szCs w:val="24"/>
        </w:rPr>
        <w:t xml:space="preserve"> </w:t>
      </w:r>
      <w:r w:rsidR="00FB02C9" w:rsidRPr="001531D9">
        <w:rPr>
          <w:rFonts w:ascii="Arial" w:hAnsi="Arial" w:cs="Arial"/>
          <w:sz w:val="24"/>
          <w:szCs w:val="24"/>
        </w:rPr>
        <w:t>complex</w:t>
      </w:r>
      <w:r w:rsidR="00187371" w:rsidRPr="001531D9">
        <w:rPr>
          <w:rFonts w:ascii="Arial" w:hAnsi="Arial" w:cs="Arial"/>
          <w:sz w:val="24"/>
          <w:szCs w:val="24"/>
        </w:rPr>
        <w:t xml:space="preserve"> </w:t>
      </w:r>
      <w:r w:rsidR="004A035A" w:rsidRPr="001531D9">
        <w:rPr>
          <w:rFonts w:ascii="Arial" w:hAnsi="Arial" w:cs="Arial"/>
          <w:sz w:val="24"/>
          <w:szCs w:val="24"/>
        </w:rPr>
        <w:t>procurement and contracting approaches</w:t>
      </w:r>
      <w:r w:rsidR="00E85769" w:rsidRPr="001531D9">
        <w:rPr>
          <w:rFonts w:ascii="Arial" w:hAnsi="Arial" w:cs="Arial"/>
          <w:sz w:val="24"/>
          <w:szCs w:val="24"/>
        </w:rPr>
        <w:t>,</w:t>
      </w:r>
      <w:r w:rsidR="004A035A" w:rsidRPr="001531D9">
        <w:rPr>
          <w:rFonts w:ascii="Arial" w:hAnsi="Arial" w:cs="Arial"/>
          <w:sz w:val="24"/>
          <w:szCs w:val="24"/>
        </w:rPr>
        <w:t xml:space="preserve"> shaped the infrastructure planning process and </w:t>
      </w:r>
      <w:r w:rsidR="00187371" w:rsidRPr="001531D9">
        <w:rPr>
          <w:rFonts w:ascii="Arial" w:hAnsi="Arial" w:cs="Arial"/>
          <w:sz w:val="24"/>
          <w:szCs w:val="24"/>
        </w:rPr>
        <w:t>determine</w:t>
      </w:r>
      <w:r w:rsidR="00B858C0" w:rsidRPr="001531D9">
        <w:rPr>
          <w:rFonts w:ascii="Arial" w:hAnsi="Arial" w:cs="Arial"/>
          <w:sz w:val="24"/>
          <w:szCs w:val="24"/>
        </w:rPr>
        <w:t>d</w:t>
      </w:r>
      <w:r w:rsidR="00187371" w:rsidRPr="001531D9">
        <w:rPr>
          <w:rFonts w:ascii="Arial" w:hAnsi="Arial" w:cs="Arial"/>
          <w:sz w:val="24"/>
          <w:szCs w:val="24"/>
        </w:rPr>
        <w:t xml:space="preserve"> key decision-points and opportunities for consumer input</w:t>
      </w:r>
      <w:r w:rsidR="004A035A" w:rsidRPr="001531D9">
        <w:rPr>
          <w:rFonts w:ascii="Arial" w:hAnsi="Arial" w:cs="Arial"/>
          <w:sz w:val="24"/>
          <w:szCs w:val="24"/>
        </w:rPr>
        <w:t xml:space="preserve">. </w:t>
      </w:r>
      <w:r w:rsidR="0046425A" w:rsidRPr="001531D9">
        <w:rPr>
          <w:rFonts w:ascii="Arial" w:hAnsi="Arial" w:cs="Arial"/>
          <w:sz w:val="24"/>
          <w:szCs w:val="24"/>
        </w:rPr>
        <w:t>The HIP Reps Network provided an important structure for discussion of these issues.</w:t>
      </w:r>
    </w:p>
    <w:p w14:paraId="71012536" w14:textId="0B9554E8" w:rsidR="00473CB7" w:rsidRPr="001531D9" w:rsidRDefault="00187371" w:rsidP="002566B9">
      <w:pPr>
        <w:rPr>
          <w:rFonts w:ascii="Arial" w:hAnsi="Arial" w:cs="Arial"/>
          <w:sz w:val="24"/>
          <w:szCs w:val="24"/>
        </w:rPr>
      </w:pPr>
      <w:r w:rsidRPr="001531D9">
        <w:rPr>
          <w:rFonts w:ascii="Arial" w:hAnsi="Arial" w:cs="Arial"/>
          <w:sz w:val="24"/>
          <w:szCs w:val="24"/>
        </w:rPr>
        <w:t>H</w:t>
      </w:r>
      <w:r w:rsidR="004A035A" w:rsidRPr="001531D9">
        <w:rPr>
          <w:rFonts w:ascii="Arial" w:hAnsi="Arial" w:cs="Arial"/>
          <w:sz w:val="24"/>
          <w:szCs w:val="24"/>
        </w:rPr>
        <w:t>CCA</w:t>
      </w:r>
      <w:r w:rsidRPr="001531D9">
        <w:rPr>
          <w:rFonts w:ascii="Arial" w:hAnsi="Arial" w:cs="Arial"/>
          <w:sz w:val="24"/>
          <w:szCs w:val="24"/>
        </w:rPr>
        <w:t xml:space="preserve"> </w:t>
      </w:r>
      <w:r w:rsidR="00FB02C9" w:rsidRPr="001531D9">
        <w:rPr>
          <w:rFonts w:ascii="Arial" w:hAnsi="Arial" w:cs="Arial"/>
          <w:sz w:val="24"/>
          <w:szCs w:val="24"/>
        </w:rPr>
        <w:t xml:space="preserve">continued to </w:t>
      </w:r>
      <w:r w:rsidR="0046425A" w:rsidRPr="001531D9">
        <w:rPr>
          <w:rFonts w:ascii="Arial" w:hAnsi="Arial" w:cs="Arial"/>
          <w:sz w:val="24"/>
          <w:szCs w:val="24"/>
        </w:rPr>
        <w:t xml:space="preserve">provide personalised support to consumer representatives, for example </w:t>
      </w:r>
      <w:r w:rsidR="00A648D8" w:rsidRPr="001531D9">
        <w:rPr>
          <w:rFonts w:ascii="Arial" w:hAnsi="Arial" w:cs="Arial"/>
          <w:sz w:val="24"/>
          <w:szCs w:val="24"/>
        </w:rPr>
        <w:t xml:space="preserve">policy and research support, printing meeting documents and liaising with committee secretariats when appropriate. </w:t>
      </w:r>
      <w:r w:rsidR="007743EA" w:rsidRPr="001531D9">
        <w:rPr>
          <w:rFonts w:ascii="Arial" w:hAnsi="Arial" w:cs="Arial"/>
          <w:sz w:val="24"/>
          <w:szCs w:val="24"/>
        </w:rPr>
        <w:t>HIP consumer r</w:t>
      </w:r>
      <w:r w:rsidR="00FB02C9" w:rsidRPr="001531D9">
        <w:rPr>
          <w:rFonts w:ascii="Arial" w:hAnsi="Arial" w:cs="Arial"/>
          <w:sz w:val="24"/>
          <w:szCs w:val="24"/>
        </w:rPr>
        <w:t>epresentatives were also provided with folders co</w:t>
      </w:r>
      <w:r w:rsidR="00A648D8" w:rsidRPr="001531D9">
        <w:rPr>
          <w:rFonts w:ascii="Arial" w:hAnsi="Arial" w:cs="Arial"/>
          <w:sz w:val="24"/>
          <w:szCs w:val="24"/>
        </w:rPr>
        <w:t>ntaining</w:t>
      </w:r>
      <w:r w:rsidR="00FB02C9" w:rsidRPr="001531D9">
        <w:rPr>
          <w:rFonts w:ascii="Arial" w:hAnsi="Arial" w:cs="Arial"/>
          <w:sz w:val="24"/>
          <w:szCs w:val="24"/>
        </w:rPr>
        <w:t xml:space="preserve"> an </w:t>
      </w:r>
      <w:r w:rsidR="002566B9" w:rsidRPr="001531D9">
        <w:rPr>
          <w:rFonts w:ascii="Arial" w:hAnsi="Arial" w:cs="Arial"/>
          <w:i/>
          <w:sz w:val="24"/>
          <w:szCs w:val="24"/>
        </w:rPr>
        <w:t>Introduction to HIP</w:t>
      </w:r>
      <w:r w:rsidR="002566B9" w:rsidRPr="001531D9">
        <w:rPr>
          <w:rFonts w:ascii="Arial" w:hAnsi="Arial" w:cs="Arial"/>
          <w:sz w:val="24"/>
          <w:szCs w:val="24"/>
        </w:rPr>
        <w:t xml:space="preserve"> booklet, Models o</w:t>
      </w:r>
      <w:r w:rsidR="00A648D8" w:rsidRPr="001531D9">
        <w:rPr>
          <w:rFonts w:ascii="Arial" w:hAnsi="Arial" w:cs="Arial"/>
          <w:sz w:val="24"/>
          <w:szCs w:val="24"/>
        </w:rPr>
        <w:t xml:space="preserve">f Care documents, HIP timelines </w:t>
      </w:r>
      <w:r w:rsidR="002566B9" w:rsidRPr="001531D9">
        <w:rPr>
          <w:rFonts w:ascii="Arial" w:hAnsi="Arial" w:cs="Arial"/>
          <w:sz w:val="24"/>
          <w:szCs w:val="24"/>
        </w:rPr>
        <w:t xml:space="preserve">and other relevant information. </w:t>
      </w:r>
      <w:r w:rsidR="00FB02C9" w:rsidRPr="001531D9">
        <w:rPr>
          <w:rFonts w:ascii="Arial" w:hAnsi="Arial" w:cs="Arial"/>
          <w:sz w:val="24"/>
          <w:szCs w:val="24"/>
        </w:rPr>
        <w:t>It</w:t>
      </w:r>
      <w:r w:rsidR="002566B9" w:rsidRPr="001531D9">
        <w:rPr>
          <w:rFonts w:ascii="Arial" w:hAnsi="Arial" w:cs="Arial"/>
          <w:sz w:val="24"/>
          <w:szCs w:val="24"/>
        </w:rPr>
        <w:t>ems of interest (</w:t>
      </w:r>
      <w:r w:rsidR="00FB02C9" w:rsidRPr="001531D9">
        <w:rPr>
          <w:rFonts w:ascii="Arial" w:hAnsi="Arial" w:cs="Arial"/>
          <w:sz w:val="24"/>
          <w:szCs w:val="24"/>
        </w:rPr>
        <w:t xml:space="preserve">such as </w:t>
      </w:r>
      <w:r w:rsidR="002566B9" w:rsidRPr="001531D9">
        <w:rPr>
          <w:rFonts w:ascii="Arial" w:hAnsi="Arial" w:cs="Arial"/>
          <w:sz w:val="24"/>
          <w:szCs w:val="24"/>
        </w:rPr>
        <w:t>meeting reports, artic</w:t>
      </w:r>
      <w:r w:rsidR="001A20B8" w:rsidRPr="001531D9">
        <w:rPr>
          <w:rFonts w:ascii="Arial" w:hAnsi="Arial" w:cs="Arial"/>
          <w:sz w:val="24"/>
          <w:szCs w:val="24"/>
        </w:rPr>
        <w:t>les, podcasts, conference prese</w:t>
      </w:r>
      <w:r w:rsidR="002566B9" w:rsidRPr="001531D9">
        <w:rPr>
          <w:rFonts w:ascii="Arial" w:hAnsi="Arial" w:cs="Arial"/>
          <w:sz w:val="24"/>
          <w:szCs w:val="24"/>
        </w:rPr>
        <w:t>n</w:t>
      </w:r>
      <w:r w:rsidR="00386A91" w:rsidRPr="001531D9">
        <w:rPr>
          <w:rFonts w:ascii="Arial" w:hAnsi="Arial" w:cs="Arial"/>
          <w:sz w:val="24"/>
          <w:szCs w:val="24"/>
        </w:rPr>
        <w:t>t</w:t>
      </w:r>
      <w:r w:rsidR="002566B9" w:rsidRPr="001531D9">
        <w:rPr>
          <w:rFonts w:ascii="Arial" w:hAnsi="Arial" w:cs="Arial"/>
          <w:sz w:val="24"/>
          <w:szCs w:val="24"/>
        </w:rPr>
        <w:t xml:space="preserve">ations) </w:t>
      </w:r>
      <w:r w:rsidR="00FB02C9" w:rsidRPr="001531D9">
        <w:rPr>
          <w:rFonts w:ascii="Arial" w:hAnsi="Arial" w:cs="Arial"/>
          <w:sz w:val="24"/>
          <w:szCs w:val="24"/>
        </w:rPr>
        <w:t xml:space="preserve">were also shared with the HIP Reps Network out of session </w:t>
      </w:r>
      <w:r w:rsidR="002566B9" w:rsidRPr="001531D9">
        <w:rPr>
          <w:rFonts w:ascii="Arial" w:hAnsi="Arial" w:cs="Arial"/>
          <w:sz w:val="24"/>
          <w:szCs w:val="24"/>
        </w:rPr>
        <w:t>by email</w:t>
      </w:r>
      <w:r w:rsidR="00E72DE8" w:rsidRPr="001531D9">
        <w:rPr>
          <w:rFonts w:ascii="Arial" w:hAnsi="Arial" w:cs="Arial"/>
          <w:sz w:val="24"/>
          <w:szCs w:val="24"/>
        </w:rPr>
        <w:t>.</w:t>
      </w:r>
      <w:r w:rsidR="008171B1" w:rsidRPr="001531D9">
        <w:rPr>
          <w:rStyle w:val="FootnoteReference"/>
          <w:rFonts w:ascii="Arial" w:hAnsi="Arial" w:cs="Arial"/>
          <w:sz w:val="24"/>
          <w:szCs w:val="24"/>
        </w:rPr>
        <w:footnoteReference w:id="92"/>
      </w:r>
      <w:r w:rsidR="00473CB7" w:rsidRPr="001531D9">
        <w:rPr>
          <w:rFonts w:ascii="Arial" w:hAnsi="Arial" w:cs="Arial"/>
          <w:sz w:val="24"/>
          <w:szCs w:val="24"/>
        </w:rPr>
        <w:t xml:space="preserve"> HCCA provided these forms of support in order to ensure that consumer representatives received at least a basic orientation to the HIP and its processes prior to beginning their roles, as well as ongoing assistance from HCCA and the HIP Reps Network. This responded to one of the ongoing challenges for consumer representation to the HIP, namely ad-hoc and t</w:t>
      </w:r>
      <w:r w:rsidR="002620F1" w:rsidRPr="001531D9">
        <w:rPr>
          <w:rFonts w:ascii="Arial" w:hAnsi="Arial" w:cs="Arial"/>
          <w:sz w:val="24"/>
          <w:szCs w:val="24"/>
        </w:rPr>
        <w:t>ime-urgent committee processes. P</w:t>
      </w:r>
      <w:r w:rsidR="00473CB7" w:rsidRPr="001531D9">
        <w:rPr>
          <w:rFonts w:ascii="Arial" w:hAnsi="Arial" w:cs="Arial"/>
          <w:sz w:val="24"/>
          <w:szCs w:val="24"/>
        </w:rPr>
        <w:t xml:space="preserve">articularly at the User Group level committee members were </w:t>
      </w:r>
      <w:r w:rsidR="006C5DFF" w:rsidRPr="001531D9">
        <w:rPr>
          <w:rFonts w:ascii="Arial" w:hAnsi="Arial" w:cs="Arial"/>
          <w:sz w:val="24"/>
          <w:szCs w:val="24"/>
        </w:rPr>
        <w:t xml:space="preserve">often </w:t>
      </w:r>
      <w:r w:rsidR="00473CB7" w:rsidRPr="001531D9">
        <w:rPr>
          <w:rFonts w:ascii="Arial" w:hAnsi="Arial" w:cs="Arial"/>
          <w:sz w:val="24"/>
          <w:szCs w:val="24"/>
        </w:rPr>
        <w:t xml:space="preserve">unclear about their roles and responsibilities, and </w:t>
      </w:r>
      <w:r w:rsidR="00473CB7" w:rsidRPr="001531D9">
        <w:rPr>
          <w:rFonts w:ascii="Arial" w:hAnsi="Arial" w:cs="Arial"/>
          <w:sz w:val="24"/>
          <w:szCs w:val="24"/>
        </w:rPr>
        <w:lastRenderedPageBreak/>
        <w:t>the scope of their decision-making. In the absence of documentation about these matters, HCCA developed this material for consumer representatives.</w:t>
      </w:r>
      <w:r w:rsidR="00473CB7" w:rsidRPr="001531D9">
        <w:rPr>
          <w:rStyle w:val="FootnoteReference"/>
          <w:rFonts w:ascii="Arial" w:hAnsi="Arial" w:cs="Arial"/>
          <w:sz w:val="24"/>
          <w:szCs w:val="24"/>
        </w:rPr>
        <w:footnoteReference w:id="93"/>
      </w:r>
      <w:r w:rsidR="00473CB7" w:rsidRPr="001531D9">
        <w:rPr>
          <w:rFonts w:ascii="Arial" w:hAnsi="Arial" w:cs="Arial"/>
          <w:sz w:val="24"/>
          <w:szCs w:val="24"/>
        </w:rPr>
        <w:t xml:space="preserve"> </w:t>
      </w:r>
    </w:p>
    <w:p w14:paraId="377BA724" w14:textId="4258DEB1" w:rsidR="00A648D8" w:rsidRPr="001531D9" w:rsidRDefault="002148E2" w:rsidP="002148E2">
      <w:pPr>
        <w:pStyle w:val="Heading3"/>
        <w:rPr>
          <w:rFonts w:ascii="Arial" w:hAnsi="Arial" w:cs="Arial"/>
          <w:sz w:val="24"/>
        </w:rPr>
      </w:pPr>
      <w:bookmarkStart w:id="84" w:name="_Toc465774003"/>
      <w:bookmarkStart w:id="85" w:name="_Toc465859201"/>
      <w:bookmarkStart w:id="86" w:name="_Toc465859433"/>
      <w:bookmarkStart w:id="87" w:name="_Toc468449976"/>
      <w:r w:rsidRPr="001531D9">
        <w:rPr>
          <w:rFonts w:ascii="Arial" w:hAnsi="Arial" w:cs="Arial"/>
          <w:sz w:val="24"/>
        </w:rPr>
        <w:t>5.5</w:t>
      </w:r>
      <w:r w:rsidR="00A648D8" w:rsidRPr="001531D9">
        <w:rPr>
          <w:rFonts w:ascii="Arial" w:hAnsi="Arial" w:cs="Arial"/>
          <w:sz w:val="24"/>
        </w:rPr>
        <w:t>.2</w:t>
      </w:r>
      <w:r w:rsidRPr="001531D9">
        <w:rPr>
          <w:rFonts w:ascii="Arial" w:hAnsi="Arial" w:cs="Arial"/>
          <w:sz w:val="24"/>
        </w:rPr>
        <w:t>.</w:t>
      </w:r>
      <w:r w:rsidR="00A648D8" w:rsidRPr="001531D9">
        <w:rPr>
          <w:rFonts w:ascii="Arial" w:hAnsi="Arial" w:cs="Arial"/>
          <w:sz w:val="24"/>
        </w:rPr>
        <w:t xml:space="preserve"> Probity </w:t>
      </w:r>
      <w:r w:rsidR="007D3639" w:rsidRPr="001531D9">
        <w:rPr>
          <w:rFonts w:ascii="Arial" w:hAnsi="Arial" w:cs="Arial"/>
          <w:sz w:val="24"/>
        </w:rPr>
        <w:t xml:space="preserve">standards </w:t>
      </w:r>
      <w:r w:rsidR="00A648D8" w:rsidRPr="001531D9">
        <w:rPr>
          <w:rFonts w:ascii="Arial" w:hAnsi="Arial" w:cs="Arial"/>
          <w:sz w:val="24"/>
        </w:rPr>
        <w:t xml:space="preserve">and commercial-in-confidence </w:t>
      </w:r>
      <w:r w:rsidR="007D3639" w:rsidRPr="001531D9">
        <w:rPr>
          <w:rFonts w:ascii="Arial" w:hAnsi="Arial" w:cs="Arial"/>
          <w:sz w:val="24"/>
        </w:rPr>
        <w:t>requirements</w:t>
      </w:r>
      <w:bookmarkEnd w:id="84"/>
      <w:bookmarkEnd w:id="85"/>
      <w:bookmarkEnd w:id="86"/>
      <w:bookmarkEnd w:id="87"/>
    </w:p>
    <w:p w14:paraId="02337261" w14:textId="371DB065" w:rsidR="002C1D72" w:rsidRPr="001531D9" w:rsidRDefault="00036F91" w:rsidP="002566B9">
      <w:pPr>
        <w:rPr>
          <w:rFonts w:ascii="Arial" w:hAnsi="Arial" w:cs="Arial"/>
          <w:sz w:val="24"/>
          <w:szCs w:val="24"/>
        </w:rPr>
      </w:pPr>
      <w:r w:rsidRPr="001531D9">
        <w:rPr>
          <w:rFonts w:ascii="Arial" w:hAnsi="Arial" w:cs="Arial"/>
          <w:sz w:val="24"/>
          <w:szCs w:val="24"/>
        </w:rPr>
        <w:t xml:space="preserve">CADP and HIP committees worked in a context in which probity </w:t>
      </w:r>
      <w:r w:rsidR="007D3639" w:rsidRPr="001531D9">
        <w:rPr>
          <w:rFonts w:ascii="Arial" w:hAnsi="Arial" w:cs="Arial"/>
          <w:sz w:val="24"/>
          <w:szCs w:val="24"/>
        </w:rPr>
        <w:t xml:space="preserve">standards </w:t>
      </w:r>
      <w:r w:rsidRPr="001531D9">
        <w:rPr>
          <w:rFonts w:ascii="Arial" w:hAnsi="Arial" w:cs="Arial"/>
          <w:sz w:val="24"/>
          <w:szCs w:val="24"/>
        </w:rPr>
        <w:t>and commercial</w:t>
      </w:r>
      <w:r w:rsidR="007D3639" w:rsidRPr="001531D9">
        <w:rPr>
          <w:rFonts w:ascii="Arial" w:hAnsi="Arial" w:cs="Arial"/>
          <w:sz w:val="24"/>
          <w:szCs w:val="24"/>
        </w:rPr>
        <w:t xml:space="preserve">-in-confidence requirements were of paramount importance. </w:t>
      </w:r>
      <w:r w:rsidR="002C1D72" w:rsidRPr="001531D9">
        <w:rPr>
          <w:rFonts w:ascii="Arial" w:hAnsi="Arial" w:cs="Arial"/>
          <w:sz w:val="24"/>
          <w:szCs w:val="24"/>
        </w:rPr>
        <w:t>Like all members of CADP and HIP committees, consumer representatives were required signed a con</w:t>
      </w:r>
      <w:r w:rsidR="002620F1" w:rsidRPr="001531D9">
        <w:rPr>
          <w:rFonts w:ascii="Arial" w:hAnsi="Arial" w:cs="Arial"/>
          <w:sz w:val="24"/>
          <w:szCs w:val="24"/>
        </w:rPr>
        <w:t>fidentiality agreement</w:t>
      </w:r>
      <w:r w:rsidR="002C1D72" w:rsidRPr="001531D9">
        <w:rPr>
          <w:rFonts w:ascii="Arial" w:hAnsi="Arial" w:cs="Arial"/>
          <w:sz w:val="24"/>
          <w:szCs w:val="24"/>
        </w:rPr>
        <w:t>. While all HCCA-supported consumer representatives sign a</w:t>
      </w:r>
      <w:r w:rsidR="006A1261" w:rsidRPr="001531D9">
        <w:rPr>
          <w:rFonts w:ascii="Arial" w:hAnsi="Arial" w:cs="Arial"/>
          <w:sz w:val="24"/>
          <w:szCs w:val="24"/>
        </w:rPr>
        <w:t xml:space="preserve"> confidentiality </w:t>
      </w:r>
      <w:r w:rsidR="002C1D72" w:rsidRPr="001531D9">
        <w:rPr>
          <w:rFonts w:ascii="Arial" w:hAnsi="Arial" w:cs="Arial"/>
          <w:sz w:val="24"/>
          <w:szCs w:val="24"/>
        </w:rPr>
        <w:t xml:space="preserve">agreement prior to commencing committee work, in the CADP and HIP context ACT Health officials placed a particular importance on these agreements: in governance committee meetings it would not be unusual for a Chair to ensure that every committee member attending had signed this agreement before proceeding with the meeting. HCCA </w:t>
      </w:r>
      <w:r w:rsidR="002620F1" w:rsidRPr="001531D9">
        <w:rPr>
          <w:rFonts w:ascii="Arial" w:hAnsi="Arial" w:cs="Arial"/>
          <w:sz w:val="24"/>
          <w:szCs w:val="24"/>
        </w:rPr>
        <w:t>explained the</w:t>
      </w:r>
      <w:r w:rsidR="002C1D72" w:rsidRPr="001531D9">
        <w:rPr>
          <w:rFonts w:ascii="Arial" w:hAnsi="Arial" w:cs="Arial"/>
          <w:sz w:val="24"/>
          <w:szCs w:val="24"/>
        </w:rPr>
        <w:t xml:space="preserve"> </w:t>
      </w:r>
      <w:r w:rsidR="002620F1" w:rsidRPr="001531D9">
        <w:rPr>
          <w:rFonts w:ascii="Arial" w:hAnsi="Arial" w:cs="Arial"/>
          <w:sz w:val="24"/>
          <w:szCs w:val="24"/>
        </w:rPr>
        <w:t>confidentiality</w:t>
      </w:r>
      <w:r w:rsidR="002C1D72" w:rsidRPr="001531D9">
        <w:rPr>
          <w:rFonts w:ascii="Arial" w:hAnsi="Arial" w:cs="Arial"/>
          <w:sz w:val="24"/>
          <w:szCs w:val="24"/>
        </w:rPr>
        <w:t>, probity and commercial-in-confidence requirements</w:t>
      </w:r>
      <w:r w:rsidR="002620F1" w:rsidRPr="001531D9">
        <w:rPr>
          <w:rFonts w:ascii="Arial" w:hAnsi="Arial" w:cs="Arial"/>
          <w:sz w:val="24"/>
          <w:szCs w:val="24"/>
        </w:rPr>
        <w:t xml:space="preserve"> to all consumer representatives, and ensured that consumer representatives had opportunities to ask questions and discuss the confidentiality agreement before they signed it. </w:t>
      </w:r>
    </w:p>
    <w:p w14:paraId="35AEACBF" w14:textId="7502D937" w:rsidR="002566B9" w:rsidRPr="001531D9" w:rsidRDefault="002C1D72" w:rsidP="002620F1">
      <w:pPr>
        <w:spacing w:after="120"/>
        <w:rPr>
          <w:rFonts w:ascii="Arial" w:hAnsi="Arial" w:cs="Arial"/>
          <w:sz w:val="24"/>
          <w:szCs w:val="24"/>
        </w:rPr>
      </w:pPr>
      <w:r w:rsidRPr="001531D9">
        <w:rPr>
          <w:rFonts w:ascii="Arial" w:hAnsi="Arial" w:cs="Arial"/>
          <w:sz w:val="24"/>
          <w:szCs w:val="24"/>
        </w:rPr>
        <w:t xml:space="preserve">While HCCA understood the importance of </w:t>
      </w:r>
      <w:r w:rsidR="006A1261" w:rsidRPr="001531D9">
        <w:rPr>
          <w:rFonts w:ascii="Arial" w:hAnsi="Arial" w:cs="Arial"/>
          <w:sz w:val="24"/>
          <w:szCs w:val="24"/>
        </w:rPr>
        <w:t xml:space="preserve">confidentiality and </w:t>
      </w:r>
      <w:r w:rsidR="002620F1" w:rsidRPr="001531D9">
        <w:rPr>
          <w:rFonts w:ascii="Arial" w:hAnsi="Arial" w:cs="Arial"/>
          <w:sz w:val="24"/>
          <w:szCs w:val="24"/>
        </w:rPr>
        <w:t>probity</w:t>
      </w:r>
      <w:r w:rsidRPr="001531D9">
        <w:rPr>
          <w:rFonts w:ascii="Arial" w:hAnsi="Arial" w:cs="Arial"/>
          <w:sz w:val="24"/>
          <w:szCs w:val="24"/>
        </w:rPr>
        <w:t>, we also recognised that it was essential for consumer representatives to be able to discuss their committee work with one another</w:t>
      </w:r>
      <w:r w:rsidR="002620F1" w:rsidRPr="001531D9">
        <w:rPr>
          <w:rFonts w:ascii="Arial" w:hAnsi="Arial" w:cs="Arial"/>
          <w:sz w:val="24"/>
          <w:szCs w:val="24"/>
        </w:rPr>
        <w:t xml:space="preserve"> and with HCCA</w:t>
      </w:r>
      <w:r w:rsidRPr="001531D9">
        <w:rPr>
          <w:rFonts w:ascii="Arial" w:hAnsi="Arial" w:cs="Arial"/>
          <w:sz w:val="24"/>
          <w:szCs w:val="24"/>
        </w:rPr>
        <w:t xml:space="preserve">. HCCA negotiated with ACT Health to ensure that the </w:t>
      </w:r>
      <w:r w:rsidR="006A1261" w:rsidRPr="001531D9">
        <w:rPr>
          <w:rFonts w:ascii="Arial" w:hAnsi="Arial" w:cs="Arial"/>
          <w:sz w:val="24"/>
          <w:szCs w:val="24"/>
        </w:rPr>
        <w:t>confidentiality</w:t>
      </w:r>
      <w:r w:rsidRPr="001531D9">
        <w:rPr>
          <w:rFonts w:ascii="Arial" w:hAnsi="Arial" w:cs="Arial"/>
          <w:sz w:val="24"/>
          <w:szCs w:val="24"/>
        </w:rPr>
        <w:t xml:space="preserve"> agreement stated that consumer representatives were permitted to discuss their committee work with one another and with HCCA employees, so long as all the consumer representatives involved in discussion had signed the agreement. HCCA’s Executive Director explained </w:t>
      </w:r>
      <w:r w:rsidR="006A1261" w:rsidRPr="001531D9">
        <w:rPr>
          <w:rFonts w:ascii="Arial" w:hAnsi="Arial" w:cs="Arial"/>
          <w:sz w:val="24"/>
          <w:szCs w:val="24"/>
        </w:rPr>
        <w:t xml:space="preserve">that: </w:t>
      </w:r>
    </w:p>
    <w:p w14:paraId="414FE52E" w14:textId="6DA43923" w:rsidR="006A1261" w:rsidRPr="001531D9" w:rsidRDefault="006A1261" w:rsidP="002620F1">
      <w:pPr>
        <w:spacing w:after="120"/>
        <w:ind w:left="567" w:right="567"/>
        <w:rPr>
          <w:rFonts w:ascii="Arial" w:hAnsi="Arial" w:cs="Arial"/>
          <w:sz w:val="24"/>
          <w:szCs w:val="24"/>
        </w:rPr>
      </w:pPr>
      <w:r w:rsidRPr="001531D9">
        <w:rPr>
          <w:rFonts w:ascii="Arial" w:hAnsi="Arial" w:cs="Arial"/>
          <w:i/>
          <w:sz w:val="24"/>
          <w:szCs w:val="24"/>
        </w:rPr>
        <w:t>“The HIP Reps Network was valuable as all the members of that group had signed the confidentiality agreements, so we could share openly.” – HCCA Executive Director</w:t>
      </w:r>
      <w:r w:rsidRPr="001531D9">
        <w:rPr>
          <w:rStyle w:val="FootnoteReference"/>
          <w:rFonts w:ascii="Arial" w:hAnsi="Arial" w:cs="Arial"/>
          <w:i/>
          <w:sz w:val="24"/>
          <w:szCs w:val="24"/>
        </w:rPr>
        <w:footnoteReference w:id="94"/>
      </w:r>
    </w:p>
    <w:p w14:paraId="34B2DD99" w14:textId="0F602EC5" w:rsidR="006A1261" w:rsidRPr="001531D9" w:rsidRDefault="006A1261" w:rsidP="002620F1">
      <w:pPr>
        <w:spacing w:after="120"/>
        <w:ind w:right="567"/>
        <w:rPr>
          <w:rFonts w:ascii="Arial" w:hAnsi="Arial" w:cs="Arial"/>
          <w:sz w:val="24"/>
          <w:szCs w:val="24"/>
        </w:rPr>
      </w:pPr>
      <w:r w:rsidRPr="001531D9">
        <w:rPr>
          <w:rFonts w:ascii="Arial" w:hAnsi="Arial" w:cs="Arial"/>
          <w:sz w:val="24"/>
          <w:szCs w:val="24"/>
        </w:rPr>
        <w:t xml:space="preserve">The confidential nature of discussions in CADP and HIP committees also created challenges for the way in which HCCA could share information and seek input </w:t>
      </w:r>
      <w:r w:rsidR="002620F1" w:rsidRPr="001531D9">
        <w:rPr>
          <w:rFonts w:ascii="Arial" w:hAnsi="Arial" w:cs="Arial"/>
          <w:sz w:val="24"/>
          <w:szCs w:val="24"/>
        </w:rPr>
        <w:t>from our membership</w:t>
      </w:r>
      <w:r w:rsidRPr="001531D9">
        <w:rPr>
          <w:rFonts w:ascii="Arial" w:hAnsi="Arial" w:cs="Arial"/>
          <w:sz w:val="24"/>
          <w:szCs w:val="24"/>
        </w:rPr>
        <w:t>. HCCA’s Executive Director describes how HCCA responded to this situation:</w:t>
      </w:r>
    </w:p>
    <w:p w14:paraId="04B95B8E" w14:textId="01CFB1BC" w:rsidR="006A1261" w:rsidRPr="001531D9" w:rsidRDefault="000A44A4" w:rsidP="002620F1">
      <w:pPr>
        <w:spacing w:after="120"/>
        <w:ind w:left="567" w:right="567"/>
        <w:rPr>
          <w:rFonts w:ascii="Arial" w:hAnsi="Arial" w:cs="Arial"/>
          <w:i/>
          <w:sz w:val="24"/>
          <w:szCs w:val="24"/>
        </w:rPr>
      </w:pPr>
      <w:r w:rsidRPr="001531D9">
        <w:rPr>
          <w:rFonts w:ascii="Arial" w:hAnsi="Arial" w:cs="Arial"/>
          <w:i/>
          <w:sz w:val="24"/>
          <w:szCs w:val="24"/>
        </w:rPr>
        <w:t>“</w:t>
      </w:r>
      <w:r w:rsidR="00E72DE8" w:rsidRPr="001531D9">
        <w:rPr>
          <w:rFonts w:ascii="Arial" w:hAnsi="Arial" w:cs="Arial"/>
          <w:i/>
          <w:sz w:val="24"/>
          <w:szCs w:val="24"/>
        </w:rPr>
        <w:t>The confidential nature of the content was a challenge. It limited the way we could talk to our broader membership and networks. We had to develop new approaches to consultation and focus on principles and draw on exa</w:t>
      </w:r>
      <w:r w:rsidR="00BA5769" w:rsidRPr="001531D9">
        <w:rPr>
          <w:rFonts w:ascii="Arial" w:hAnsi="Arial" w:cs="Arial"/>
          <w:i/>
          <w:sz w:val="24"/>
          <w:szCs w:val="24"/>
        </w:rPr>
        <w:t>mples from other services or describe</w:t>
      </w:r>
      <w:r w:rsidR="00E72DE8" w:rsidRPr="001531D9">
        <w:rPr>
          <w:rFonts w:ascii="Arial" w:hAnsi="Arial" w:cs="Arial"/>
          <w:i/>
          <w:sz w:val="24"/>
          <w:szCs w:val="24"/>
        </w:rPr>
        <w:t xml:space="preserve"> concepts because we couldn’t talk about specific proposals in the HIP projects. So it was challenging </w:t>
      </w:r>
      <w:r w:rsidRPr="001531D9">
        <w:rPr>
          <w:rFonts w:ascii="Arial" w:hAnsi="Arial" w:cs="Arial"/>
          <w:i/>
          <w:sz w:val="24"/>
          <w:szCs w:val="24"/>
        </w:rPr>
        <w:t>in ensuring our in</w:t>
      </w:r>
      <w:r w:rsidR="00E72DE8" w:rsidRPr="001531D9">
        <w:rPr>
          <w:rFonts w:ascii="Arial" w:hAnsi="Arial" w:cs="Arial"/>
          <w:i/>
          <w:sz w:val="24"/>
          <w:szCs w:val="24"/>
        </w:rPr>
        <w:t>put was representative of a variety of consumer experiences. I’m confident we got there in t</w:t>
      </w:r>
      <w:r w:rsidRPr="001531D9">
        <w:rPr>
          <w:rFonts w:ascii="Arial" w:hAnsi="Arial" w:cs="Arial"/>
          <w:i/>
          <w:sz w:val="24"/>
          <w:szCs w:val="24"/>
        </w:rPr>
        <w:t>he end.” – HCCA Executive Director</w:t>
      </w:r>
      <w:r w:rsidRPr="001531D9">
        <w:rPr>
          <w:rStyle w:val="FootnoteReference"/>
          <w:rFonts w:ascii="Arial" w:hAnsi="Arial" w:cs="Arial"/>
          <w:i/>
          <w:sz w:val="24"/>
          <w:szCs w:val="24"/>
        </w:rPr>
        <w:footnoteReference w:id="95"/>
      </w:r>
    </w:p>
    <w:p w14:paraId="2EC84207" w14:textId="53ED0B37" w:rsidR="002C1D72" w:rsidRPr="001531D9" w:rsidRDefault="002620F1" w:rsidP="002620F1">
      <w:pPr>
        <w:spacing w:after="120"/>
        <w:ind w:right="567"/>
        <w:rPr>
          <w:rFonts w:ascii="Arial" w:hAnsi="Arial" w:cs="Arial"/>
          <w:i/>
          <w:sz w:val="24"/>
          <w:szCs w:val="24"/>
        </w:rPr>
      </w:pPr>
      <w:r w:rsidRPr="001531D9">
        <w:rPr>
          <w:rFonts w:ascii="Arial" w:hAnsi="Arial" w:cs="Arial"/>
          <w:sz w:val="24"/>
          <w:szCs w:val="24"/>
        </w:rPr>
        <w:t>HCCA</w:t>
      </w:r>
      <w:r w:rsidR="002C1D72" w:rsidRPr="001531D9">
        <w:rPr>
          <w:rFonts w:ascii="Arial" w:hAnsi="Arial" w:cs="Arial"/>
          <w:sz w:val="24"/>
          <w:szCs w:val="24"/>
        </w:rPr>
        <w:t xml:space="preserve"> worked sensitively to ensure that consumer representatives and HCCA could </w:t>
      </w:r>
      <w:r w:rsidR="00E25CB0" w:rsidRPr="001531D9">
        <w:rPr>
          <w:rFonts w:ascii="Arial" w:hAnsi="Arial" w:cs="Arial"/>
          <w:sz w:val="24"/>
          <w:szCs w:val="24"/>
        </w:rPr>
        <w:t>share</w:t>
      </w:r>
      <w:r w:rsidR="006A1261" w:rsidRPr="001531D9">
        <w:rPr>
          <w:rFonts w:ascii="Arial" w:hAnsi="Arial" w:cs="Arial"/>
          <w:sz w:val="24"/>
          <w:szCs w:val="24"/>
        </w:rPr>
        <w:t xml:space="preserve"> </w:t>
      </w:r>
      <w:r w:rsidR="002C1D72" w:rsidRPr="001531D9">
        <w:rPr>
          <w:rFonts w:ascii="Arial" w:hAnsi="Arial" w:cs="Arial"/>
          <w:sz w:val="24"/>
          <w:szCs w:val="24"/>
        </w:rPr>
        <w:t>information without compromising probity and commercial-in-confidence re</w:t>
      </w:r>
      <w:r w:rsidRPr="001531D9">
        <w:rPr>
          <w:rFonts w:ascii="Arial" w:hAnsi="Arial" w:cs="Arial"/>
          <w:sz w:val="24"/>
          <w:szCs w:val="24"/>
        </w:rPr>
        <w:t>quirements</w:t>
      </w:r>
      <w:r w:rsidR="00E25CB0" w:rsidRPr="001531D9">
        <w:rPr>
          <w:rFonts w:ascii="Arial" w:hAnsi="Arial" w:cs="Arial"/>
          <w:sz w:val="24"/>
          <w:szCs w:val="24"/>
        </w:rPr>
        <w:t xml:space="preserve">. </w:t>
      </w:r>
    </w:p>
    <w:p w14:paraId="70B5D4DB" w14:textId="3B499182" w:rsidR="00AE345F" w:rsidRPr="001531D9" w:rsidRDefault="002148E2" w:rsidP="002148E2">
      <w:pPr>
        <w:pStyle w:val="Heading3"/>
        <w:rPr>
          <w:rFonts w:ascii="Arial" w:hAnsi="Arial" w:cs="Arial"/>
          <w:sz w:val="24"/>
        </w:rPr>
      </w:pPr>
      <w:bookmarkStart w:id="88" w:name="_Toc462768848"/>
      <w:bookmarkStart w:id="89" w:name="_Toc463797508"/>
      <w:bookmarkStart w:id="90" w:name="_Toc465774004"/>
      <w:bookmarkStart w:id="91" w:name="_Toc465859202"/>
      <w:bookmarkStart w:id="92" w:name="_Toc465859434"/>
      <w:bookmarkStart w:id="93" w:name="_Toc468449977"/>
      <w:r w:rsidRPr="001531D9">
        <w:rPr>
          <w:rFonts w:ascii="Arial" w:hAnsi="Arial" w:cs="Arial"/>
          <w:sz w:val="24"/>
        </w:rPr>
        <w:lastRenderedPageBreak/>
        <w:t>5.5</w:t>
      </w:r>
      <w:r w:rsidR="00E218E1" w:rsidRPr="001531D9">
        <w:rPr>
          <w:rFonts w:ascii="Arial" w:hAnsi="Arial" w:cs="Arial"/>
          <w:sz w:val="24"/>
        </w:rPr>
        <w:t>.3</w:t>
      </w:r>
      <w:r w:rsidR="000F3C17" w:rsidRPr="001531D9">
        <w:rPr>
          <w:rFonts w:ascii="Arial" w:hAnsi="Arial" w:cs="Arial"/>
          <w:sz w:val="24"/>
        </w:rPr>
        <w:t xml:space="preserve">. </w:t>
      </w:r>
      <w:r w:rsidR="004C58FE" w:rsidRPr="001531D9">
        <w:rPr>
          <w:rFonts w:ascii="Arial" w:hAnsi="Arial" w:cs="Arial"/>
          <w:sz w:val="24"/>
        </w:rPr>
        <w:t xml:space="preserve">A changed model of </w:t>
      </w:r>
      <w:r w:rsidR="00AE345F" w:rsidRPr="001531D9">
        <w:rPr>
          <w:rFonts w:ascii="Arial" w:hAnsi="Arial" w:cs="Arial"/>
          <w:sz w:val="24"/>
        </w:rPr>
        <w:t>consumer engagement in committee work</w:t>
      </w:r>
      <w:bookmarkEnd w:id="88"/>
      <w:bookmarkEnd w:id="89"/>
      <w:bookmarkEnd w:id="90"/>
      <w:bookmarkEnd w:id="91"/>
      <w:bookmarkEnd w:id="92"/>
      <w:bookmarkEnd w:id="93"/>
    </w:p>
    <w:p w14:paraId="74C53AF6" w14:textId="149AF25B" w:rsidR="008A7A10" w:rsidRPr="001531D9" w:rsidRDefault="00E25CB0" w:rsidP="00331C15">
      <w:pPr>
        <w:spacing w:after="120"/>
        <w:rPr>
          <w:rFonts w:ascii="Arial" w:hAnsi="Arial" w:cs="Arial"/>
          <w:sz w:val="24"/>
          <w:szCs w:val="24"/>
        </w:rPr>
      </w:pPr>
      <w:r w:rsidRPr="001531D9">
        <w:rPr>
          <w:rFonts w:ascii="Arial" w:hAnsi="Arial" w:cs="Arial"/>
          <w:sz w:val="24"/>
          <w:szCs w:val="24"/>
        </w:rPr>
        <w:t xml:space="preserve">Under the HIP </w:t>
      </w:r>
      <w:r w:rsidR="00187371" w:rsidRPr="001531D9">
        <w:rPr>
          <w:rFonts w:ascii="Arial" w:hAnsi="Arial" w:cs="Arial"/>
          <w:sz w:val="24"/>
          <w:szCs w:val="24"/>
        </w:rPr>
        <w:t xml:space="preserve">HCCA established a new </w:t>
      </w:r>
      <w:r w:rsidR="00FB02C9" w:rsidRPr="001531D9">
        <w:rPr>
          <w:rFonts w:ascii="Arial" w:hAnsi="Arial" w:cs="Arial"/>
          <w:sz w:val="24"/>
          <w:szCs w:val="24"/>
        </w:rPr>
        <w:t>way of</w:t>
      </w:r>
      <w:r w:rsidR="00187371" w:rsidRPr="001531D9">
        <w:rPr>
          <w:rFonts w:ascii="Arial" w:hAnsi="Arial" w:cs="Arial"/>
          <w:sz w:val="24"/>
          <w:szCs w:val="24"/>
        </w:rPr>
        <w:t xml:space="preserve"> appro</w:t>
      </w:r>
      <w:r w:rsidR="00FB02C9" w:rsidRPr="001531D9">
        <w:rPr>
          <w:rFonts w:ascii="Arial" w:hAnsi="Arial" w:cs="Arial"/>
          <w:sz w:val="24"/>
          <w:szCs w:val="24"/>
        </w:rPr>
        <w:t>aching consumer representation to</w:t>
      </w:r>
      <w:r w:rsidR="00187371" w:rsidRPr="001531D9">
        <w:rPr>
          <w:rFonts w:ascii="Arial" w:hAnsi="Arial" w:cs="Arial"/>
          <w:sz w:val="24"/>
          <w:szCs w:val="24"/>
        </w:rPr>
        <w:t xml:space="preserve"> infrastructure committees. </w:t>
      </w:r>
      <w:r w:rsidR="003F1567" w:rsidRPr="001531D9">
        <w:rPr>
          <w:rFonts w:ascii="Arial" w:hAnsi="Arial" w:cs="Arial"/>
          <w:sz w:val="24"/>
          <w:szCs w:val="24"/>
        </w:rPr>
        <w:t>Under this</w:t>
      </w:r>
      <w:r w:rsidR="00F10769" w:rsidRPr="001531D9">
        <w:rPr>
          <w:rFonts w:ascii="Arial" w:hAnsi="Arial" w:cs="Arial"/>
          <w:sz w:val="24"/>
          <w:szCs w:val="24"/>
        </w:rPr>
        <w:t xml:space="preserve"> engagement model,</w:t>
      </w:r>
      <w:r w:rsidR="00187371" w:rsidRPr="001531D9">
        <w:rPr>
          <w:rFonts w:ascii="Arial" w:hAnsi="Arial" w:cs="Arial"/>
          <w:sz w:val="24"/>
          <w:szCs w:val="24"/>
        </w:rPr>
        <w:t xml:space="preserve"> consumer representatives </w:t>
      </w:r>
      <w:r w:rsidR="003F1567" w:rsidRPr="001531D9">
        <w:rPr>
          <w:rFonts w:ascii="Arial" w:hAnsi="Arial" w:cs="Arial"/>
          <w:sz w:val="24"/>
          <w:szCs w:val="24"/>
        </w:rPr>
        <w:t>took part</w:t>
      </w:r>
      <w:r w:rsidR="00F10769" w:rsidRPr="001531D9">
        <w:rPr>
          <w:rFonts w:ascii="Arial" w:hAnsi="Arial" w:cs="Arial"/>
          <w:sz w:val="24"/>
          <w:szCs w:val="24"/>
        </w:rPr>
        <w:t xml:space="preserve"> in User Groups, while HCCA staff took on roles on the governance </w:t>
      </w:r>
      <w:r w:rsidR="00E86AE8" w:rsidRPr="001531D9">
        <w:rPr>
          <w:rFonts w:ascii="Arial" w:hAnsi="Arial" w:cs="Arial"/>
          <w:sz w:val="24"/>
          <w:szCs w:val="24"/>
        </w:rPr>
        <w:t>committees</w:t>
      </w:r>
      <w:r w:rsidR="00187371" w:rsidRPr="001531D9">
        <w:rPr>
          <w:rFonts w:ascii="Arial" w:hAnsi="Arial" w:cs="Arial"/>
          <w:sz w:val="24"/>
          <w:szCs w:val="24"/>
        </w:rPr>
        <w:t>. This d</w:t>
      </w:r>
      <w:r w:rsidR="00FB02C9" w:rsidRPr="001531D9">
        <w:rPr>
          <w:rFonts w:ascii="Arial" w:hAnsi="Arial" w:cs="Arial"/>
          <w:sz w:val="24"/>
          <w:szCs w:val="24"/>
        </w:rPr>
        <w:t xml:space="preserve">ivision of roles was a significant </w:t>
      </w:r>
      <w:r w:rsidR="00331C15" w:rsidRPr="001531D9">
        <w:rPr>
          <w:rFonts w:ascii="Arial" w:hAnsi="Arial" w:cs="Arial"/>
          <w:sz w:val="24"/>
          <w:szCs w:val="24"/>
        </w:rPr>
        <w:t>change from</w:t>
      </w:r>
      <w:r w:rsidR="003F1567" w:rsidRPr="001531D9">
        <w:rPr>
          <w:rFonts w:ascii="Arial" w:hAnsi="Arial" w:cs="Arial"/>
          <w:sz w:val="24"/>
          <w:szCs w:val="24"/>
        </w:rPr>
        <w:t xml:space="preserve"> HCCA’s longstanding</w:t>
      </w:r>
      <w:r w:rsidR="00187371" w:rsidRPr="001531D9">
        <w:rPr>
          <w:rFonts w:ascii="Arial" w:hAnsi="Arial" w:cs="Arial"/>
          <w:sz w:val="24"/>
          <w:szCs w:val="24"/>
        </w:rPr>
        <w:t xml:space="preserve"> position </w:t>
      </w:r>
      <w:r w:rsidR="003F1567" w:rsidRPr="001531D9">
        <w:rPr>
          <w:rFonts w:ascii="Arial" w:hAnsi="Arial" w:cs="Arial"/>
          <w:sz w:val="24"/>
          <w:szCs w:val="24"/>
        </w:rPr>
        <w:t>that the role of employees is</w:t>
      </w:r>
      <w:r w:rsidR="00FB02C9" w:rsidRPr="001531D9">
        <w:rPr>
          <w:rFonts w:ascii="Arial" w:hAnsi="Arial" w:cs="Arial"/>
          <w:sz w:val="24"/>
          <w:szCs w:val="24"/>
        </w:rPr>
        <w:t xml:space="preserve"> to supp</w:t>
      </w:r>
      <w:r w:rsidR="003F1567" w:rsidRPr="001531D9">
        <w:rPr>
          <w:rFonts w:ascii="Arial" w:hAnsi="Arial" w:cs="Arial"/>
          <w:sz w:val="24"/>
          <w:szCs w:val="24"/>
        </w:rPr>
        <w:t>ort consumer representatives at all levels of decision-making</w:t>
      </w:r>
      <w:r w:rsidR="00FB02C9" w:rsidRPr="001531D9">
        <w:rPr>
          <w:rFonts w:ascii="Arial" w:hAnsi="Arial" w:cs="Arial"/>
          <w:sz w:val="24"/>
          <w:szCs w:val="24"/>
        </w:rPr>
        <w:t xml:space="preserve">. </w:t>
      </w:r>
      <w:r w:rsidR="003F1567" w:rsidRPr="001531D9">
        <w:rPr>
          <w:rFonts w:ascii="Arial" w:hAnsi="Arial" w:cs="Arial"/>
          <w:sz w:val="24"/>
          <w:szCs w:val="24"/>
        </w:rPr>
        <w:t>Departure</w:t>
      </w:r>
      <w:r w:rsidR="00E86AE8" w:rsidRPr="001531D9">
        <w:rPr>
          <w:rFonts w:ascii="Arial" w:hAnsi="Arial" w:cs="Arial"/>
          <w:sz w:val="24"/>
          <w:szCs w:val="24"/>
        </w:rPr>
        <w:t xml:space="preserve"> from this position </w:t>
      </w:r>
      <w:r w:rsidRPr="001531D9">
        <w:rPr>
          <w:rFonts w:ascii="Arial" w:hAnsi="Arial" w:cs="Arial"/>
          <w:sz w:val="24"/>
          <w:szCs w:val="24"/>
        </w:rPr>
        <w:t>took place in the context of a shift in attitude by ACT Health HIP executive staff, who communicated to HCCA their preference that an organisational representative rather than a consumer representative contribute to the HIP governance committees.</w:t>
      </w:r>
      <w:r w:rsidRPr="001531D9">
        <w:rPr>
          <w:rStyle w:val="FootnoteReference"/>
          <w:rFonts w:ascii="Arial" w:hAnsi="Arial" w:cs="Arial"/>
          <w:sz w:val="24"/>
          <w:szCs w:val="24"/>
        </w:rPr>
        <w:footnoteReference w:id="96"/>
      </w:r>
      <w:r w:rsidRPr="001531D9">
        <w:rPr>
          <w:rFonts w:ascii="Arial" w:hAnsi="Arial" w:cs="Arial"/>
          <w:sz w:val="24"/>
          <w:szCs w:val="24"/>
        </w:rPr>
        <w:t xml:space="preserve"> </w:t>
      </w:r>
    </w:p>
    <w:p w14:paraId="77A654E5" w14:textId="3FF2F2BD" w:rsidR="00187371" w:rsidRPr="001531D9" w:rsidRDefault="00E25CB0" w:rsidP="00331C15">
      <w:pPr>
        <w:spacing w:after="120"/>
        <w:rPr>
          <w:rFonts w:ascii="Arial" w:hAnsi="Arial" w:cs="Arial"/>
          <w:sz w:val="24"/>
          <w:szCs w:val="24"/>
        </w:rPr>
      </w:pPr>
      <w:r w:rsidRPr="001531D9">
        <w:rPr>
          <w:rFonts w:ascii="Arial" w:hAnsi="Arial" w:cs="Arial"/>
          <w:sz w:val="24"/>
          <w:szCs w:val="24"/>
        </w:rPr>
        <w:t xml:space="preserve">HCCA was also mindful of the significant challenges that consumer representatives </w:t>
      </w:r>
      <w:r w:rsidR="00331C15" w:rsidRPr="001531D9">
        <w:rPr>
          <w:rFonts w:ascii="Arial" w:hAnsi="Arial" w:cs="Arial"/>
          <w:sz w:val="24"/>
          <w:szCs w:val="24"/>
        </w:rPr>
        <w:t xml:space="preserve">continued to encounter on the </w:t>
      </w:r>
      <w:r w:rsidRPr="001531D9">
        <w:rPr>
          <w:rFonts w:ascii="Arial" w:hAnsi="Arial" w:cs="Arial"/>
          <w:sz w:val="24"/>
          <w:szCs w:val="24"/>
        </w:rPr>
        <w:t xml:space="preserve">governance committees. </w:t>
      </w:r>
      <w:r w:rsidR="00FB02C9" w:rsidRPr="001531D9">
        <w:rPr>
          <w:rFonts w:ascii="Arial" w:hAnsi="Arial" w:cs="Arial"/>
          <w:sz w:val="24"/>
          <w:szCs w:val="24"/>
        </w:rPr>
        <w:t>Among these were</w:t>
      </w:r>
      <w:r w:rsidR="00187371" w:rsidRPr="001531D9">
        <w:rPr>
          <w:rFonts w:ascii="Arial" w:hAnsi="Arial" w:cs="Arial"/>
          <w:sz w:val="24"/>
          <w:szCs w:val="24"/>
        </w:rPr>
        <w:t xml:space="preserve">: </w:t>
      </w:r>
    </w:p>
    <w:p w14:paraId="43A93163" w14:textId="1D7A557B" w:rsidR="00187371" w:rsidRPr="001531D9" w:rsidRDefault="00187371" w:rsidP="001B2D5D">
      <w:pPr>
        <w:pStyle w:val="ListParagraph"/>
        <w:numPr>
          <w:ilvl w:val="0"/>
          <w:numId w:val="8"/>
        </w:numPr>
        <w:spacing w:after="120"/>
        <w:rPr>
          <w:rFonts w:ascii="Arial" w:hAnsi="Arial" w:cs="Arial"/>
          <w:sz w:val="24"/>
          <w:szCs w:val="24"/>
        </w:rPr>
      </w:pPr>
      <w:r w:rsidRPr="001531D9">
        <w:rPr>
          <w:rFonts w:ascii="Arial" w:hAnsi="Arial" w:cs="Arial"/>
          <w:sz w:val="24"/>
          <w:szCs w:val="24"/>
        </w:rPr>
        <w:t xml:space="preserve">The very tight timeframes available to committee members to consider decisions with significant ramifications for ACT health consumers; </w:t>
      </w:r>
    </w:p>
    <w:p w14:paraId="29683307" w14:textId="5954062C" w:rsidR="00187371" w:rsidRPr="001531D9" w:rsidRDefault="00187371" w:rsidP="001B2D5D">
      <w:pPr>
        <w:pStyle w:val="ListParagraph"/>
        <w:numPr>
          <w:ilvl w:val="0"/>
          <w:numId w:val="8"/>
        </w:numPr>
        <w:rPr>
          <w:rFonts w:ascii="Arial" w:hAnsi="Arial" w:cs="Arial"/>
          <w:sz w:val="24"/>
          <w:szCs w:val="24"/>
        </w:rPr>
      </w:pPr>
      <w:r w:rsidRPr="001531D9">
        <w:rPr>
          <w:rFonts w:ascii="Arial" w:hAnsi="Arial" w:cs="Arial"/>
          <w:sz w:val="24"/>
          <w:szCs w:val="24"/>
        </w:rPr>
        <w:t xml:space="preserve">The breadth and depth of health service and system knowledge, and skills and knowledge specific to health infrastructure (including of complex procurement </w:t>
      </w:r>
      <w:r w:rsidR="00FB02C9" w:rsidRPr="001531D9">
        <w:rPr>
          <w:rFonts w:ascii="Arial" w:hAnsi="Arial" w:cs="Arial"/>
          <w:sz w:val="24"/>
          <w:szCs w:val="24"/>
        </w:rPr>
        <w:t xml:space="preserve">and budget cycle </w:t>
      </w:r>
      <w:r w:rsidRPr="001531D9">
        <w:rPr>
          <w:rFonts w:ascii="Arial" w:hAnsi="Arial" w:cs="Arial"/>
          <w:sz w:val="24"/>
          <w:szCs w:val="24"/>
        </w:rPr>
        <w:t>processes)</w:t>
      </w:r>
      <w:r w:rsidR="00FB02C9" w:rsidRPr="001531D9">
        <w:rPr>
          <w:rFonts w:ascii="Arial" w:hAnsi="Arial" w:cs="Arial"/>
          <w:sz w:val="24"/>
          <w:szCs w:val="24"/>
        </w:rPr>
        <w:t>,</w:t>
      </w:r>
      <w:r w:rsidRPr="001531D9">
        <w:rPr>
          <w:rFonts w:ascii="Arial" w:hAnsi="Arial" w:cs="Arial"/>
          <w:sz w:val="24"/>
          <w:szCs w:val="24"/>
        </w:rPr>
        <w:t xml:space="preserve"> required to participate effectively; </w:t>
      </w:r>
    </w:p>
    <w:p w14:paraId="1B9F14DB" w14:textId="3E1D3817" w:rsidR="00E86AE8" w:rsidRPr="001531D9" w:rsidRDefault="00187371" w:rsidP="001B2D5D">
      <w:pPr>
        <w:pStyle w:val="ListParagraph"/>
        <w:numPr>
          <w:ilvl w:val="0"/>
          <w:numId w:val="8"/>
        </w:numPr>
        <w:rPr>
          <w:rFonts w:ascii="Arial" w:hAnsi="Arial" w:cs="Arial"/>
          <w:sz w:val="24"/>
          <w:szCs w:val="24"/>
        </w:rPr>
      </w:pPr>
      <w:r w:rsidRPr="001531D9">
        <w:rPr>
          <w:rFonts w:ascii="Arial" w:hAnsi="Arial" w:cs="Arial"/>
          <w:sz w:val="24"/>
          <w:szCs w:val="24"/>
        </w:rPr>
        <w:t>Over-reliance on single committee members to partici</w:t>
      </w:r>
      <w:r w:rsidR="00E86AE8" w:rsidRPr="001531D9">
        <w:rPr>
          <w:rFonts w:ascii="Arial" w:hAnsi="Arial" w:cs="Arial"/>
          <w:sz w:val="24"/>
          <w:szCs w:val="24"/>
        </w:rPr>
        <w:t>pate in complex committee work</w:t>
      </w:r>
      <w:r w:rsidR="00FB02C9" w:rsidRPr="001531D9">
        <w:rPr>
          <w:rFonts w:ascii="Arial" w:hAnsi="Arial" w:cs="Arial"/>
          <w:sz w:val="24"/>
          <w:szCs w:val="24"/>
        </w:rPr>
        <w:t>, meaning</w:t>
      </w:r>
      <w:r w:rsidR="00E86AE8" w:rsidRPr="001531D9">
        <w:rPr>
          <w:rFonts w:ascii="Arial" w:hAnsi="Arial" w:cs="Arial"/>
          <w:sz w:val="24"/>
          <w:szCs w:val="24"/>
        </w:rPr>
        <w:t xml:space="preserve"> that committee members could in effect not miss a meeting for </w:t>
      </w:r>
      <w:r w:rsidRPr="001531D9">
        <w:rPr>
          <w:rFonts w:ascii="Arial" w:hAnsi="Arial" w:cs="Arial"/>
          <w:sz w:val="24"/>
          <w:szCs w:val="24"/>
        </w:rPr>
        <w:t>fear of being unable to contribute to essential decisions</w:t>
      </w:r>
      <w:r w:rsidR="00E86AE8" w:rsidRPr="001531D9">
        <w:rPr>
          <w:rFonts w:ascii="Arial" w:hAnsi="Arial" w:cs="Arial"/>
          <w:sz w:val="24"/>
          <w:szCs w:val="24"/>
        </w:rPr>
        <w:t>;</w:t>
      </w:r>
    </w:p>
    <w:p w14:paraId="0794EFD8" w14:textId="6424D628" w:rsidR="00187371" w:rsidRPr="001531D9" w:rsidRDefault="00E86AE8" w:rsidP="001B2D5D">
      <w:pPr>
        <w:pStyle w:val="ListParagraph"/>
        <w:numPr>
          <w:ilvl w:val="0"/>
          <w:numId w:val="8"/>
        </w:numPr>
        <w:rPr>
          <w:rFonts w:ascii="Arial" w:hAnsi="Arial" w:cs="Arial"/>
          <w:sz w:val="24"/>
          <w:szCs w:val="24"/>
        </w:rPr>
      </w:pPr>
      <w:r w:rsidRPr="001531D9">
        <w:rPr>
          <w:rFonts w:ascii="Arial" w:hAnsi="Arial" w:cs="Arial"/>
          <w:sz w:val="24"/>
          <w:szCs w:val="24"/>
        </w:rPr>
        <w:t>T</w:t>
      </w:r>
      <w:r w:rsidR="00187371" w:rsidRPr="001531D9">
        <w:rPr>
          <w:rFonts w:ascii="Arial" w:hAnsi="Arial" w:cs="Arial"/>
          <w:sz w:val="24"/>
          <w:szCs w:val="24"/>
        </w:rPr>
        <w:t>he near impossibility of supporting an adeq</w:t>
      </w:r>
      <w:r w:rsidR="00E25CB0" w:rsidRPr="001531D9">
        <w:rPr>
          <w:rFonts w:ascii="Arial" w:hAnsi="Arial" w:cs="Arial"/>
          <w:sz w:val="24"/>
          <w:szCs w:val="24"/>
        </w:rPr>
        <w:t>uately-</w:t>
      </w:r>
      <w:r w:rsidRPr="001531D9">
        <w:rPr>
          <w:rFonts w:ascii="Arial" w:hAnsi="Arial" w:cs="Arial"/>
          <w:sz w:val="24"/>
          <w:szCs w:val="24"/>
        </w:rPr>
        <w:t>informed proxy to attend</w:t>
      </w:r>
      <w:r w:rsidR="003F1567" w:rsidRPr="001531D9">
        <w:rPr>
          <w:rFonts w:ascii="Arial" w:hAnsi="Arial" w:cs="Arial"/>
          <w:sz w:val="24"/>
          <w:szCs w:val="24"/>
        </w:rPr>
        <w:t xml:space="preserve"> meetings</w:t>
      </w:r>
      <w:r w:rsidRPr="001531D9">
        <w:rPr>
          <w:rFonts w:ascii="Arial" w:hAnsi="Arial" w:cs="Arial"/>
          <w:sz w:val="24"/>
          <w:szCs w:val="24"/>
        </w:rPr>
        <w:t>, particularly at short notice, due to the complex background knowledge required</w:t>
      </w:r>
      <w:r w:rsidR="00187371" w:rsidRPr="001531D9">
        <w:rPr>
          <w:rFonts w:ascii="Arial" w:hAnsi="Arial" w:cs="Arial"/>
          <w:sz w:val="24"/>
          <w:szCs w:val="24"/>
        </w:rPr>
        <w:t>;</w:t>
      </w:r>
    </w:p>
    <w:p w14:paraId="5DE43FB8" w14:textId="2D604F31" w:rsidR="00187371" w:rsidRPr="001531D9" w:rsidRDefault="00187371" w:rsidP="001B2D5D">
      <w:pPr>
        <w:pStyle w:val="ListParagraph"/>
        <w:numPr>
          <w:ilvl w:val="0"/>
          <w:numId w:val="8"/>
        </w:numPr>
        <w:rPr>
          <w:rFonts w:ascii="Arial" w:hAnsi="Arial" w:cs="Arial"/>
          <w:sz w:val="24"/>
          <w:szCs w:val="24"/>
        </w:rPr>
      </w:pPr>
      <w:r w:rsidRPr="001531D9">
        <w:rPr>
          <w:rFonts w:ascii="Arial" w:hAnsi="Arial" w:cs="Arial"/>
          <w:sz w:val="24"/>
          <w:szCs w:val="24"/>
        </w:rPr>
        <w:t>The very substantial amount of pre-reading and preparation required in order to understand the meeting papers, combined with the necessity of understanding the full meeting papers;</w:t>
      </w:r>
      <w:r w:rsidR="00E7320E" w:rsidRPr="001531D9">
        <w:rPr>
          <w:rFonts w:ascii="Arial" w:hAnsi="Arial" w:cs="Arial"/>
          <w:sz w:val="24"/>
          <w:szCs w:val="24"/>
        </w:rPr>
        <w:t xml:space="preserve"> </w:t>
      </w:r>
    </w:p>
    <w:p w14:paraId="62CAD0EF" w14:textId="14A78B2E" w:rsidR="00E7320E" w:rsidRPr="001531D9" w:rsidRDefault="00187371" w:rsidP="001B2D5D">
      <w:pPr>
        <w:pStyle w:val="ListParagraph"/>
        <w:numPr>
          <w:ilvl w:val="0"/>
          <w:numId w:val="8"/>
        </w:numPr>
        <w:rPr>
          <w:rFonts w:ascii="Arial" w:hAnsi="Arial" w:cs="Arial"/>
          <w:sz w:val="24"/>
          <w:szCs w:val="24"/>
        </w:rPr>
      </w:pPr>
      <w:r w:rsidRPr="001531D9">
        <w:rPr>
          <w:rFonts w:ascii="Arial" w:hAnsi="Arial" w:cs="Arial"/>
          <w:sz w:val="24"/>
          <w:szCs w:val="24"/>
        </w:rPr>
        <w:t xml:space="preserve">Ongoing confusion on the part of </w:t>
      </w:r>
      <w:r w:rsidR="00E85769" w:rsidRPr="001531D9">
        <w:rPr>
          <w:rFonts w:ascii="Arial" w:hAnsi="Arial" w:cs="Arial"/>
          <w:sz w:val="24"/>
          <w:szCs w:val="24"/>
        </w:rPr>
        <w:t xml:space="preserve">some </w:t>
      </w:r>
      <w:r w:rsidR="00EE1F38" w:rsidRPr="001531D9">
        <w:rPr>
          <w:rFonts w:ascii="Arial" w:hAnsi="Arial" w:cs="Arial"/>
          <w:sz w:val="24"/>
          <w:szCs w:val="24"/>
        </w:rPr>
        <w:t>committee S</w:t>
      </w:r>
      <w:r w:rsidRPr="001531D9">
        <w:rPr>
          <w:rFonts w:ascii="Arial" w:hAnsi="Arial" w:cs="Arial"/>
          <w:sz w:val="24"/>
          <w:szCs w:val="24"/>
        </w:rPr>
        <w:t xml:space="preserve">ecretariats </w:t>
      </w:r>
      <w:r w:rsidR="00FB02C9" w:rsidRPr="001531D9">
        <w:rPr>
          <w:rFonts w:ascii="Arial" w:hAnsi="Arial" w:cs="Arial"/>
          <w:sz w:val="24"/>
          <w:szCs w:val="24"/>
        </w:rPr>
        <w:t xml:space="preserve">and Chairs </w:t>
      </w:r>
      <w:r w:rsidRPr="001531D9">
        <w:rPr>
          <w:rFonts w:ascii="Arial" w:hAnsi="Arial" w:cs="Arial"/>
          <w:sz w:val="24"/>
          <w:szCs w:val="24"/>
        </w:rPr>
        <w:t>in relation to the distinction between the role of consumer representatives, and HCCA organisational representatives</w:t>
      </w:r>
      <w:r w:rsidR="00B200DB" w:rsidRPr="001531D9">
        <w:rPr>
          <w:rFonts w:ascii="Arial" w:hAnsi="Arial" w:cs="Arial"/>
          <w:sz w:val="24"/>
          <w:szCs w:val="24"/>
        </w:rPr>
        <w:t xml:space="preserve">; </w:t>
      </w:r>
    </w:p>
    <w:p w14:paraId="482789E8" w14:textId="6CA92569" w:rsidR="003F1567" w:rsidRPr="001531D9" w:rsidRDefault="003F1567" w:rsidP="001B2D5D">
      <w:pPr>
        <w:pStyle w:val="ListParagraph"/>
        <w:numPr>
          <w:ilvl w:val="0"/>
          <w:numId w:val="8"/>
        </w:numPr>
        <w:rPr>
          <w:rFonts w:ascii="Arial" w:hAnsi="Arial" w:cs="Arial"/>
          <w:sz w:val="24"/>
          <w:szCs w:val="24"/>
        </w:rPr>
      </w:pPr>
      <w:r w:rsidRPr="001531D9">
        <w:rPr>
          <w:rFonts w:ascii="Arial" w:hAnsi="Arial" w:cs="Arial"/>
          <w:sz w:val="24"/>
          <w:szCs w:val="24"/>
        </w:rPr>
        <w:t xml:space="preserve">Insufficient time for consumer representatives to consult with HCCA and/or consumer networks to inform their </w:t>
      </w:r>
      <w:r w:rsidR="00373F5C" w:rsidRPr="001531D9">
        <w:rPr>
          <w:rFonts w:ascii="Arial" w:hAnsi="Arial" w:cs="Arial"/>
          <w:sz w:val="24"/>
          <w:szCs w:val="24"/>
        </w:rPr>
        <w:t>decision-making;</w:t>
      </w:r>
    </w:p>
    <w:p w14:paraId="37DE77DD" w14:textId="29DB24EA" w:rsidR="00373F5C" w:rsidRPr="001531D9" w:rsidRDefault="00373F5C" w:rsidP="001B2D5D">
      <w:pPr>
        <w:pStyle w:val="ListParagraph"/>
        <w:numPr>
          <w:ilvl w:val="0"/>
          <w:numId w:val="8"/>
        </w:numPr>
        <w:rPr>
          <w:rFonts w:ascii="Arial" w:hAnsi="Arial" w:cs="Arial"/>
          <w:sz w:val="24"/>
          <w:szCs w:val="24"/>
        </w:rPr>
      </w:pPr>
      <w:r w:rsidRPr="001531D9">
        <w:rPr>
          <w:rFonts w:ascii="Arial" w:hAnsi="Arial" w:cs="Arial"/>
          <w:sz w:val="24"/>
          <w:szCs w:val="24"/>
        </w:rPr>
        <w:t xml:space="preserve">Variable secretariat support and meeting procedures, with late receipt of large volumes of meeting papers and inadequate orientation to HIP decision-making processes common experiences for consumer representatives; and </w:t>
      </w:r>
    </w:p>
    <w:p w14:paraId="0E332106" w14:textId="45AF1C3B" w:rsidR="00373F5C" w:rsidRPr="001531D9" w:rsidRDefault="00373F5C" w:rsidP="001B2D5D">
      <w:pPr>
        <w:pStyle w:val="ListParagraph"/>
        <w:numPr>
          <w:ilvl w:val="0"/>
          <w:numId w:val="8"/>
        </w:numPr>
        <w:rPr>
          <w:rFonts w:ascii="Arial" w:hAnsi="Arial" w:cs="Arial"/>
          <w:sz w:val="24"/>
          <w:szCs w:val="24"/>
        </w:rPr>
      </w:pPr>
      <w:r w:rsidRPr="001531D9">
        <w:rPr>
          <w:rFonts w:ascii="Arial" w:hAnsi="Arial" w:cs="Arial"/>
          <w:sz w:val="24"/>
          <w:szCs w:val="24"/>
        </w:rPr>
        <w:t xml:space="preserve">Isolation and dilution of the consumer perspective as the lone consumer representative to a committee. </w:t>
      </w:r>
    </w:p>
    <w:p w14:paraId="4244078E" w14:textId="1D00B6BB" w:rsidR="006544E2" w:rsidRPr="001531D9" w:rsidRDefault="00373F5C" w:rsidP="00331C15">
      <w:pPr>
        <w:spacing w:after="120"/>
        <w:rPr>
          <w:rFonts w:ascii="Arial" w:hAnsi="Arial" w:cs="Arial"/>
          <w:sz w:val="24"/>
          <w:szCs w:val="24"/>
        </w:rPr>
      </w:pPr>
      <w:r w:rsidRPr="001531D9">
        <w:rPr>
          <w:rFonts w:ascii="Arial" w:hAnsi="Arial" w:cs="Arial"/>
          <w:sz w:val="24"/>
          <w:szCs w:val="24"/>
        </w:rPr>
        <w:t xml:space="preserve">As HCCA’s President </w:t>
      </w:r>
      <w:r w:rsidR="001D7A56" w:rsidRPr="001531D9">
        <w:rPr>
          <w:rFonts w:ascii="Arial" w:hAnsi="Arial" w:cs="Arial"/>
          <w:sz w:val="24"/>
          <w:szCs w:val="24"/>
        </w:rPr>
        <w:t>and consumer representative observed</w:t>
      </w:r>
      <w:r w:rsidRPr="001531D9">
        <w:rPr>
          <w:rFonts w:ascii="Arial" w:hAnsi="Arial" w:cs="Arial"/>
          <w:sz w:val="24"/>
          <w:szCs w:val="24"/>
        </w:rPr>
        <w:t>, consumer representatives faced these challenges as the sole voluntary members of committees:</w:t>
      </w:r>
      <w:r w:rsidR="006544E2" w:rsidRPr="001531D9">
        <w:rPr>
          <w:rFonts w:ascii="Arial" w:hAnsi="Arial" w:cs="Arial"/>
          <w:sz w:val="24"/>
          <w:szCs w:val="24"/>
        </w:rPr>
        <w:t xml:space="preserve"> </w:t>
      </w:r>
    </w:p>
    <w:p w14:paraId="23082DC5" w14:textId="2F426873" w:rsidR="001D7A56" w:rsidRPr="001531D9" w:rsidRDefault="001D7A56" w:rsidP="00331C15">
      <w:pPr>
        <w:spacing w:after="120" w:line="240" w:lineRule="auto"/>
        <w:ind w:left="567" w:right="567"/>
        <w:rPr>
          <w:rFonts w:ascii="Arial" w:eastAsia="Times New Roman" w:hAnsi="Arial" w:cs="Arial"/>
          <w:i/>
          <w:sz w:val="24"/>
          <w:szCs w:val="24"/>
          <w:lang w:val="en-GB" w:eastAsia="en-GB"/>
        </w:rPr>
      </w:pPr>
      <w:r w:rsidRPr="001531D9">
        <w:rPr>
          <w:rFonts w:ascii="Arial" w:eastAsia="Times New Roman" w:hAnsi="Arial" w:cs="Arial"/>
          <w:i/>
          <w:sz w:val="24"/>
          <w:szCs w:val="24"/>
          <w:lang w:val="en-GB" w:eastAsia="en-GB"/>
        </w:rPr>
        <w:t xml:space="preserve">"Many ACTH bureaucrats and service providers (and in the case of the HIP, the commercial partners) often don’t understand that the consumer reps sitting at the table are volunteers.  It’s challenging enough for consumer reps to establish themselves in this milieu as authoritative </w:t>
      </w:r>
      <w:r w:rsidRPr="001531D9">
        <w:rPr>
          <w:rFonts w:ascii="Arial" w:eastAsia="Times New Roman" w:hAnsi="Arial" w:cs="Arial"/>
          <w:i/>
          <w:sz w:val="24"/>
          <w:szCs w:val="24"/>
          <w:lang w:val="en-GB" w:eastAsia="en-GB"/>
        </w:rPr>
        <w:lastRenderedPageBreak/>
        <w:t>participants in these very complex processes. Some appreciation of the time and commitment that we put into preparing and contributing at all levels would further support positive working relationships (a broader issue than just a reimbursement for attending a meeting, however important that is)" – HCCA President</w:t>
      </w:r>
      <w:r w:rsidRPr="001531D9">
        <w:rPr>
          <w:rStyle w:val="FootnoteReference"/>
          <w:rFonts w:ascii="Arial" w:eastAsia="Times New Roman" w:hAnsi="Arial" w:cs="Arial"/>
          <w:i/>
          <w:sz w:val="24"/>
          <w:szCs w:val="24"/>
          <w:lang w:val="en-GB" w:eastAsia="en-GB"/>
        </w:rPr>
        <w:footnoteReference w:id="97"/>
      </w:r>
    </w:p>
    <w:p w14:paraId="71A94B31" w14:textId="7EE52B05" w:rsidR="008A7A10" w:rsidRPr="001531D9" w:rsidRDefault="008A7A10" w:rsidP="00331C15">
      <w:pPr>
        <w:spacing w:before="160" w:after="120"/>
        <w:rPr>
          <w:rFonts w:ascii="Arial" w:hAnsi="Arial" w:cs="Arial"/>
          <w:sz w:val="24"/>
          <w:szCs w:val="24"/>
        </w:rPr>
      </w:pPr>
      <w:r w:rsidRPr="001531D9">
        <w:rPr>
          <w:rFonts w:ascii="Arial" w:hAnsi="Arial" w:cs="Arial"/>
          <w:sz w:val="24"/>
          <w:szCs w:val="24"/>
        </w:rPr>
        <w:t xml:space="preserve">These challenges for consumer representatives were essential factors driving HCCA’s adoption of a changed approach to representation. </w:t>
      </w:r>
    </w:p>
    <w:p w14:paraId="3CB07158" w14:textId="2F68C579" w:rsidR="00983C4D" w:rsidRPr="001531D9" w:rsidRDefault="00CE72C4" w:rsidP="00CE72C4">
      <w:pPr>
        <w:spacing w:after="120"/>
        <w:rPr>
          <w:rFonts w:ascii="Arial" w:hAnsi="Arial" w:cs="Arial"/>
          <w:sz w:val="24"/>
          <w:szCs w:val="24"/>
        </w:rPr>
      </w:pPr>
      <w:r w:rsidRPr="001531D9">
        <w:rPr>
          <w:rFonts w:ascii="Arial" w:hAnsi="Arial" w:cs="Arial"/>
          <w:sz w:val="24"/>
          <w:szCs w:val="24"/>
        </w:rPr>
        <w:t>Monthly</w:t>
      </w:r>
      <w:r w:rsidR="003F1567" w:rsidRPr="001531D9">
        <w:rPr>
          <w:rFonts w:ascii="Arial" w:hAnsi="Arial" w:cs="Arial"/>
          <w:sz w:val="24"/>
          <w:szCs w:val="24"/>
        </w:rPr>
        <w:t xml:space="preserve"> me</w:t>
      </w:r>
      <w:r w:rsidR="00FF6365" w:rsidRPr="001531D9">
        <w:rPr>
          <w:rFonts w:ascii="Arial" w:hAnsi="Arial" w:cs="Arial"/>
          <w:sz w:val="24"/>
          <w:szCs w:val="24"/>
        </w:rPr>
        <w:t>etings of the HIP Reps Network ensured information flowed between consumer</w:t>
      </w:r>
      <w:r w:rsidR="00331C15" w:rsidRPr="001531D9">
        <w:rPr>
          <w:rFonts w:ascii="Arial" w:hAnsi="Arial" w:cs="Arial"/>
          <w:sz w:val="24"/>
          <w:szCs w:val="24"/>
        </w:rPr>
        <w:t xml:space="preserve"> representatives</w:t>
      </w:r>
      <w:r w:rsidR="00FF6365" w:rsidRPr="001531D9">
        <w:rPr>
          <w:rFonts w:ascii="Arial" w:hAnsi="Arial" w:cs="Arial"/>
          <w:sz w:val="24"/>
          <w:szCs w:val="24"/>
        </w:rPr>
        <w:t xml:space="preserve"> </w:t>
      </w:r>
      <w:r w:rsidR="00331C15" w:rsidRPr="001531D9">
        <w:rPr>
          <w:rFonts w:ascii="Arial" w:hAnsi="Arial" w:cs="Arial"/>
          <w:sz w:val="24"/>
          <w:szCs w:val="24"/>
        </w:rPr>
        <w:t xml:space="preserve">to the User Groups and the HCCA staff taking part in governance committees. </w:t>
      </w:r>
      <w:r w:rsidR="00FF6365" w:rsidRPr="001531D9">
        <w:rPr>
          <w:rFonts w:ascii="Arial" w:hAnsi="Arial" w:cs="Arial"/>
          <w:sz w:val="24"/>
          <w:szCs w:val="24"/>
        </w:rPr>
        <w:t xml:space="preserve">This meant that HCCA was well-placed to escalate issues encountered in the User Groups to the project and program governance committees, or to raise these directly with ACT Health executive staff. </w:t>
      </w:r>
      <w:r w:rsidR="00FF6365" w:rsidRPr="001531D9">
        <w:rPr>
          <w:rFonts w:ascii="Arial" w:eastAsia="Times New Roman" w:hAnsi="Arial" w:cs="Arial"/>
          <w:sz w:val="24"/>
          <w:szCs w:val="24"/>
        </w:rPr>
        <w:t xml:space="preserve">Though this new process did help to improve the flow of information from User Groups to the governance committees, this remained a challenge for the multi-tiered HIP governance structure. A consumer representative to a governance committee described the issue: </w:t>
      </w:r>
    </w:p>
    <w:p w14:paraId="57F9026E" w14:textId="19E23CEE" w:rsidR="00983C4D" w:rsidRPr="001531D9" w:rsidRDefault="00983C4D" w:rsidP="00CE72C4">
      <w:pPr>
        <w:spacing w:after="120" w:line="276" w:lineRule="auto"/>
        <w:ind w:left="567" w:right="567"/>
        <w:rPr>
          <w:rFonts w:ascii="Arial" w:eastAsia="Times New Roman" w:hAnsi="Arial" w:cs="Arial"/>
          <w:i/>
          <w:color w:val="000000"/>
          <w:sz w:val="24"/>
          <w:szCs w:val="24"/>
          <w:lang w:eastAsia="en-GB"/>
        </w:rPr>
      </w:pPr>
      <w:r w:rsidRPr="001531D9">
        <w:rPr>
          <w:rFonts w:ascii="Arial" w:eastAsia="Times New Roman" w:hAnsi="Arial" w:cs="Arial"/>
          <w:i/>
          <w:color w:val="000000"/>
          <w:sz w:val="24"/>
          <w:szCs w:val="24"/>
          <w:lang w:eastAsia="en-GB"/>
        </w:rPr>
        <w:t>“</w:t>
      </w:r>
      <w:r w:rsidR="00FF6365" w:rsidRPr="001531D9">
        <w:rPr>
          <w:rFonts w:ascii="Arial" w:eastAsia="Times New Roman" w:hAnsi="Arial" w:cs="Arial"/>
          <w:i/>
          <w:color w:val="000000"/>
          <w:sz w:val="24"/>
          <w:szCs w:val="24"/>
          <w:lang w:eastAsia="en-GB"/>
        </w:rPr>
        <w:t>There</w:t>
      </w:r>
      <w:r w:rsidRPr="001531D9">
        <w:rPr>
          <w:rFonts w:ascii="Arial" w:eastAsia="Times New Roman" w:hAnsi="Arial" w:cs="Arial"/>
          <w:i/>
          <w:color w:val="000000"/>
          <w:sz w:val="24"/>
          <w:szCs w:val="24"/>
          <w:lang w:eastAsia="en-GB"/>
        </w:rPr>
        <w:t xml:space="preserve"> were working groups below us, but we weren’t getting [information] directly… from the working group. There probably should have been bet</w:t>
      </w:r>
      <w:r w:rsidR="003F1567" w:rsidRPr="001531D9">
        <w:rPr>
          <w:rFonts w:ascii="Arial" w:eastAsia="Times New Roman" w:hAnsi="Arial" w:cs="Arial"/>
          <w:i/>
          <w:color w:val="000000"/>
          <w:sz w:val="24"/>
          <w:szCs w:val="24"/>
          <w:lang w:eastAsia="en-GB"/>
        </w:rPr>
        <w:t xml:space="preserve">ter coordination between myself… </w:t>
      </w:r>
      <w:r w:rsidRPr="001531D9">
        <w:rPr>
          <w:rFonts w:ascii="Arial" w:eastAsia="Times New Roman" w:hAnsi="Arial" w:cs="Arial"/>
          <w:i/>
          <w:color w:val="000000"/>
          <w:sz w:val="24"/>
          <w:szCs w:val="24"/>
          <w:lang w:eastAsia="en-GB"/>
        </w:rPr>
        <w:t>and the people on the working group. But there were so many working groups, even that was hard to do.” Consumer Representative to a Project Control Group.</w:t>
      </w:r>
      <w:r w:rsidRPr="001531D9">
        <w:rPr>
          <w:rStyle w:val="FootnoteReference"/>
          <w:rFonts w:ascii="Arial" w:eastAsia="Times New Roman" w:hAnsi="Arial" w:cs="Arial"/>
          <w:i/>
          <w:color w:val="000000"/>
          <w:sz w:val="24"/>
          <w:szCs w:val="24"/>
          <w:lang w:eastAsia="en-GB"/>
        </w:rPr>
        <w:footnoteReference w:id="98"/>
      </w:r>
    </w:p>
    <w:p w14:paraId="52A6525B" w14:textId="3E93F68D" w:rsidR="00BB3BDB" w:rsidRPr="001531D9" w:rsidRDefault="00CE72C4" w:rsidP="00CE72C4">
      <w:pPr>
        <w:spacing w:after="120"/>
        <w:ind w:right="567"/>
        <w:rPr>
          <w:rFonts w:ascii="Arial" w:hAnsi="Arial" w:cs="Arial"/>
          <w:i/>
          <w:sz w:val="24"/>
          <w:szCs w:val="24"/>
        </w:rPr>
      </w:pPr>
      <w:r w:rsidRPr="001531D9">
        <w:rPr>
          <w:rFonts w:ascii="Arial" w:hAnsi="Arial" w:cs="Arial"/>
          <w:sz w:val="24"/>
          <w:szCs w:val="24"/>
        </w:rPr>
        <w:t>The</w:t>
      </w:r>
      <w:r w:rsidR="00BB3BDB" w:rsidRPr="001531D9">
        <w:rPr>
          <w:rFonts w:ascii="Arial" w:hAnsi="Arial" w:cs="Arial"/>
          <w:sz w:val="24"/>
          <w:szCs w:val="24"/>
        </w:rPr>
        <w:t xml:space="preserve"> changed model of consumer representation required HCCA to </w:t>
      </w:r>
      <w:r w:rsidRPr="001531D9">
        <w:rPr>
          <w:rFonts w:ascii="Arial" w:hAnsi="Arial" w:cs="Arial"/>
          <w:sz w:val="24"/>
          <w:szCs w:val="24"/>
        </w:rPr>
        <w:t>put in place</w:t>
      </w:r>
      <w:r w:rsidR="00BB3BDB" w:rsidRPr="001531D9">
        <w:rPr>
          <w:rFonts w:ascii="Arial" w:hAnsi="Arial" w:cs="Arial"/>
          <w:sz w:val="24"/>
          <w:szCs w:val="24"/>
        </w:rPr>
        <w:t xml:space="preserve"> process</w:t>
      </w:r>
      <w:r w:rsidRPr="001531D9">
        <w:rPr>
          <w:rFonts w:ascii="Arial" w:hAnsi="Arial" w:cs="Arial"/>
          <w:sz w:val="24"/>
          <w:szCs w:val="24"/>
        </w:rPr>
        <w:t xml:space="preserve">es </w:t>
      </w:r>
      <w:r w:rsidR="00BB3BDB" w:rsidRPr="001531D9">
        <w:rPr>
          <w:rFonts w:ascii="Arial" w:hAnsi="Arial" w:cs="Arial"/>
          <w:sz w:val="24"/>
          <w:szCs w:val="24"/>
        </w:rPr>
        <w:t xml:space="preserve">to ensure </w:t>
      </w:r>
      <w:r w:rsidR="003F1567" w:rsidRPr="001531D9">
        <w:rPr>
          <w:rFonts w:ascii="Arial" w:hAnsi="Arial" w:cs="Arial"/>
          <w:sz w:val="24"/>
          <w:szCs w:val="24"/>
        </w:rPr>
        <w:t>HCCA employees</w:t>
      </w:r>
      <w:r w:rsidR="00BB3BDB" w:rsidRPr="001531D9">
        <w:rPr>
          <w:rFonts w:ascii="Arial" w:hAnsi="Arial" w:cs="Arial"/>
          <w:sz w:val="24"/>
          <w:szCs w:val="24"/>
        </w:rPr>
        <w:t xml:space="preserve"> rema</w:t>
      </w:r>
      <w:r w:rsidR="003F1567" w:rsidRPr="001531D9">
        <w:rPr>
          <w:rFonts w:ascii="Arial" w:hAnsi="Arial" w:cs="Arial"/>
          <w:sz w:val="24"/>
          <w:szCs w:val="24"/>
        </w:rPr>
        <w:t>ined accountable to consumer representatives and</w:t>
      </w:r>
      <w:r w:rsidR="00FF6365" w:rsidRPr="001531D9">
        <w:rPr>
          <w:rFonts w:ascii="Arial" w:hAnsi="Arial" w:cs="Arial"/>
          <w:sz w:val="24"/>
          <w:szCs w:val="24"/>
        </w:rPr>
        <w:t xml:space="preserve"> to</w:t>
      </w:r>
      <w:r w:rsidR="003F1567" w:rsidRPr="001531D9">
        <w:rPr>
          <w:rFonts w:ascii="Arial" w:hAnsi="Arial" w:cs="Arial"/>
          <w:sz w:val="24"/>
          <w:szCs w:val="24"/>
        </w:rPr>
        <w:t xml:space="preserve"> HCCA’s </w:t>
      </w:r>
      <w:r w:rsidRPr="001531D9">
        <w:rPr>
          <w:rFonts w:ascii="Arial" w:hAnsi="Arial" w:cs="Arial"/>
          <w:sz w:val="24"/>
          <w:szCs w:val="24"/>
        </w:rPr>
        <w:t xml:space="preserve">members. Regular reporting to the HIP Reps Network was the most important of these. </w:t>
      </w:r>
      <w:r w:rsidR="00BB3BDB" w:rsidRPr="001531D9">
        <w:rPr>
          <w:rFonts w:ascii="Arial" w:hAnsi="Arial" w:cs="Arial"/>
          <w:sz w:val="24"/>
          <w:szCs w:val="24"/>
        </w:rPr>
        <w:t xml:space="preserve">HCCA’s Executive </w:t>
      </w:r>
      <w:r w:rsidR="000A44A4" w:rsidRPr="001531D9">
        <w:rPr>
          <w:rFonts w:ascii="Arial" w:hAnsi="Arial" w:cs="Arial"/>
          <w:sz w:val="24"/>
          <w:szCs w:val="24"/>
        </w:rPr>
        <w:t>Director</w:t>
      </w:r>
      <w:r w:rsidRPr="001531D9">
        <w:rPr>
          <w:rFonts w:ascii="Arial" w:hAnsi="Arial" w:cs="Arial"/>
          <w:sz w:val="24"/>
          <w:szCs w:val="24"/>
        </w:rPr>
        <w:t xml:space="preserve"> described the challenge of co-option that attended our partnership with ACT Health</w:t>
      </w:r>
      <w:r w:rsidR="00BB3BDB" w:rsidRPr="001531D9">
        <w:rPr>
          <w:rFonts w:ascii="Arial" w:hAnsi="Arial" w:cs="Arial"/>
          <w:sz w:val="24"/>
          <w:szCs w:val="24"/>
        </w:rPr>
        <w:t>:</w:t>
      </w:r>
    </w:p>
    <w:p w14:paraId="027D4D26" w14:textId="23481075" w:rsidR="00BB3BDB" w:rsidRPr="001531D9" w:rsidRDefault="00BB3BDB" w:rsidP="00CE72C4">
      <w:pPr>
        <w:spacing w:after="120" w:line="276" w:lineRule="auto"/>
        <w:ind w:left="567" w:right="567"/>
        <w:rPr>
          <w:rFonts w:ascii="Arial" w:eastAsia="Times New Roman" w:hAnsi="Arial" w:cs="Arial"/>
          <w:i/>
          <w:sz w:val="24"/>
          <w:szCs w:val="24"/>
        </w:rPr>
      </w:pPr>
      <w:r w:rsidRPr="001531D9">
        <w:rPr>
          <w:rFonts w:ascii="Arial" w:eastAsia="Times New Roman" w:hAnsi="Arial" w:cs="Arial"/>
          <w:i/>
          <w:sz w:val="24"/>
          <w:szCs w:val="24"/>
        </w:rPr>
        <w:t>You… run the risk of co-option, because… when you’re around the table [with health professionals and bureaucrats] you want to make friends with the people, you’ve got to have good working relationships. But unless you are accountable to your members you can sort of lose your anchor and you can get swept along with it.</w:t>
      </w:r>
      <w:r w:rsidR="009359D2" w:rsidRPr="001531D9">
        <w:rPr>
          <w:rFonts w:ascii="Arial" w:eastAsia="Times New Roman" w:hAnsi="Arial" w:cs="Arial"/>
          <w:i/>
          <w:sz w:val="24"/>
          <w:szCs w:val="24"/>
        </w:rPr>
        <w:t xml:space="preserve"> Which is why, with our reps… </w:t>
      </w:r>
      <w:r w:rsidRPr="001531D9">
        <w:rPr>
          <w:rFonts w:ascii="Arial" w:eastAsia="Times New Roman" w:hAnsi="Arial" w:cs="Arial"/>
          <w:i/>
          <w:sz w:val="24"/>
          <w:szCs w:val="24"/>
        </w:rPr>
        <w:t xml:space="preserve">they get together </w:t>
      </w:r>
      <w:r w:rsidR="009359D2" w:rsidRPr="001531D9">
        <w:rPr>
          <w:rFonts w:ascii="Arial" w:eastAsia="Times New Roman" w:hAnsi="Arial" w:cs="Arial"/>
          <w:i/>
          <w:sz w:val="24"/>
          <w:szCs w:val="24"/>
        </w:rPr>
        <w:t xml:space="preserve">[every month] </w:t>
      </w:r>
      <w:r w:rsidRPr="001531D9">
        <w:rPr>
          <w:rFonts w:ascii="Arial" w:eastAsia="Times New Roman" w:hAnsi="Arial" w:cs="Arial"/>
          <w:i/>
          <w:sz w:val="24"/>
          <w:szCs w:val="24"/>
        </w:rPr>
        <w:t>to talk about what’s the work of their committee so they can report back. That’s why we have - the staff have to report to their members, so we’re not doing anything without thinking about it… Co-option is a real - it’s a tension, a real tension, but I think we’ve got processes in place and a culture that is aware of it and prevents it.” HCCA Executive Director</w:t>
      </w:r>
      <w:r w:rsidR="000A44A4" w:rsidRPr="001531D9">
        <w:rPr>
          <w:rStyle w:val="FootnoteReference"/>
          <w:rFonts w:ascii="Arial" w:eastAsia="Times New Roman" w:hAnsi="Arial" w:cs="Arial"/>
          <w:i/>
          <w:sz w:val="24"/>
          <w:szCs w:val="24"/>
        </w:rPr>
        <w:footnoteReference w:id="99"/>
      </w:r>
    </w:p>
    <w:p w14:paraId="157EFD20" w14:textId="0C18445C" w:rsidR="00FF6365" w:rsidRPr="001531D9" w:rsidRDefault="00CE72C4" w:rsidP="00CE72C4">
      <w:pPr>
        <w:spacing w:after="120" w:line="276" w:lineRule="auto"/>
        <w:ind w:right="567"/>
        <w:rPr>
          <w:rFonts w:ascii="Arial" w:eastAsia="Times New Roman" w:hAnsi="Arial" w:cs="Arial"/>
          <w:sz w:val="24"/>
          <w:szCs w:val="24"/>
        </w:rPr>
      </w:pPr>
      <w:r w:rsidRPr="001531D9">
        <w:rPr>
          <w:rFonts w:ascii="Arial" w:eastAsia="Times New Roman" w:hAnsi="Arial" w:cs="Arial"/>
          <w:sz w:val="24"/>
          <w:szCs w:val="24"/>
        </w:rPr>
        <w:t xml:space="preserve">This changed approach to consumer representation responded to longstanding challenges that consumer representatives had experienced on the CADP and </w:t>
      </w:r>
      <w:r w:rsidRPr="001531D9">
        <w:rPr>
          <w:rFonts w:ascii="Arial" w:eastAsia="Times New Roman" w:hAnsi="Arial" w:cs="Arial"/>
          <w:sz w:val="24"/>
          <w:szCs w:val="24"/>
        </w:rPr>
        <w:lastRenderedPageBreak/>
        <w:t xml:space="preserve">HIP governance committees. The HIP Reps Network supported information flow between User Groups and the governance committees, and provided a forum for accountability by HCCA staff to consumer representatives. </w:t>
      </w:r>
    </w:p>
    <w:p w14:paraId="4D93ACE3" w14:textId="2F3AC75B" w:rsidR="00BB3BDB" w:rsidRPr="001531D9" w:rsidRDefault="002148E2" w:rsidP="002148E2">
      <w:pPr>
        <w:pStyle w:val="Heading3"/>
        <w:rPr>
          <w:rFonts w:ascii="Arial" w:hAnsi="Arial" w:cs="Arial"/>
          <w:sz w:val="24"/>
        </w:rPr>
      </w:pPr>
      <w:bookmarkStart w:id="94" w:name="_Toc463797509"/>
      <w:bookmarkStart w:id="95" w:name="_Toc465774005"/>
      <w:bookmarkStart w:id="96" w:name="_Toc465859203"/>
      <w:bookmarkStart w:id="97" w:name="_Toc465859435"/>
      <w:bookmarkStart w:id="98" w:name="_Toc468449978"/>
      <w:r w:rsidRPr="001531D9">
        <w:rPr>
          <w:rFonts w:ascii="Arial" w:hAnsi="Arial" w:cs="Arial"/>
          <w:sz w:val="24"/>
        </w:rPr>
        <w:t>5.5</w:t>
      </w:r>
      <w:r w:rsidR="00BC6EF8" w:rsidRPr="001531D9">
        <w:rPr>
          <w:rFonts w:ascii="Arial" w:hAnsi="Arial" w:cs="Arial"/>
          <w:sz w:val="24"/>
        </w:rPr>
        <w:t>.</w:t>
      </w:r>
      <w:r w:rsidR="000F3C17" w:rsidRPr="001531D9">
        <w:rPr>
          <w:rFonts w:ascii="Arial" w:hAnsi="Arial" w:cs="Arial"/>
          <w:sz w:val="24"/>
        </w:rPr>
        <w:t>4</w:t>
      </w:r>
      <w:r w:rsidRPr="001531D9">
        <w:rPr>
          <w:rFonts w:ascii="Arial" w:hAnsi="Arial" w:cs="Arial"/>
          <w:sz w:val="24"/>
        </w:rPr>
        <w:t>.</w:t>
      </w:r>
      <w:r w:rsidR="000F3C17" w:rsidRPr="001531D9">
        <w:rPr>
          <w:rFonts w:ascii="Arial" w:hAnsi="Arial" w:cs="Arial"/>
          <w:sz w:val="24"/>
        </w:rPr>
        <w:t xml:space="preserve"> </w:t>
      </w:r>
      <w:r w:rsidR="00BC6EF8" w:rsidRPr="001531D9">
        <w:rPr>
          <w:rFonts w:ascii="Arial" w:hAnsi="Arial" w:cs="Arial"/>
          <w:sz w:val="24"/>
        </w:rPr>
        <w:t>S</w:t>
      </w:r>
      <w:r w:rsidR="00BB3BDB" w:rsidRPr="001531D9">
        <w:rPr>
          <w:rFonts w:ascii="Arial" w:hAnsi="Arial" w:cs="Arial"/>
          <w:sz w:val="24"/>
        </w:rPr>
        <w:t>upporting consumer input into complex processes</w:t>
      </w:r>
      <w:bookmarkEnd w:id="94"/>
      <w:bookmarkEnd w:id="95"/>
      <w:bookmarkEnd w:id="96"/>
      <w:bookmarkEnd w:id="97"/>
      <w:bookmarkEnd w:id="98"/>
      <w:r w:rsidR="00BB3BDB" w:rsidRPr="001531D9">
        <w:rPr>
          <w:rFonts w:ascii="Arial" w:hAnsi="Arial" w:cs="Arial"/>
          <w:sz w:val="24"/>
        </w:rPr>
        <w:t xml:space="preserve"> </w:t>
      </w:r>
    </w:p>
    <w:p w14:paraId="37120BF9" w14:textId="74C1279F" w:rsidR="00B95AFF" w:rsidRPr="001531D9" w:rsidRDefault="00AE345F" w:rsidP="00475801">
      <w:pPr>
        <w:spacing w:after="120"/>
        <w:rPr>
          <w:rFonts w:ascii="Arial" w:hAnsi="Arial" w:cs="Arial"/>
          <w:sz w:val="24"/>
          <w:szCs w:val="24"/>
        </w:rPr>
      </w:pPr>
      <w:r w:rsidRPr="001531D9">
        <w:rPr>
          <w:rFonts w:ascii="Arial" w:hAnsi="Arial" w:cs="Arial"/>
          <w:sz w:val="24"/>
          <w:szCs w:val="24"/>
        </w:rPr>
        <w:t xml:space="preserve">Health infrastructure development is complex. </w:t>
      </w:r>
      <w:r w:rsidR="003F1567" w:rsidRPr="001531D9">
        <w:rPr>
          <w:rFonts w:ascii="Arial" w:hAnsi="Arial" w:cs="Arial"/>
          <w:sz w:val="24"/>
          <w:szCs w:val="24"/>
        </w:rPr>
        <w:t xml:space="preserve">The </w:t>
      </w:r>
      <w:r w:rsidR="00F40653" w:rsidRPr="001531D9">
        <w:rPr>
          <w:rFonts w:ascii="Arial" w:hAnsi="Arial" w:cs="Arial"/>
          <w:sz w:val="24"/>
          <w:szCs w:val="24"/>
        </w:rPr>
        <w:t>CADP</w:t>
      </w:r>
      <w:r w:rsidRPr="001531D9">
        <w:rPr>
          <w:rFonts w:ascii="Arial" w:hAnsi="Arial" w:cs="Arial"/>
          <w:sz w:val="24"/>
          <w:szCs w:val="24"/>
        </w:rPr>
        <w:t xml:space="preserve"> and HIP had multiple layers of governance, </w:t>
      </w:r>
      <w:r w:rsidR="002A4F91" w:rsidRPr="001531D9">
        <w:rPr>
          <w:rFonts w:ascii="Arial" w:hAnsi="Arial" w:cs="Arial"/>
          <w:sz w:val="24"/>
          <w:szCs w:val="24"/>
        </w:rPr>
        <w:t>and</w:t>
      </w:r>
      <w:r w:rsidRPr="001531D9">
        <w:rPr>
          <w:rFonts w:ascii="Arial" w:hAnsi="Arial" w:cs="Arial"/>
          <w:sz w:val="24"/>
          <w:szCs w:val="24"/>
        </w:rPr>
        <w:t xml:space="preserve"> involved complex </w:t>
      </w:r>
      <w:r w:rsidR="00FB360B" w:rsidRPr="001531D9">
        <w:rPr>
          <w:rFonts w:ascii="Arial" w:hAnsi="Arial" w:cs="Arial"/>
          <w:sz w:val="24"/>
          <w:szCs w:val="24"/>
        </w:rPr>
        <w:t xml:space="preserve">budget cycle, </w:t>
      </w:r>
      <w:r w:rsidRPr="001531D9">
        <w:rPr>
          <w:rFonts w:ascii="Arial" w:hAnsi="Arial" w:cs="Arial"/>
          <w:sz w:val="24"/>
          <w:szCs w:val="24"/>
        </w:rPr>
        <w:t>planning, design, procure</w:t>
      </w:r>
      <w:r w:rsidR="002A4F91" w:rsidRPr="001531D9">
        <w:rPr>
          <w:rFonts w:ascii="Arial" w:hAnsi="Arial" w:cs="Arial"/>
          <w:sz w:val="24"/>
          <w:szCs w:val="24"/>
        </w:rPr>
        <w:t>ment</w:t>
      </w:r>
      <w:r w:rsidR="00FB360B" w:rsidRPr="001531D9">
        <w:rPr>
          <w:rFonts w:ascii="Arial" w:hAnsi="Arial" w:cs="Arial"/>
          <w:sz w:val="24"/>
          <w:szCs w:val="24"/>
        </w:rPr>
        <w:t>,</w:t>
      </w:r>
      <w:r w:rsidR="002A4F91" w:rsidRPr="001531D9">
        <w:rPr>
          <w:rFonts w:ascii="Arial" w:hAnsi="Arial" w:cs="Arial"/>
          <w:sz w:val="24"/>
          <w:szCs w:val="24"/>
        </w:rPr>
        <w:t xml:space="preserve"> construction </w:t>
      </w:r>
      <w:r w:rsidR="00FB360B" w:rsidRPr="001531D9">
        <w:rPr>
          <w:rFonts w:ascii="Arial" w:hAnsi="Arial" w:cs="Arial"/>
          <w:sz w:val="24"/>
          <w:szCs w:val="24"/>
        </w:rPr>
        <w:t xml:space="preserve">and contract management </w:t>
      </w:r>
      <w:r w:rsidR="002A4F91" w:rsidRPr="001531D9">
        <w:rPr>
          <w:rFonts w:ascii="Arial" w:hAnsi="Arial" w:cs="Arial"/>
          <w:sz w:val="24"/>
          <w:szCs w:val="24"/>
        </w:rPr>
        <w:t>processes. These were often unfamiliar t</w:t>
      </w:r>
      <w:r w:rsidR="00FB360B" w:rsidRPr="001531D9">
        <w:rPr>
          <w:rFonts w:ascii="Arial" w:hAnsi="Arial" w:cs="Arial"/>
          <w:sz w:val="24"/>
          <w:szCs w:val="24"/>
        </w:rPr>
        <w:t xml:space="preserve">o consumers. (Indeed, they were likely </w:t>
      </w:r>
      <w:r w:rsidRPr="001531D9">
        <w:rPr>
          <w:rFonts w:ascii="Arial" w:hAnsi="Arial" w:cs="Arial"/>
          <w:sz w:val="24"/>
          <w:szCs w:val="24"/>
        </w:rPr>
        <w:t>also unfamiliar to many of the ACT Health professionals involved in rolling out these programs - as evidenced in the production of ‘how-to’ guides designed to explain the infrastructure development process to ACT public servants.</w:t>
      </w:r>
      <w:r w:rsidRPr="001531D9">
        <w:rPr>
          <w:rStyle w:val="FootnoteReference"/>
          <w:rFonts w:ascii="Arial" w:hAnsi="Arial" w:cs="Arial"/>
          <w:sz w:val="24"/>
          <w:szCs w:val="24"/>
        </w:rPr>
        <w:footnoteReference w:id="100"/>
      </w:r>
      <w:r w:rsidR="00C863C7" w:rsidRPr="001531D9">
        <w:rPr>
          <w:rFonts w:ascii="Arial" w:hAnsi="Arial" w:cs="Arial"/>
          <w:sz w:val="24"/>
          <w:szCs w:val="24"/>
        </w:rPr>
        <w:t>)</w:t>
      </w:r>
      <w:r w:rsidRPr="001531D9">
        <w:rPr>
          <w:rFonts w:ascii="Arial" w:hAnsi="Arial" w:cs="Arial"/>
          <w:sz w:val="24"/>
          <w:szCs w:val="24"/>
        </w:rPr>
        <w:t xml:space="preserve"> </w:t>
      </w:r>
      <w:r w:rsidR="00FB360B" w:rsidRPr="001531D9">
        <w:rPr>
          <w:rFonts w:ascii="Arial" w:hAnsi="Arial" w:cs="Arial"/>
          <w:sz w:val="24"/>
          <w:szCs w:val="24"/>
        </w:rPr>
        <w:t>T</w:t>
      </w:r>
      <w:r w:rsidRPr="001531D9">
        <w:rPr>
          <w:rFonts w:ascii="Arial" w:hAnsi="Arial" w:cs="Arial"/>
          <w:sz w:val="24"/>
          <w:szCs w:val="24"/>
        </w:rPr>
        <w:t xml:space="preserve">he complexity of CADP and HIP processes was such that it was often unclear at which points in the planning and design process consumer input should, or could, be usefully provided. </w:t>
      </w:r>
      <w:r w:rsidR="00FB360B" w:rsidRPr="001531D9">
        <w:rPr>
          <w:rFonts w:ascii="Arial" w:hAnsi="Arial" w:cs="Arial"/>
          <w:sz w:val="24"/>
          <w:szCs w:val="24"/>
        </w:rPr>
        <w:t>Additionally, pressures of time often limited the quality and effectiveness of consumer involvement, as this consumer representative explained:</w:t>
      </w:r>
    </w:p>
    <w:p w14:paraId="33D12F08" w14:textId="72834704" w:rsidR="00B95AFF" w:rsidRPr="001531D9" w:rsidRDefault="00B95AFF" w:rsidP="00475801">
      <w:pPr>
        <w:spacing w:after="120"/>
        <w:ind w:left="567" w:right="567"/>
        <w:rPr>
          <w:rFonts w:ascii="Arial" w:hAnsi="Arial" w:cs="Arial"/>
          <w:i/>
          <w:sz w:val="24"/>
          <w:szCs w:val="24"/>
        </w:rPr>
      </w:pPr>
      <w:r w:rsidRPr="001531D9">
        <w:rPr>
          <w:rFonts w:ascii="Arial" w:hAnsi="Arial" w:cs="Arial"/>
          <w:i/>
          <w:sz w:val="24"/>
          <w:szCs w:val="24"/>
          <w:lang w:val="en-GB"/>
        </w:rPr>
        <w:t>“</w:t>
      </w:r>
      <w:r w:rsidR="00FB360B" w:rsidRPr="001531D9">
        <w:rPr>
          <w:rFonts w:ascii="Arial" w:hAnsi="Arial" w:cs="Arial"/>
          <w:i/>
          <w:sz w:val="24"/>
          <w:szCs w:val="24"/>
          <w:lang w:val="en-GB"/>
        </w:rPr>
        <w:t>The meeting frequency of some User G</w:t>
      </w:r>
      <w:r w:rsidRPr="001531D9">
        <w:rPr>
          <w:rFonts w:ascii="Arial" w:hAnsi="Arial" w:cs="Arial"/>
          <w:i/>
          <w:sz w:val="24"/>
          <w:szCs w:val="24"/>
          <w:lang w:val="en-GB"/>
        </w:rPr>
        <w:t xml:space="preserve">roups was like, within a fortnight. Things were happening in which those particular consumer representatives [to the User Groups] were consulting us before being asked to contribute. Often you know, issues either arose without due consideration, and by the time they got up to the senior committee it was too late. This particularly goes to the model of care development.” Consumer Representative to </w:t>
      </w:r>
      <w:r w:rsidR="00FB360B" w:rsidRPr="001531D9">
        <w:rPr>
          <w:rFonts w:ascii="Arial" w:hAnsi="Arial" w:cs="Arial"/>
          <w:i/>
          <w:sz w:val="24"/>
          <w:szCs w:val="24"/>
          <w:lang w:val="en-GB"/>
        </w:rPr>
        <w:t xml:space="preserve">the </w:t>
      </w:r>
      <w:r w:rsidRPr="001531D9">
        <w:rPr>
          <w:rFonts w:ascii="Arial" w:hAnsi="Arial" w:cs="Arial"/>
          <w:i/>
          <w:sz w:val="24"/>
          <w:szCs w:val="24"/>
          <w:lang w:val="en-GB"/>
        </w:rPr>
        <w:t>Redevelopment Committee.</w:t>
      </w:r>
      <w:r w:rsidRPr="001531D9">
        <w:rPr>
          <w:rStyle w:val="FootnoteReference"/>
          <w:rFonts w:ascii="Arial" w:hAnsi="Arial" w:cs="Arial"/>
          <w:i/>
          <w:sz w:val="24"/>
          <w:szCs w:val="24"/>
          <w:lang w:val="en-GB"/>
        </w:rPr>
        <w:footnoteReference w:id="101"/>
      </w:r>
    </w:p>
    <w:p w14:paraId="2BFAA1B4" w14:textId="4B582D22" w:rsidR="00AE345F" w:rsidRPr="001531D9" w:rsidRDefault="00473CB7" w:rsidP="00475801">
      <w:pPr>
        <w:spacing w:after="120"/>
        <w:rPr>
          <w:rFonts w:ascii="Arial" w:hAnsi="Arial" w:cs="Arial"/>
          <w:sz w:val="24"/>
          <w:szCs w:val="24"/>
        </w:rPr>
      </w:pPr>
      <w:r w:rsidRPr="001531D9">
        <w:rPr>
          <w:rFonts w:ascii="Arial" w:hAnsi="Arial" w:cs="Arial"/>
          <w:sz w:val="24"/>
          <w:szCs w:val="24"/>
        </w:rPr>
        <w:t xml:space="preserve">To respond to these </w:t>
      </w:r>
      <w:r w:rsidR="00AE345F" w:rsidRPr="001531D9">
        <w:rPr>
          <w:rFonts w:ascii="Arial" w:hAnsi="Arial" w:cs="Arial"/>
          <w:sz w:val="24"/>
          <w:szCs w:val="24"/>
        </w:rPr>
        <w:t xml:space="preserve">challenge, </w:t>
      </w:r>
      <w:r w:rsidRPr="001531D9">
        <w:rPr>
          <w:rFonts w:ascii="Arial" w:hAnsi="Arial" w:cs="Arial"/>
          <w:sz w:val="24"/>
          <w:szCs w:val="24"/>
        </w:rPr>
        <w:t xml:space="preserve">in 2013 </w:t>
      </w:r>
      <w:r w:rsidR="00AE345F" w:rsidRPr="001531D9">
        <w:rPr>
          <w:rFonts w:ascii="Arial" w:hAnsi="Arial" w:cs="Arial"/>
          <w:sz w:val="24"/>
          <w:szCs w:val="24"/>
        </w:rPr>
        <w:t xml:space="preserve">HCCA developed an Indicative Process Diagram. This document outlined a generic HIP process from service planning to </w:t>
      </w:r>
      <w:r w:rsidR="000E1B75" w:rsidRPr="001531D9">
        <w:rPr>
          <w:rFonts w:ascii="Arial" w:hAnsi="Arial" w:cs="Arial"/>
          <w:sz w:val="24"/>
          <w:szCs w:val="24"/>
        </w:rPr>
        <w:t>POE</w:t>
      </w:r>
      <w:r w:rsidR="00AE345F" w:rsidRPr="001531D9">
        <w:rPr>
          <w:rFonts w:ascii="Arial" w:hAnsi="Arial" w:cs="Arial"/>
          <w:sz w:val="24"/>
          <w:szCs w:val="24"/>
        </w:rPr>
        <w:t xml:space="preserve">, and clearly identified the points in this process at which consumer input was necessary and important. It also set out the roles of HCCA, consumer representatives and the general community in the provision of input into health infrastructure projects. The Indicative Process Diagram </w:t>
      </w:r>
      <w:r w:rsidR="00475801" w:rsidRPr="001531D9">
        <w:rPr>
          <w:rFonts w:ascii="Arial" w:hAnsi="Arial" w:cs="Arial"/>
          <w:sz w:val="24"/>
          <w:szCs w:val="24"/>
        </w:rPr>
        <w:t>(Appendix F</w:t>
      </w:r>
      <w:r w:rsidR="00F36FF3" w:rsidRPr="001531D9">
        <w:rPr>
          <w:rFonts w:ascii="Arial" w:hAnsi="Arial" w:cs="Arial"/>
          <w:sz w:val="24"/>
          <w:szCs w:val="24"/>
        </w:rPr>
        <w:t xml:space="preserve">) </w:t>
      </w:r>
      <w:r w:rsidR="00AE345F" w:rsidRPr="001531D9">
        <w:rPr>
          <w:rFonts w:ascii="Arial" w:hAnsi="Arial" w:cs="Arial"/>
          <w:sz w:val="24"/>
          <w:szCs w:val="24"/>
        </w:rPr>
        <w:t xml:space="preserve">was intended to provide clear and easy to implement advice to ACT Health and other professionals working on the HIP, about the points in the process where consumer input is required and can make a practical difference to decisions and outcomes. While the </w:t>
      </w:r>
      <w:r w:rsidR="00475801" w:rsidRPr="001531D9">
        <w:rPr>
          <w:rFonts w:ascii="Arial" w:hAnsi="Arial" w:cs="Arial"/>
          <w:sz w:val="24"/>
          <w:szCs w:val="24"/>
        </w:rPr>
        <w:t xml:space="preserve">Indicative </w:t>
      </w:r>
      <w:r w:rsidR="00AE345F" w:rsidRPr="001531D9">
        <w:rPr>
          <w:rFonts w:ascii="Arial" w:hAnsi="Arial" w:cs="Arial"/>
          <w:sz w:val="24"/>
          <w:szCs w:val="24"/>
        </w:rPr>
        <w:t xml:space="preserve">Process Diagram was unfortunately never formally accepted by ACT Health, it </w:t>
      </w:r>
      <w:r w:rsidR="00475801" w:rsidRPr="001531D9">
        <w:rPr>
          <w:rFonts w:ascii="Arial" w:hAnsi="Arial" w:cs="Arial"/>
          <w:sz w:val="24"/>
          <w:szCs w:val="24"/>
        </w:rPr>
        <w:t>remains a</w:t>
      </w:r>
      <w:r w:rsidR="00AE345F" w:rsidRPr="001531D9">
        <w:rPr>
          <w:rFonts w:ascii="Arial" w:hAnsi="Arial" w:cs="Arial"/>
          <w:sz w:val="24"/>
          <w:szCs w:val="24"/>
        </w:rPr>
        <w:t xml:space="preserve"> useful reference for organisations looking to understand </w:t>
      </w:r>
      <w:r w:rsidR="00475801" w:rsidRPr="001531D9">
        <w:rPr>
          <w:rFonts w:ascii="Arial" w:hAnsi="Arial" w:cs="Arial"/>
          <w:sz w:val="24"/>
          <w:szCs w:val="24"/>
        </w:rPr>
        <w:t xml:space="preserve">the </w:t>
      </w:r>
      <w:r w:rsidR="00AE345F" w:rsidRPr="001531D9">
        <w:rPr>
          <w:rFonts w:ascii="Arial" w:hAnsi="Arial" w:cs="Arial"/>
          <w:sz w:val="24"/>
          <w:szCs w:val="24"/>
        </w:rPr>
        <w:t xml:space="preserve">key points in health infrastructure projects at which consumer involvement is essential. </w:t>
      </w:r>
    </w:p>
    <w:p w14:paraId="7937F434" w14:textId="0E24A107" w:rsidR="00D235AE" w:rsidRPr="001531D9" w:rsidRDefault="00D235AE" w:rsidP="001B2D5D">
      <w:pPr>
        <w:pStyle w:val="Heading2"/>
        <w:numPr>
          <w:ilvl w:val="1"/>
          <w:numId w:val="30"/>
        </w:numPr>
        <w:rPr>
          <w:rFonts w:ascii="Arial" w:hAnsi="Arial" w:cs="Arial"/>
          <w:sz w:val="24"/>
          <w:szCs w:val="24"/>
        </w:rPr>
      </w:pPr>
      <w:bookmarkStart w:id="99" w:name="_Toc463797511"/>
      <w:bookmarkStart w:id="100" w:name="_Toc468449979"/>
      <w:r w:rsidRPr="001531D9">
        <w:rPr>
          <w:rFonts w:ascii="Arial" w:hAnsi="Arial" w:cs="Arial"/>
          <w:sz w:val="24"/>
          <w:szCs w:val="24"/>
        </w:rPr>
        <w:t xml:space="preserve">Communication and language </w:t>
      </w:r>
      <w:bookmarkEnd w:id="99"/>
      <w:r w:rsidRPr="001531D9">
        <w:rPr>
          <w:rFonts w:ascii="Arial" w:hAnsi="Arial" w:cs="Arial"/>
          <w:sz w:val="24"/>
          <w:szCs w:val="24"/>
        </w:rPr>
        <w:t>in health infrastructure</w:t>
      </w:r>
      <w:bookmarkEnd w:id="100"/>
    </w:p>
    <w:p w14:paraId="0EEFB418" w14:textId="5C9CEB3D" w:rsidR="00BB2F4D" w:rsidRPr="001531D9" w:rsidRDefault="00D235AE" w:rsidP="00BB2F4D">
      <w:pPr>
        <w:spacing w:after="120"/>
        <w:rPr>
          <w:rFonts w:ascii="Arial" w:hAnsi="Arial" w:cs="Arial"/>
          <w:sz w:val="24"/>
          <w:szCs w:val="24"/>
        </w:rPr>
      </w:pPr>
      <w:r w:rsidRPr="001531D9">
        <w:rPr>
          <w:rFonts w:ascii="Arial" w:hAnsi="Arial" w:cs="Arial"/>
          <w:sz w:val="24"/>
          <w:szCs w:val="24"/>
        </w:rPr>
        <w:t xml:space="preserve">Communication issues were a focus of HCCA’s advocacy in the CADP and HIP. </w:t>
      </w:r>
      <w:r w:rsidR="002C5678" w:rsidRPr="001531D9">
        <w:rPr>
          <w:rFonts w:ascii="Arial" w:hAnsi="Arial" w:cs="Arial"/>
          <w:sz w:val="24"/>
          <w:szCs w:val="24"/>
        </w:rPr>
        <w:t>Consumer feedback consistently demonstrated limited public awareness of major health infrastructure projects or the CADP and HIP</w:t>
      </w:r>
      <w:r w:rsidRPr="001531D9">
        <w:rPr>
          <w:rFonts w:ascii="Arial" w:hAnsi="Arial" w:cs="Arial"/>
          <w:sz w:val="24"/>
          <w:szCs w:val="24"/>
        </w:rPr>
        <w:t xml:space="preserve">. </w:t>
      </w:r>
      <w:r w:rsidR="00BB2F4D" w:rsidRPr="001531D9">
        <w:rPr>
          <w:rFonts w:ascii="Arial" w:hAnsi="Arial" w:cs="Arial"/>
          <w:sz w:val="24"/>
          <w:szCs w:val="24"/>
        </w:rPr>
        <w:t>HCCA’s Consumer Coordinator described the limited community awareness of infrastructure projects that HCCA encountered when conducting information sessions:</w:t>
      </w:r>
    </w:p>
    <w:p w14:paraId="1CDCAB54" w14:textId="683A508C" w:rsidR="00BB2F4D" w:rsidRPr="001531D9" w:rsidRDefault="00BB2F4D" w:rsidP="00BB2F4D">
      <w:pPr>
        <w:spacing w:before="120" w:after="120" w:line="240" w:lineRule="auto"/>
        <w:ind w:left="567" w:right="567"/>
        <w:rPr>
          <w:rFonts w:ascii="Arial" w:hAnsi="Arial" w:cs="Arial"/>
          <w:i/>
          <w:sz w:val="24"/>
          <w:szCs w:val="24"/>
          <w:lang w:val="en-GB" w:eastAsia="en-GB"/>
        </w:rPr>
      </w:pPr>
      <w:r w:rsidRPr="001531D9">
        <w:rPr>
          <w:rFonts w:ascii="Arial" w:hAnsi="Arial" w:cs="Arial"/>
          <w:i/>
          <w:sz w:val="24"/>
          <w:szCs w:val="24"/>
          <w:lang w:val="en-GB" w:eastAsia="en-GB"/>
        </w:rPr>
        <w:lastRenderedPageBreak/>
        <w:t xml:space="preserve">“When we did presentations on what was happening in the Health Infrastructure Program to all the Community Councils and to other peak organisations it was very apparent that there was little to no understanding in the ACT community about HIP projects. We reported this back to ACT Health reflecting that this was </w:t>
      </w:r>
      <w:r w:rsidR="00174678" w:rsidRPr="001531D9">
        <w:rPr>
          <w:rFonts w:ascii="Arial" w:hAnsi="Arial" w:cs="Arial"/>
          <w:i/>
          <w:sz w:val="24"/>
          <w:szCs w:val="24"/>
          <w:lang w:val="en-GB" w:eastAsia="en-GB"/>
        </w:rPr>
        <w:t>a missed opportunity</w:t>
      </w:r>
      <w:r w:rsidRPr="001531D9">
        <w:rPr>
          <w:rFonts w:ascii="Arial" w:hAnsi="Arial" w:cs="Arial"/>
          <w:i/>
          <w:sz w:val="24"/>
          <w:szCs w:val="24"/>
          <w:lang w:val="en-GB" w:eastAsia="en-GB"/>
        </w:rPr>
        <w:t xml:space="preserve"> to celebrate the substantial work and money involved in upgrading and building new faculties. There was very little involvement of the community in projects which meant the community feels no ownership but rather a scepticism at what's being done with their taxpayer dollars. At one stage I offered a list of consumers who were happy to provide good news stories for the purpose of promoting HIP but it wasn’t taken up. This meant there was very little to counteract the negatively focused stories that made it into the Canberra Times regularly.” – </w:t>
      </w:r>
      <w:r w:rsidR="00316CF9" w:rsidRPr="001531D9">
        <w:rPr>
          <w:rFonts w:ascii="Arial" w:hAnsi="Arial" w:cs="Arial"/>
          <w:i/>
          <w:sz w:val="24"/>
          <w:szCs w:val="24"/>
          <w:lang w:val="en-GB" w:eastAsia="en-GB"/>
        </w:rPr>
        <w:t>HCCA HIP Consumer Coordinator</w:t>
      </w:r>
      <w:r w:rsidRPr="001531D9">
        <w:rPr>
          <w:rStyle w:val="FootnoteReference"/>
          <w:rFonts w:ascii="Arial" w:hAnsi="Arial" w:cs="Arial"/>
          <w:i/>
          <w:sz w:val="24"/>
          <w:szCs w:val="24"/>
          <w:lang w:val="en-GB" w:eastAsia="en-GB"/>
        </w:rPr>
        <w:footnoteReference w:id="102"/>
      </w:r>
    </w:p>
    <w:p w14:paraId="72A077C8" w14:textId="5591F890" w:rsidR="00D235AE" w:rsidRPr="001531D9" w:rsidRDefault="00104F43" w:rsidP="001A549D">
      <w:pPr>
        <w:spacing w:after="120"/>
        <w:rPr>
          <w:rFonts w:ascii="Arial" w:hAnsi="Arial" w:cs="Arial"/>
          <w:sz w:val="24"/>
          <w:szCs w:val="24"/>
        </w:rPr>
      </w:pPr>
      <w:r w:rsidRPr="001531D9">
        <w:rPr>
          <w:rFonts w:ascii="Arial" w:hAnsi="Arial" w:cs="Arial"/>
          <w:sz w:val="24"/>
          <w:szCs w:val="24"/>
        </w:rPr>
        <w:t>In addition</w:t>
      </w:r>
      <w:r w:rsidR="002C5678" w:rsidRPr="001531D9">
        <w:rPr>
          <w:rFonts w:ascii="Arial" w:hAnsi="Arial" w:cs="Arial"/>
          <w:sz w:val="24"/>
          <w:szCs w:val="24"/>
        </w:rPr>
        <w:t xml:space="preserve"> the language</w:t>
      </w:r>
      <w:r w:rsidRPr="001531D9">
        <w:rPr>
          <w:rFonts w:ascii="Arial" w:hAnsi="Arial" w:cs="Arial"/>
          <w:sz w:val="24"/>
          <w:szCs w:val="24"/>
        </w:rPr>
        <w:t xml:space="preserve"> of infrastructure development is often highly technical and </w:t>
      </w:r>
      <w:r w:rsidR="001A549D" w:rsidRPr="001531D9">
        <w:rPr>
          <w:rFonts w:ascii="Arial" w:hAnsi="Arial" w:cs="Arial"/>
          <w:sz w:val="24"/>
          <w:szCs w:val="24"/>
        </w:rPr>
        <w:t xml:space="preserve">is </w:t>
      </w:r>
      <w:r w:rsidRPr="001531D9">
        <w:rPr>
          <w:rFonts w:ascii="Arial" w:hAnsi="Arial" w:cs="Arial"/>
          <w:sz w:val="24"/>
          <w:szCs w:val="24"/>
        </w:rPr>
        <w:t>rarely consumer-oriented.</w:t>
      </w:r>
      <w:r w:rsidR="002C5678" w:rsidRPr="001531D9">
        <w:rPr>
          <w:rFonts w:ascii="Arial" w:hAnsi="Arial" w:cs="Arial"/>
          <w:sz w:val="24"/>
          <w:szCs w:val="24"/>
        </w:rPr>
        <w:t xml:space="preserve"> </w:t>
      </w:r>
      <w:r w:rsidRPr="001531D9">
        <w:rPr>
          <w:rFonts w:ascii="Arial" w:hAnsi="Arial" w:cs="Arial"/>
          <w:sz w:val="24"/>
          <w:szCs w:val="24"/>
        </w:rPr>
        <w:t>T</w:t>
      </w:r>
      <w:r w:rsidR="002C5678" w:rsidRPr="001531D9">
        <w:rPr>
          <w:rFonts w:ascii="Arial" w:hAnsi="Arial" w:cs="Arial"/>
          <w:sz w:val="24"/>
          <w:szCs w:val="24"/>
        </w:rPr>
        <w:t>his posed challenge</w:t>
      </w:r>
      <w:r w:rsidRPr="001531D9">
        <w:rPr>
          <w:rFonts w:ascii="Arial" w:hAnsi="Arial" w:cs="Arial"/>
          <w:sz w:val="24"/>
          <w:szCs w:val="24"/>
        </w:rPr>
        <w:t>s for consumer representatives</w:t>
      </w:r>
      <w:r w:rsidR="002C5678" w:rsidRPr="001531D9">
        <w:rPr>
          <w:rFonts w:ascii="Arial" w:hAnsi="Arial" w:cs="Arial"/>
          <w:sz w:val="24"/>
          <w:szCs w:val="24"/>
        </w:rPr>
        <w:t xml:space="preserve">. </w:t>
      </w:r>
      <w:r w:rsidR="00D235AE" w:rsidRPr="001531D9">
        <w:rPr>
          <w:rFonts w:ascii="Arial" w:hAnsi="Arial" w:cs="Arial"/>
          <w:color w:val="000000"/>
          <w:sz w:val="24"/>
          <w:szCs w:val="24"/>
          <w:lang w:eastAsia="en-GB"/>
        </w:rPr>
        <w:t>One of the consume</w:t>
      </w:r>
      <w:r w:rsidR="00B00F22" w:rsidRPr="001531D9">
        <w:rPr>
          <w:rFonts w:ascii="Arial" w:hAnsi="Arial" w:cs="Arial"/>
          <w:color w:val="000000"/>
          <w:sz w:val="24"/>
          <w:szCs w:val="24"/>
          <w:lang w:eastAsia="en-GB"/>
        </w:rPr>
        <w:t>r representatives on the UCPH us</w:t>
      </w:r>
      <w:r w:rsidR="00D235AE" w:rsidRPr="001531D9">
        <w:rPr>
          <w:rFonts w:ascii="Arial" w:hAnsi="Arial" w:cs="Arial"/>
          <w:color w:val="000000"/>
          <w:sz w:val="24"/>
          <w:szCs w:val="24"/>
          <w:lang w:eastAsia="en-GB"/>
        </w:rPr>
        <w:t>er groups spoke about the challenge of jargon</w:t>
      </w:r>
      <w:r w:rsidR="002C5678" w:rsidRPr="001531D9">
        <w:rPr>
          <w:rFonts w:ascii="Arial" w:hAnsi="Arial" w:cs="Arial"/>
          <w:color w:val="000000"/>
          <w:sz w:val="24"/>
          <w:szCs w:val="24"/>
          <w:lang w:eastAsia="en-GB"/>
        </w:rPr>
        <w:t xml:space="preserve"> in her committee work</w:t>
      </w:r>
      <w:r w:rsidRPr="001531D9">
        <w:rPr>
          <w:rFonts w:ascii="Arial" w:hAnsi="Arial" w:cs="Arial"/>
          <w:color w:val="000000"/>
          <w:sz w:val="24"/>
          <w:szCs w:val="24"/>
          <w:lang w:eastAsia="en-GB"/>
        </w:rPr>
        <w:t>, commenting that</w:t>
      </w:r>
      <w:r w:rsidR="00D235AE" w:rsidRPr="001531D9">
        <w:rPr>
          <w:rFonts w:ascii="Arial" w:hAnsi="Arial" w:cs="Arial"/>
          <w:color w:val="000000"/>
          <w:sz w:val="24"/>
          <w:szCs w:val="24"/>
          <w:lang w:eastAsia="en-GB"/>
        </w:rPr>
        <w:t xml:space="preserve">: </w:t>
      </w:r>
    </w:p>
    <w:p w14:paraId="11202E78" w14:textId="58BCE43C" w:rsidR="00D235AE" w:rsidRPr="001531D9" w:rsidRDefault="00D235AE" w:rsidP="001A549D">
      <w:pPr>
        <w:spacing w:after="120"/>
        <w:ind w:left="567" w:right="567"/>
        <w:rPr>
          <w:rFonts w:ascii="Arial" w:hAnsi="Arial" w:cs="Arial"/>
          <w:i/>
          <w:sz w:val="24"/>
          <w:szCs w:val="24"/>
        </w:rPr>
      </w:pPr>
      <w:r w:rsidRPr="001531D9">
        <w:rPr>
          <w:rFonts w:ascii="Arial" w:hAnsi="Arial" w:cs="Arial"/>
          <w:color w:val="000000"/>
          <w:sz w:val="24"/>
          <w:szCs w:val="24"/>
          <w:lang w:eastAsia="en-GB"/>
        </w:rPr>
        <w:t>“</w:t>
      </w:r>
      <w:r w:rsidRPr="001531D9">
        <w:rPr>
          <w:rFonts w:ascii="Arial" w:hAnsi="Arial" w:cs="Arial"/>
          <w:i/>
          <w:color w:val="000000"/>
          <w:sz w:val="24"/>
          <w:szCs w:val="24"/>
          <w:lang w:eastAsia="en-GB"/>
        </w:rPr>
        <w:t>Body holding – that sounds like the sort of apparatus and policies and things they have in terms of how they move people. Is that what you think? Do you know what it means? It’s how you care for dead bodies. The holding of bodies so the provision of how you do that if someone has died onsite. It was a big learning curve for me, so there you are, there’s the official expression.”</w:t>
      </w:r>
      <w:r w:rsidR="00B00F22" w:rsidRPr="001531D9">
        <w:rPr>
          <w:rFonts w:ascii="Arial" w:hAnsi="Arial" w:cs="Arial"/>
          <w:i/>
          <w:color w:val="000000"/>
          <w:sz w:val="24"/>
          <w:szCs w:val="24"/>
          <w:lang w:eastAsia="en-GB"/>
        </w:rPr>
        <w:t xml:space="preserve"> – Consumer representative to UCPH User Group</w:t>
      </w:r>
      <w:r w:rsidRPr="001531D9">
        <w:rPr>
          <w:rStyle w:val="FootnoteReference"/>
          <w:rFonts w:ascii="Arial" w:hAnsi="Arial" w:cs="Arial"/>
          <w:i/>
          <w:color w:val="000000"/>
          <w:sz w:val="24"/>
          <w:szCs w:val="24"/>
          <w:lang w:eastAsia="en-GB"/>
        </w:rPr>
        <w:footnoteReference w:id="103"/>
      </w:r>
      <w:r w:rsidRPr="001531D9">
        <w:rPr>
          <w:rFonts w:ascii="Arial" w:hAnsi="Arial" w:cs="Arial"/>
          <w:i/>
          <w:color w:val="000000"/>
          <w:sz w:val="24"/>
          <w:szCs w:val="24"/>
          <w:lang w:eastAsia="en-GB"/>
        </w:rPr>
        <w:t xml:space="preserve"> </w:t>
      </w:r>
    </w:p>
    <w:p w14:paraId="25CB7CEE" w14:textId="77777777" w:rsidR="00104F43" w:rsidRPr="001531D9" w:rsidRDefault="00D235AE" w:rsidP="001A549D">
      <w:pPr>
        <w:spacing w:after="120"/>
        <w:rPr>
          <w:rFonts w:ascii="Arial" w:hAnsi="Arial" w:cs="Arial"/>
          <w:sz w:val="24"/>
          <w:szCs w:val="24"/>
        </w:rPr>
      </w:pPr>
      <w:r w:rsidRPr="001531D9">
        <w:rPr>
          <w:rFonts w:ascii="Arial" w:hAnsi="Arial" w:cs="Arial"/>
          <w:sz w:val="24"/>
          <w:szCs w:val="24"/>
        </w:rPr>
        <w:t>HCCA regarded jargon-free, consumer-friendly information about infrastructure projects as essential to consumer awareness of health infrastructure projects and opportunities to be involved.</w:t>
      </w:r>
    </w:p>
    <w:p w14:paraId="1AA359FC" w14:textId="3D2882CD" w:rsidR="00D235AE" w:rsidRPr="001531D9" w:rsidRDefault="001A549D" w:rsidP="001A549D">
      <w:pPr>
        <w:spacing w:after="120"/>
        <w:rPr>
          <w:rFonts w:ascii="Arial" w:hAnsi="Arial" w:cs="Arial"/>
          <w:sz w:val="24"/>
          <w:szCs w:val="24"/>
        </w:rPr>
      </w:pPr>
      <w:r w:rsidRPr="001531D9">
        <w:rPr>
          <w:rFonts w:ascii="Arial" w:hAnsi="Arial" w:cs="Arial"/>
          <w:sz w:val="24"/>
          <w:szCs w:val="24"/>
        </w:rPr>
        <w:t>HCCA</w:t>
      </w:r>
      <w:r w:rsidR="00D235AE" w:rsidRPr="001531D9">
        <w:rPr>
          <w:rFonts w:ascii="Arial" w:hAnsi="Arial" w:cs="Arial"/>
          <w:sz w:val="24"/>
          <w:szCs w:val="24"/>
        </w:rPr>
        <w:t xml:space="preserve"> sought to model consumer-friendly language in our own communication with consumers. HCCA’s Executive Director explained:</w:t>
      </w:r>
    </w:p>
    <w:p w14:paraId="07BFC85B" w14:textId="77777777" w:rsidR="00D235AE" w:rsidRPr="001531D9" w:rsidRDefault="00D235AE" w:rsidP="001A549D">
      <w:pPr>
        <w:spacing w:after="120"/>
        <w:ind w:left="567" w:right="567"/>
        <w:rPr>
          <w:rFonts w:ascii="Arial" w:hAnsi="Arial" w:cs="Arial"/>
          <w:i/>
          <w:sz w:val="24"/>
          <w:szCs w:val="24"/>
        </w:rPr>
      </w:pPr>
      <w:r w:rsidRPr="001531D9">
        <w:rPr>
          <w:rFonts w:ascii="Arial" w:hAnsi="Arial" w:cs="Arial"/>
          <w:i/>
          <w:sz w:val="24"/>
          <w:szCs w:val="24"/>
        </w:rPr>
        <w:t>“You get so caught up in government processes and their procurement models and the probity, commercial in confidence, you start talking like the bureaucrats; you assume their acronyms and the jargon.  Over seven years you learn so much, and you've got to remember to go and talk to everyday people.  So, for example, UCPH rolls off the tongue.  Most people have no idea what it is, nor should they.  So we deliberately try and say: University of Canberra Public Hospital.  Or the rehabilitation hospital.” - HCCA Executive Director</w:t>
      </w:r>
      <w:r w:rsidRPr="001531D9">
        <w:rPr>
          <w:rStyle w:val="FootnoteReference"/>
          <w:rFonts w:ascii="Arial" w:hAnsi="Arial" w:cs="Arial"/>
          <w:i/>
          <w:sz w:val="24"/>
          <w:szCs w:val="24"/>
        </w:rPr>
        <w:footnoteReference w:id="104"/>
      </w:r>
      <w:r w:rsidRPr="001531D9">
        <w:rPr>
          <w:rFonts w:ascii="Arial" w:hAnsi="Arial" w:cs="Arial"/>
          <w:i/>
          <w:sz w:val="24"/>
          <w:szCs w:val="24"/>
        </w:rPr>
        <w:t xml:space="preserve"> </w:t>
      </w:r>
    </w:p>
    <w:p w14:paraId="2B028933" w14:textId="0D414791" w:rsidR="00104F43" w:rsidRPr="001531D9" w:rsidRDefault="00104F43" w:rsidP="001A549D">
      <w:pPr>
        <w:spacing w:after="120"/>
        <w:ind w:right="567"/>
        <w:rPr>
          <w:rFonts w:ascii="Arial" w:hAnsi="Arial" w:cs="Arial"/>
          <w:sz w:val="24"/>
          <w:szCs w:val="24"/>
        </w:rPr>
      </w:pPr>
      <w:r w:rsidRPr="001531D9">
        <w:rPr>
          <w:rFonts w:ascii="Arial" w:hAnsi="Arial" w:cs="Arial"/>
          <w:sz w:val="24"/>
          <w:szCs w:val="24"/>
        </w:rPr>
        <w:t xml:space="preserve">HCCA’s use of plain English in our communication with members and consumers </w:t>
      </w:r>
      <w:r w:rsidR="00BB2F4D" w:rsidRPr="001531D9">
        <w:rPr>
          <w:rFonts w:ascii="Arial" w:hAnsi="Arial" w:cs="Arial"/>
          <w:sz w:val="24"/>
          <w:szCs w:val="24"/>
        </w:rPr>
        <w:t>supported</w:t>
      </w:r>
      <w:r w:rsidRPr="001531D9">
        <w:rPr>
          <w:rFonts w:ascii="Arial" w:hAnsi="Arial" w:cs="Arial"/>
          <w:sz w:val="24"/>
          <w:szCs w:val="24"/>
        </w:rPr>
        <w:t xml:space="preserve"> consumer awareness of and involvement in health infrastructure projects. </w:t>
      </w:r>
      <w:r w:rsidR="001A549D" w:rsidRPr="001531D9">
        <w:rPr>
          <w:rFonts w:ascii="Arial" w:hAnsi="Arial" w:cs="Arial"/>
          <w:sz w:val="24"/>
          <w:szCs w:val="24"/>
        </w:rPr>
        <w:t>As</w:t>
      </w:r>
      <w:r w:rsidRPr="001531D9">
        <w:rPr>
          <w:rFonts w:ascii="Arial" w:hAnsi="Arial" w:cs="Arial"/>
          <w:sz w:val="24"/>
          <w:szCs w:val="24"/>
        </w:rPr>
        <w:t xml:space="preserve"> the quote above </w:t>
      </w:r>
      <w:r w:rsidR="001A549D" w:rsidRPr="001531D9">
        <w:rPr>
          <w:rFonts w:ascii="Arial" w:hAnsi="Arial" w:cs="Arial"/>
          <w:sz w:val="24"/>
          <w:szCs w:val="24"/>
        </w:rPr>
        <w:t>illustrates</w:t>
      </w:r>
      <w:r w:rsidRPr="001531D9">
        <w:rPr>
          <w:rFonts w:ascii="Arial" w:hAnsi="Arial" w:cs="Arial"/>
          <w:sz w:val="24"/>
          <w:szCs w:val="24"/>
        </w:rPr>
        <w:t xml:space="preserve">, </w:t>
      </w:r>
      <w:r w:rsidR="001A549D" w:rsidRPr="001531D9">
        <w:rPr>
          <w:rFonts w:ascii="Arial" w:hAnsi="Arial" w:cs="Arial"/>
          <w:sz w:val="24"/>
          <w:szCs w:val="24"/>
        </w:rPr>
        <w:t xml:space="preserve">our use of </w:t>
      </w:r>
      <w:r w:rsidRPr="001531D9">
        <w:rPr>
          <w:rFonts w:ascii="Arial" w:hAnsi="Arial" w:cs="Arial"/>
          <w:sz w:val="24"/>
          <w:szCs w:val="24"/>
        </w:rPr>
        <w:t>consumer-</w:t>
      </w:r>
      <w:r w:rsidRPr="001531D9">
        <w:rPr>
          <w:rFonts w:ascii="Arial" w:hAnsi="Arial" w:cs="Arial"/>
          <w:sz w:val="24"/>
          <w:szCs w:val="24"/>
        </w:rPr>
        <w:lastRenderedPageBreak/>
        <w:t xml:space="preserve">oriented </w:t>
      </w:r>
      <w:r w:rsidR="001A549D" w:rsidRPr="001531D9">
        <w:rPr>
          <w:rFonts w:ascii="Arial" w:hAnsi="Arial" w:cs="Arial"/>
          <w:sz w:val="24"/>
          <w:szCs w:val="24"/>
        </w:rPr>
        <w:t xml:space="preserve">language </w:t>
      </w:r>
      <w:r w:rsidRPr="001531D9">
        <w:rPr>
          <w:rFonts w:ascii="Arial" w:hAnsi="Arial" w:cs="Arial"/>
          <w:sz w:val="24"/>
          <w:szCs w:val="24"/>
        </w:rPr>
        <w:t xml:space="preserve">was </w:t>
      </w:r>
      <w:r w:rsidR="00BB2F4D" w:rsidRPr="001531D9">
        <w:rPr>
          <w:rFonts w:ascii="Arial" w:hAnsi="Arial" w:cs="Arial"/>
          <w:sz w:val="24"/>
          <w:szCs w:val="24"/>
        </w:rPr>
        <w:t>a</w:t>
      </w:r>
      <w:r w:rsidRPr="001531D9">
        <w:rPr>
          <w:rFonts w:ascii="Arial" w:hAnsi="Arial" w:cs="Arial"/>
          <w:sz w:val="24"/>
          <w:szCs w:val="24"/>
        </w:rPr>
        <w:t xml:space="preserve">n important </w:t>
      </w:r>
      <w:r w:rsidR="00C35A13" w:rsidRPr="001531D9">
        <w:rPr>
          <w:rFonts w:ascii="Arial" w:hAnsi="Arial" w:cs="Arial"/>
          <w:sz w:val="24"/>
          <w:szCs w:val="24"/>
        </w:rPr>
        <w:t>aspect of our</w:t>
      </w:r>
      <w:r w:rsidRPr="001531D9">
        <w:rPr>
          <w:rFonts w:ascii="Arial" w:hAnsi="Arial" w:cs="Arial"/>
          <w:sz w:val="24"/>
          <w:szCs w:val="24"/>
        </w:rPr>
        <w:t xml:space="preserve"> identity as </w:t>
      </w:r>
      <w:r w:rsidR="00C35A13" w:rsidRPr="001531D9">
        <w:rPr>
          <w:rFonts w:ascii="Arial" w:hAnsi="Arial" w:cs="Arial"/>
          <w:sz w:val="24"/>
          <w:szCs w:val="24"/>
        </w:rPr>
        <w:t xml:space="preserve">a </w:t>
      </w:r>
      <w:r w:rsidRPr="001531D9">
        <w:rPr>
          <w:rFonts w:ascii="Arial" w:hAnsi="Arial" w:cs="Arial"/>
          <w:sz w:val="24"/>
          <w:szCs w:val="24"/>
        </w:rPr>
        <w:t>consumer organisation</w:t>
      </w:r>
      <w:r w:rsidR="00C35A13" w:rsidRPr="001531D9">
        <w:rPr>
          <w:rFonts w:ascii="Arial" w:hAnsi="Arial" w:cs="Arial"/>
          <w:sz w:val="24"/>
          <w:szCs w:val="24"/>
        </w:rPr>
        <w:t xml:space="preserve"> and a </w:t>
      </w:r>
      <w:r w:rsidR="001A549D" w:rsidRPr="001531D9">
        <w:rPr>
          <w:rFonts w:ascii="Arial" w:hAnsi="Arial" w:cs="Arial"/>
          <w:sz w:val="24"/>
          <w:szCs w:val="24"/>
        </w:rPr>
        <w:t>strength that we brought to our partnership with ACT Health</w:t>
      </w:r>
      <w:r w:rsidR="00C35A13" w:rsidRPr="001531D9">
        <w:rPr>
          <w:rFonts w:ascii="Arial" w:hAnsi="Arial" w:cs="Arial"/>
          <w:sz w:val="24"/>
          <w:szCs w:val="24"/>
        </w:rPr>
        <w:t>.</w:t>
      </w:r>
    </w:p>
    <w:p w14:paraId="46B90FAA" w14:textId="3E5EA599" w:rsidR="000840D4" w:rsidRPr="001531D9" w:rsidRDefault="00BB2F4D" w:rsidP="00BB2F4D">
      <w:pPr>
        <w:spacing w:before="120" w:after="120"/>
        <w:rPr>
          <w:rFonts w:ascii="Arial" w:hAnsi="Arial" w:cs="Arial"/>
          <w:sz w:val="24"/>
          <w:szCs w:val="24"/>
        </w:rPr>
      </w:pPr>
      <w:r w:rsidRPr="001531D9">
        <w:rPr>
          <w:rFonts w:ascii="Arial" w:hAnsi="Arial" w:cs="Arial"/>
          <w:sz w:val="24"/>
          <w:szCs w:val="24"/>
        </w:rPr>
        <w:t xml:space="preserve">HCCA also worked </w:t>
      </w:r>
      <w:r w:rsidR="000840D4" w:rsidRPr="001531D9">
        <w:rPr>
          <w:rFonts w:ascii="Arial" w:hAnsi="Arial" w:cs="Arial"/>
          <w:sz w:val="24"/>
          <w:szCs w:val="24"/>
        </w:rPr>
        <w:t>to ensure that consumer perspectives and experiences informed ACT Health discussions about appropriate terminology. HCCA’s Executive Director describes how HCCA undertook this work:</w:t>
      </w:r>
    </w:p>
    <w:p w14:paraId="449ABF1B" w14:textId="77777777" w:rsidR="000840D4" w:rsidRPr="001531D9" w:rsidRDefault="000840D4" w:rsidP="00BB2F4D">
      <w:pPr>
        <w:pStyle w:val="xmsonormal"/>
        <w:spacing w:before="120" w:beforeAutospacing="0" w:after="120" w:afterAutospacing="0"/>
        <w:ind w:left="567" w:right="567"/>
        <w:rPr>
          <w:rFonts w:ascii="Arial" w:hAnsi="Arial" w:cs="Arial"/>
          <w:i/>
        </w:rPr>
      </w:pPr>
      <w:r w:rsidRPr="001531D9">
        <w:rPr>
          <w:rFonts w:ascii="Arial" w:hAnsi="Arial" w:cs="Arial"/>
          <w:i/>
        </w:rPr>
        <w:t>“I did one yesterday with a senior bureaucrat around this health infrastructure program, on a term called Model of Care, compared to Model of Service.  They’ve got their own confusion around the term and they’re wanting to move to model of service, because they think it’s more inclusive. But we actually prefer the term model of care, because at the heart of the health service is caring for people. Caring for staff, caring for consumers and family, so what’s wrong with it? If you move it to model of service, well, that could be a fast food restaurant. What’s intrinsic to the health service is there’s an element of care with all human services…</w:t>
      </w:r>
    </w:p>
    <w:p w14:paraId="7FA23A2F" w14:textId="5F8FA5DC" w:rsidR="000840D4" w:rsidRPr="001531D9" w:rsidRDefault="000840D4" w:rsidP="00BB2F4D">
      <w:pPr>
        <w:pStyle w:val="xmsonormal"/>
        <w:spacing w:before="120" w:beforeAutospacing="0" w:after="120" w:afterAutospacing="0"/>
        <w:ind w:left="567" w:right="567"/>
        <w:rPr>
          <w:rFonts w:ascii="Arial" w:hAnsi="Arial" w:cs="Arial"/>
          <w:i/>
        </w:rPr>
      </w:pPr>
      <w:r w:rsidRPr="001531D9">
        <w:rPr>
          <w:rFonts w:ascii="Arial" w:hAnsi="Arial" w:cs="Arial"/>
          <w:i/>
        </w:rPr>
        <w:t>“What we do, as an organisation, is that we take the lived experience of consumers and then translate that in a way that bureaucrats and policy makers can understand… The more we package things in a way they understand, the more hope we have of changing their minds, changing their views and challenging their thinking.”</w:t>
      </w:r>
      <w:r w:rsidRPr="001531D9">
        <w:rPr>
          <w:rStyle w:val="FootnoteReference"/>
          <w:rFonts w:ascii="Arial" w:hAnsi="Arial" w:cs="Arial"/>
          <w:i/>
        </w:rPr>
        <w:footnoteReference w:id="105"/>
      </w:r>
    </w:p>
    <w:p w14:paraId="6A332255" w14:textId="7F7597AB" w:rsidR="000840D4" w:rsidRPr="001531D9" w:rsidRDefault="000840D4" w:rsidP="00BB2F4D">
      <w:pPr>
        <w:spacing w:before="120" w:after="120"/>
        <w:ind w:right="567"/>
        <w:rPr>
          <w:rFonts w:ascii="Arial" w:hAnsi="Arial" w:cs="Arial"/>
          <w:sz w:val="24"/>
          <w:szCs w:val="24"/>
        </w:rPr>
      </w:pPr>
      <w:r w:rsidRPr="001531D9">
        <w:rPr>
          <w:rFonts w:ascii="Arial" w:hAnsi="Arial" w:cs="Arial"/>
          <w:sz w:val="24"/>
          <w:szCs w:val="24"/>
        </w:rPr>
        <w:t>This example highlights the role HCCA played in bringing consumer perspectives to ACT Health deliberations, in ways that could be understood and acted on by decision-makers</w:t>
      </w:r>
      <w:r w:rsidR="00BB2F4D" w:rsidRPr="001531D9">
        <w:rPr>
          <w:rFonts w:ascii="Arial" w:hAnsi="Arial" w:cs="Arial"/>
          <w:sz w:val="24"/>
          <w:szCs w:val="24"/>
        </w:rPr>
        <w:t>.</w:t>
      </w:r>
    </w:p>
    <w:p w14:paraId="6375FA30" w14:textId="06501851" w:rsidR="00D235AE" w:rsidRPr="001531D9" w:rsidRDefault="00D235AE" w:rsidP="00BB2F4D">
      <w:pPr>
        <w:spacing w:before="120" w:after="0"/>
        <w:ind w:right="567"/>
        <w:rPr>
          <w:rFonts w:ascii="Arial" w:hAnsi="Arial" w:cs="Arial"/>
          <w:i/>
          <w:sz w:val="24"/>
          <w:szCs w:val="24"/>
        </w:rPr>
      </w:pPr>
      <w:r w:rsidRPr="001531D9">
        <w:rPr>
          <w:rFonts w:ascii="Arial" w:hAnsi="Arial" w:cs="Arial"/>
          <w:sz w:val="24"/>
          <w:szCs w:val="24"/>
        </w:rPr>
        <w:t xml:space="preserve">HCCA </w:t>
      </w:r>
      <w:r w:rsidR="00C35A13" w:rsidRPr="001531D9">
        <w:rPr>
          <w:rFonts w:ascii="Arial" w:hAnsi="Arial" w:cs="Arial"/>
          <w:sz w:val="24"/>
          <w:szCs w:val="24"/>
        </w:rPr>
        <w:t xml:space="preserve">also </w:t>
      </w:r>
      <w:r w:rsidRPr="001531D9">
        <w:rPr>
          <w:rFonts w:ascii="Arial" w:hAnsi="Arial" w:cs="Arial"/>
          <w:sz w:val="24"/>
          <w:szCs w:val="24"/>
        </w:rPr>
        <w:t>worked to overcome communication and language challenges</w:t>
      </w:r>
      <w:r w:rsidR="00C35A13" w:rsidRPr="001531D9">
        <w:rPr>
          <w:rFonts w:ascii="Arial" w:hAnsi="Arial" w:cs="Arial"/>
          <w:sz w:val="24"/>
          <w:szCs w:val="24"/>
        </w:rPr>
        <w:t xml:space="preserve"> in the CADP and HIP</w:t>
      </w:r>
      <w:r w:rsidRPr="001531D9">
        <w:rPr>
          <w:rFonts w:ascii="Arial" w:hAnsi="Arial" w:cs="Arial"/>
          <w:sz w:val="24"/>
          <w:szCs w:val="24"/>
        </w:rPr>
        <w:t xml:space="preserve"> by: </w:t>
      </w:r>
    </w:p>
    <w:p w14:paraId="400BE6F1" w14:textId="77777777" w:rsidR="00D235AE" w:rsidRPr="001531D9" w:rsidRDefault="00D235AE" w:rsidP="001B2D5D">
      <w:pPr>
        <w:pStyle w:val="ListParagraph"/>
        <w:numPr>
          <w:ilvl w:val="0"/>
          <w:numId w:val="9"/>
        </w:numPr>
        <w:spacing w:after="120"/>
        <w:ind w:left="714" w:hanging="357"/>
        <w:rPr>
          <w:rFonts w:ascii="Arial" w:hAnsi="Arial" w:cs="Arial"/>
          <w:sz w:val="24"/>
          <w:szCs w:val="24"/>
        </w:rPr>
      </w:pPr>
      <w:r w:rsidRPr="001531D9">
        <w:rPr>
          <w:rFonts w:ascii="Arial" w:hAnsi="Arial" w:cs="Arial"/>
          <w:sz w:val="24"/>
          <w:szCs w:val="24"/>
        </w:rPr>
        <w:t>Advocating to ACT Health for improved public information about major infrastructure projects and opportunities for consumer and community involvement;</w:t>
      </w:r>
    </w:p>
    <w:p w14:paraId="23A78DC9" w14:textId="77777777" w:rsidR="00D235AE" w:rsidRPr="001531D9" w:rsidRDefault="00D235AE" w:rsidP="001B2D5D">
      <w:pPr>
        <w:pStyle w:val="ListParagraph"/>
        <w:numPr>
          <w:ilvl w:val="0"/>
          <w:numId w:val="9"/>
        </w:numPr>
        <w:spacing w:before="120" w:after="120"/>
        <w:rPr>
          <w:rFonts w:ascii="Arial" w:hAnsi="Arial" w:cs="Arial"/>
          <w:sz w:val="24"/>
          <w:szCs w:val="24"/>
        </w:rPr>
      </w:pPr>
      <w:r w:rsidRPr="001531D9">
        <w:rPr>
          <w:rFonts w:ascii="Arial" w:hAnsi="Arial" w:cs="Arial"/>
          <w:sz w:val="24"/>
          <w:szCs w:val="24"/>
        </w:rPr>
        <w:t>Providing advice and support to ACT Health around communication with the public; and</w:t>
      </w:r>
    </w:p>
    <w:p w14:paraId="6DF71083" w14:textId="77777777" w:rsidR="00D235AE" w:rsidRPr="001531D9" w:rsidRDefault="00D235AE" w:rsidP="001B2D5D">
      <w:pPr>
        <w:pStyle w:val="ListParagraph"/>
        <w:numPr>
          <w:ilvl w:val="0"/>
          <w:numId w:val="9"/>
        </w:numPr>
        <w:spacing w:before="120" w:after="120"/>
        <w:rPr>
          <w:rFonts w:ascii="Arial" w:hAnsi="Arial" w:cs="Arial"/>
          <w:sz w:val="24"/>
          <w:szCs w:val="24"/>
        </w:rPr>
      </w:pPr>
      <w:r w:rsidRPr="001531D9">
        <w:rPr>
          <w:rFonts w:ascii="Arial" w:hAnsi="Arial" w:cs="Arial"/>
          <w:sz w:val="24"/>
          <w:szCs w:val="24"/>
        </w:rPr>
        <w:t>Undertaking consumer and community consultation and information sessions about major infrastructure projects.</w:t>
      </w:r>
    </w:p>
    <w:p w14:paraId="0E639200" w14:textId="7E1C62CC" w:rsidR="00D235AE" w:rsidRPr="001531D9" w:rsidRDefault="000840D4" w:rsidP="00BB2F4D">
      <w:pPr>
        <w:pStyle w:val="xmsonormal"/>
        <w:spacing w:before="120" w:beforeAutospacing="0" w:after="120" w:afterAutospacing="0" w:line="259" w:lineRule="auto"/>
        <w:rPr>
          <w:rFonts w:ascii="Arial" w:hAnsi="Arial" w:cs="Arial"/>
        </w:rPr>
      </w:pPr>
      <w:r w:rsidRPr="001531D9">
        <w:rPr>
          <w:rFonts w:ascii="Arial" w:hAnsi="Arial" w:cs="Arial"/>
        </w:rPr>
        <w:t xml:space="preserve">While </w:t>
      </w:r>
      <w:r w:rsidR="00BB2F4D" w:rsidRPr="001531D9">
        <w:rPr>
          <w:rFonts w:ascii="Arial" w:hAnsi="Arial" w:cs="Arial"/>
        </w:rPr>
        <w:t>clearly further work could have been done</w:t>
      </w:r>
      <w:r w:rsidRPr="001531D9">
        <w:rPr>
          <w:rFonts w:ascii="Arial" w:hAnsi="Arial" w:cs="Arial"/>
        </w:rPr>
        <w:t xml:space="preserve">, HCCA’s consumer and community engagement </w:t>
      </w:r>
      <w:r w:rsidR="00BB2F4D" w:rsidRPr="001531D9">
        <w:rPr>
          <w:rFonts w:ascii="Arial" w:hAnsi="Arial" w:cs="Arial"/>
        </w:rPr>
        <w:t>increased</w:t>
      </w:r>
      <w:r w:rsidRPr="001531D9">
        <w:rPr>
          <w:rFonts w:ascii="Arial" w:hAnsi="Arial" w:cs="Arial"/>
        </w:rPr>
        <w:t xml:space="preserve"> community understanding of the CADP and </w:t>
      </w:r>
      <w:r w:rsidR="00BB2F4D" w:rsidRPr="001531D9">
        <w:rPr>
          <w:rFonts w:ascii="Arial" w:hAnsi="Arial" w:cs="Arial"/>
        </w:rPr>
        <w:t>HIP</w:t>
      </w:r>
      <w:r w:rsidRPr="001531D9">
        <w:rPr>
          <w:rFonts w:ascii="Arial" w:hAnsi="Arial" w:cs="Arial"/>
        </w:rPr>
        <w:t xml:space="preserve"> and the opportunities that existed to be involved. </w:t>
      </w:r>
    </w:p>
    <w:p w14:paraId="6A8A36A2" w14:textId="69A4D309" w:rsidR="007A5986" w:rsidRPr="001531D9" w:rsidRDefault="002148E2" w:rsidP="00633212">
      <w:pPr>
        <w:pStyle w:val="Heading2"/>
        <w:rPr>
          <w:rFonts w:ascii="Arial" w:hAnsi="Arial" w:cs="Arial"/>
          <w:sz w:val="24"/>
          <w:szCs w:val="24"/>
        </w:rPr>
      </w:pPr>
      <w:bookmarkStart w:id="101" w:name="_Toc462768852"/>
      <w:bookmarkStart w:id="102" w:name="_Toc463797512"/>
      <w:bookmarkStart w:id="103" w:name="_Toc468449980"/>
      <w:r w:rsidRPr="001531D9">
        <w:rPr>
          <w:rFonts w:ascii="Arial" w:hAnsi="Arial" w:cs="Arial"/>
          <w:sz w:val="24"/>
          <w:szCs w:val="24"/>
        </w:rPr>
        <w:t>5.</w:t>
      </w:r>
      <w:r w:rsidR="00E218E1" w:rsidRPr="001531D9">
        <w:rPr>
          <w:rFonts w:ascii="Arial" w:hAnsi="Arial" w:cs="Arial"/>
          <w:sz w:val="24"/>
          <w:szCs w:val="24"/>
        </w:rPr>
        <w:t>7</w:t>
      </w:r>
      <w:r w:rsidR="00BC6EF8" w:rsidRPr="001531D9">
        <w:rPr>
          <w:rFonts w:ascii="Arial" w:hAnsi="Arial" w:cs="Arial"/>
          <w:sz w:val="24"/>
          <w:szCs w:val="24"/>
        </w:rPr>
        <w:t>.</w:t>
      </w:r>
      <w:r w:rsidR="00BC6EF8" w:rsidRPr="001531D9">
        <w:rPr>
          <w:rFonts w:ascii="Arial" w:hAnsi="Arial" w:cs="Arial"/>
          <w:sz w:val="24"/>
          <w:szCs w:val="24"/>
        </w:rPr>
        <w:tab/>
      </w:r>
      <w:r w:rsidR="007A5986" w:rsidRPr="001531D9">
        <w:rPr>
          <w:rFonts w:ascii="Arial" w:hAnsi="Arial" w:cs="Arial"/>
          <w:sz w:val="24"/>
          <w:szCs w:val="24"/>
        </w:rPr>
        <w:t>Case study: University of Canberra Public Hospital</w:t>
      </w:r>
      <w:bookmarkEnd w:id="101"/>
      <w:bookmarkEnd w:id="102"/>
      <w:bookmarkEnd w:id="103"/>
    </w:p>
    <w:p w14:paraId="4BB8BAB0" w14:textId="293FAD27" w:rsidR="00B2537B" w:rsidRPr="001531D9" w:rsidRDefault="002148E2" w:rsidP="00515492">
      <w:pPr>
        <w:pStyle w:val="Heading3"/>
        <w:rPr>
          <w:rFonts w:ascii="Arial" w:hAnsi="Arial" w:cs="Arial"/>
          <w:sz w:val="24"/>
        </w:rPr>
      </w:pPr>
      <w:bookmarkStart w:id="104" w:name="_Toc465774008"/>
      <w:bookmarkStart w:id="105" w:name="_Toc465859206"/>
      <w:bookmarkStart w:id="106" w:name="_Toc465859438"/>
      <w:bookmarkStart w:id="107" w:name="_Toc468449981"/>
      <w:r w:rsidRPr="001531D9">
        <w:rPr>
          <w:rFonts w:ascii="Arial" w:hAnsi="Arial" w:cs="Arial"/>
          <w:sz w:val="24"/>
        </w:rPr>
        <w:t>5.</w:t>
      </w:r>
      <w:r w:rsidR="00B2537B" w:rsidRPr="001531D9">
        <w:rPr>
          <w:rFonts w:ascii="Arial" w:hAnsi="Arial" w:cs="Arial"/>
          <w:sz w:val="24"/>
        </w:rPr>
        <w:t>7.1. Consumer involvement in UCPH</w:t>
      </w:r>
      <w:bookmarkEnd w:id="104"/>
      <w:bookmarkEnd w:id="105"/>
      <w:bookmarkEnd w:id="106"/>
      <w:bookmarkEnd w:id="107"/>
      <w:r w:rsidR="00B2537B" w:rsidRPr="001531D9">
        <w:rPr>
          <w:rFonts w:ascii="Arial" w:hAnsi="Arial" w:cs="Arial"/>
          <w:sz w:val="24"/>
        </w:rPr>
        <w:t xml:space="preserve"> </w:t>
      </w:r>
    </w:p>
    <w:p w14:paraId="5F5E6C53" w14:textId="5C9046DC" w:rsidR="005D3372" w:rsidRPr="001531D9" w:rsidRDefault="00A307B6" w:rsidP="00A75169">
      <w:pPr>
        <w:rPr>
          <w:rFonts w:ascii="Arial" w:hAnsi="Arial" w:cs="Arial"/>
          <w:sz w:val="24"/>
          <w:szCs w:val="24"/>
        </w:rPr>
      </w:pPr>
      <w:r w:rsidRPr="001531D9">
        <w:rPr>
          <w:rFonts w:ascii="Arial" w:hAnsi="Arial" w:cs="Arial"/>
          <w:sz w:val="24"/>
          <w:szCs w:val="24"/>
        </w:rPr>
        <w:t xml:space="preserve">The University of Canberra Public Hospital (UCPH) is a major HIP project, expected to be complete in 2018. Located on the University of Canberra campus in Canberra’s north, UCPH will be a sub-acute hospital with a focus on rehabilitation services. HCCA </w:t>
      </w:r>
      <w:r w:rsidR="00DF719C" w:rsidRPr="001531D9">
        <w:rPr>
          <w:rFonts w:ascii="Arial" w:hAnsi="Arial" w:cs="Arial"/>
          <w:sz w:val="24"/>
          <w:szCs w:val="24"/>
        </w:rPr>
        <w:t>was an important partner in the decision to construct a sub-acute hospital</w:t>
      </w:r>
      <w:r w:rsidR="00D04748" w:rsidRPr="001531D9">
        <w:rPr>
          <w:rFonts w:ascii="Arial" w:hAnsi="Arial" w:cs="Arial"/>
          <w:sz w:val="24"/>
          <w:szCs w:val="24"/>
        </w:rPr>
        <w:t xml:space="preserve">, having long advocated the benefits of a sub-acute facility in meeting consumer </w:t>
      </w:r>
      <w:r w:rsidR="00D04748" w:rsidRPr="001531D9">
        <w:rPr>
          <w:rFonts w:ascii="Arial" w:hAnsi="Arial" w:cs="Arial"/>
          <w:sz w:val="24"/>
          <w:szCs w:val="24"/>
        </w:rPr>
        <w:lastRenderedPageBreak/>
        <w:t>needs as well as offering cost saving to government by offering opportunities to heal without the high cost of a long stay in an acute hospital environment.</w:t>
      </w:r>
      <w:r w:rsidR="00D04748" w:rsidRPr="001531D9">
        <w:rPr>
          <w:rStyle w:val="FootnoteReference"/>
          <w:rFonts w:ascii="Arial" w:hAnsi="Arial" w:cs="Arial"/>
          <w:sz w:val="24"/>
          <w:szCs w:val="24"/>
        </w:rPr>
        <w:footnoteReference w:id="106"/>
      </w:r>
      <w:r w:rsidR="00D04748" w:rsidRPr="001531D9">
        <w:rPr>
          <w:rFonts w:ascii="Arial" w:hAnsi="Arial" w:cs="Arial"/>
          <w:sz w:val="24"/>
          <w:szCs w:val="24"/>
        </w:rPr>
        <w:t xml:space="preserve"> </w:t>
      </w:r>
      <w:r w:rsidR="00B95AFF" w:rsidRPr="001531D9">
        <w:rPr>
          <w:rFonts w:ascii="Arial" w:hAnsi="Arial" w:cs="Arial"/>
          <w:sz w:val="24"/>
          <w:szCs w:val="24"/>
        </w:rPr>
        <w:t>While UCPH is one of the later projects to be delivered under the HIP, the purpose and role of the new hospital had been under debate from early in the CADP</w:t>
      </w:r>
      <w:r w:rsidR="00E12A22" w:rsidRPr="001531D9">
        <w:rPr>
          <w:rFonts w:ascii="Arial" w:hAnsi="Arial" w:cs="Arial"/>
          <w:sz w:val="24"/>
          <w:szCs w:val="24"/>
        </w:rPr>
        <w:t xml:space="preserve">: </w:t>
      </w:r>
    </w:p>
    <w:p w14:paraId="60A6C0F8" w14:textId="011393D9" w:rsidR="005D3372" w:rsidRPr="001531D9" w:rsidRDefault="005D3372" w:rsidP="00A31D4E">
      <w:pPr>
        <w:ind w:left="567" w:right="567"/>
        <w:rPr>
          <w:rFonts w:ascii="Arial" w:hAnsi="Arial" w:cs="Arial"/>
          <w:i/>
          <w:sz w:val="24"/>
          <w:szCs w:val="24"/>
          <w:lang w:val="en-GB"/>
        </w:rPr>
      </w:pPr>
      <w:r w:rsidRPr="001531D9">
        <w:rPr>
          <w:rFonts w:ascii="Arial" w:hAnsi="Arial" w:cs="Arial"/>
          <w:i/>
          <w:sz w:val="24"/>
          <w:szCs w:val="24"/>
          <w:lang w:val="en-GB"/>
        </w:rPr>
        <w:t>“Very much the views we took as healthcare consumers and as representatives of users of services is that service</w:t>
      </w:r>
      <w:r w:rsidR="00991380" w:rsidRPr="001531D9">
        <w:rPr>
          <w:rFonts w:ascii="Arial" w:hAnsi="Arial" w:cs="Arial"/>
          <w:i/>
          <w:sz w:val="24"/>
          <w:szCs w:val="24"/>
          <w:lang w:val="en-GB"/>
        </w:rPr>
        <w:t>s</w:t>
      </w:r>
      <w:r w:rsidRPr="001531D9">
        <w:rPr>
          <w:rFonts w:ascii="Arial" w:hAnsi="Arial" w:cs="Arial"/>
          <w:i/>
          <w:sz w:val="24"/>
          <w:szCs w:val="24"/>
          <w:lang w:val="en-GB"/>
        </w:rPr>
        <w:t xml:space="preserve"> should be provided in the appropriate place using appropriate clinicians at the appropriate time. I think that </w:t>
      </w:r>
      <w:r w:rsidR="00A31D4E" w:rsidRPr="001531D9">
        <w:rPr>
          <w:rFonts w:ascii="Arial" w:hAnsi="Arial" w:cs="Arial"/>
          <w:i/>
          <w:sz w:val="24"/>
          <w:szCs w:val="24"/>
          <w:lang w:val="en-GB"/>
        </w:rPr>
        <w:t xml:space="preserve">it </w:t>
      </w:r>
      <w:r w:rsidRPr="001531D9">
        <w:rPr>
          <w:rFonts w:ascii="Arial" w:hAnsi="Arial" w:cs="Arial"/>
          <w:i/>
          <w:sz w:val="24"/>
          <w:szCs w:val="24"/>
          <w:lang w:val="en-GB"/>
        </w:rPr>
        <w:t xml:space="preserve">was a significant achievement not to give in to the people saying we just need a new hospital, which would have replicated [services already available at existing ACT </w:t>
      </w:r>
      <w:r w:rsidR="00991380" w:rsidRPr="001531D9">
        <w:rPr>
          <w:rFonts w:ascii="Arial" w:hAnsi="Arial" w:cs="Arial"/>
          <w:i/>
          <w:sz w:val="24"/>
          <w:szCs w:val="24"/>
          <w:lang w:val="en-GB"/>
        </w:rPr>
        <w:t xml:space="preserve">public </w:t>
      </w:r>
      <w:r w:rsidRPr="001531D9">
        <w:rPr>
          <w:rFonts w:ascii="Arial" w:hAnsi="Arial" w:cs="Arial"/>
          <w:i/>
          <w:sz w:val="24"/>
          <w:szCs w:val="24"/>
          <w:lang w:val="en-GB"/>
        </w:rPr>
        <w:t>hospitals].</w:t>
      </w:r>
      <w:r w:rsidR="00A31D4E" w:rsidRPr="001531D9">
        <w:rPr>
          <w:rFonts w:ascii="Arial" w:hAnsi="Arial" w:cs="Arial"/>
          <w:i/>
          <w:sz w:val="24"/>
          <w:szCs w:val="24"/>
          <w:lang w:val="en-GB"/>
        </w:rPr>
        <w:t xml:space="preserve">  </w:t>
      </w:r>
      <w:r w:rsidRPr="001531D9">
        <w:rPr>
          <w:rFonts w:ascii="Arial" w:hAnsi="Arial" w:cs="Arial"/>
          <w:i/>
          <w:sz w:val="24"/>
          <w:szCs w:val="24"/>
          <w:lang w:val="en-GB"/>
        </w:rPr>
        <w:t>T</w:t>
      </w:r>
      <w:r w:rsidR="00991380" w:rsidRPr="001531D9">
        <w:rPr>
          <w:rFonts w:ascii="Arial" w:hAnsi="Arial" w:cs="Arial"/>
          <w:i/>
          <w:sz w:val="24"/>
          <w:szCs w:val="24"/>
          <w:lang w:val="en-GB"/>
        </w:rPr>
        <w:t>he deficiency that we kept point</w:t>
      </w:r>
      <w:r w:rsidRPr="001531D9">
        <w:rPr>
          <w:rFonts w:ascii="Arial" w:hAnsi="Arial" w:cs="Arial"/>
          <w:i/>
          <w:sz w:val="24"/>
          <w:szCs w:val="24"/>
          <w:lang w:val="en-GB"/>
        </w:rPr>
        <w:t xml:space="preserve">ing out was this ability to cope with the subacute, the rehabilitation of people who were not ready to go back into the community but </w:t>
      </w:r>
      <w:r w:rsidR="00991380" w:rsidRPr="001531D9">
        <w:rPr>
          <w:rFonts w:ascii="Arial" w:hAnsi="Arial" w:cs="Arial"/>
          <w:i/>
          <w:sz w:val="24"/>
          <w:szCs w:val="24"/>
          <w:lang w:val="en-GB"/>
        </w:rPr>
        <w:t>did not need</w:t>
      </w:r>
      <w:r w:rsidRPr="001531D9">
        <w:rPr>
          <w:rFonts w:ascii="Arial" w:hAnsi="Arial" w:cs="Arial"/>
          <w:i/>
          <w:sz w:val="24"/>
          <w:szCs w:val="24"/>
          <w:lang w:val="en-GB"/>
        </w:rPr>
        <w:t xml:space="preserve"> to occupy subacute beds. And the step-up facility of people who ma</w:t>
      </w:r>
      <w:r w:rsidR="00B95AFF" w:rsidRPr="001531D9">
        <w:rPr>
          <w:rFonts w:ascii="Arial" w:hAnsi="Arial" w:cs="Arial"/>
          <w:i/>
          <w:sz w:val="24"/>
          <w:szCs w:val="24"/>
          <w:lang w:val="en-GB"/>
        </w:rPr>
        <w:t>y</w:t>
      </w:r>
      <w:r w:rsidR="00830457" w:rsidRPr="001531D9">
        <w:rPr>
          <w:rFonts w:ascii="Arial" w:hAnsi="Arial" w:cs="Arial"/>
          <w:i/>
          <w:sz w:val="24"/>
          <w:szCs w:val="24"/>
          <w:lang w:val="en-GB"/>
        </w:rPr>
        <w:t xml:space="preserve"> </w:t>
      </w:r>
      <w:r w:rsidR="00B95AFF" w:rsidRPr="001531D9">
        <w:rPr>
          <w:rFonts w:ascii="Arial" w:hAnsi="Arial" w:cs="Arial"/>
          <w:i/>
          <w:sz w:val="24"/>
          <w:szCs w:val="24"/>
          <w:lang w:val="en-GB"/>
        </w:rPr>
        <w:t>be needed assessment and work,</w:t>
      </w:r>
      <w:r w:rsidRPr="001531D9">
        <w:rPr>
          <w:rFonts w:ascii="Arial" w:hAnsi="Arial" w:cs="Arial"/>
          <w:i/>
          <w:sz w:val="24"/>
          <w:szCs w:val="24"/>
          <w:lang w:val="en-GB"/>
        </w:rPr>
        <w:t xml:space="preserve"> but wouldn’t get </w:t>
      </w:r>
      <w:r w:rsidR="00B95AFF" w:rsidRPr="001531D9">
        <w:rPr>
          <w:rFonts w:ascii="Arial" w:hAnsi="Arial" w:cs="Arial"/>
          <w:i/>
          <w:sz w:val="24"/>
          <w:szCs w:val="24"/>
          <w:lang w:val="en-GB"/>
        </w:rPr>
        <w:t>seen within</w:t>
      </w:r>
      <w:r w:rsidRPr="001531D9">
        <w:rPr>
          <w:rFonts w:ascii="Arial" w:hAnsi="Arial" w:cs="Arial"/>
          <w:i/>
          <w:sz w:val="24"/>
          <w:szCs w:val="24"/>
          <w:lang w:val="en-GB"/>
        </w:rPr>
        <w:t xml:space="preserve"> the emergency </w:t>
      </w:r>
      <w:r w:rsidR="00A31D4E" w:rsidRPr="001531D9">
        <w:rPr>
          <w:rFonts w:ascii="Arial" w:hAnsi="Arial" w:cs="Arial"/>
          <w:i/>
          <w:sz w:val="24"/>
          <w:szCs w:val="24"/>
          <w:lang w:val="en-GB"/>
        </w:rPr>
        <w:t>department.</w:t>
      </w:r>
      <w:r w:rsidRPr="001531D9">
        <w:rPr>
          <w:rFonts w:ascii="Arial" w:hAnsi="Arial" w:cs="Arial"/>
          <w:i/>
          <w:sz w:val="24"/>
          <w:szCs w:val="24"/>
          <w:lang w:val="en-GB"/>
        </w:rPr>
        <w:t xml:space="preserve">” Consumer Representative to </w:t>
      </w:r>
      <w:r w:rsidR="00A31D4E" w:rsidRPr="001531D9">
        <w:rPr>
          <w:rFonts w:ascii="Arial" w:hAnsi="Arial" w:cs="Arial"/>
          <w:i/>
          <w:sz w:val="24"/>
          <w:szCs w:val="24"/>
          <w:lang w:val="en-GB"/>
        </w:rPr>
        <w:t xml:space="preserve">the </w:t>
      </w:r>
      <w:r w:rsidRPr="001531D9">
        <w:rPr>
          <w:rFonts w:ascii="Arial" w:hAnsi="Arial" w:cs="Arial"/>
          <w:i/>
          <w:sz w:val="24"/>
          <w:szCs w:val="24"/>
          <w:lang w:val="en-GB"/>
        </w:rPr>
        <w:t>CADP Redevelopment Committee.</w:t>
      </w:r>
      <w:r w:rsidR="00830457" w:rsidRPr="001531D9">
        <w:rPr>
          <w:rStyle w:val="FootnoteReference"/>
          <w:rFonts w:ascii="Arial" w:hAnsi="Arial" w:cs="Arial"/>
          <w:i/>
          <w:sz w:val="24"/>
          <w:szCs w:val="24"/>
          <w:lang w:val="en-GB"/>
        </w:rPr>
        <w:footnoteReference w:id="107"/>
      </w:r>
    </w:p>
    <w:p w14:paraId="6B0ECFA9" w14:textId="3CDB456C" w:rsidR="00A75169" w:rsidRPr="001531D9" w:rsidRDefault="00B95AFF" w:rsidP="009E4A75">
      <w:pPr>
        <w:rPr>
          <w:rFonts w:ascii="Arial" w:hAnsi="Arial" w:cs="Arial"/>
          <w:sz w:val="24"/>
          <w:szCs w:val="24"/>
        </w:rPr>
      </w:pPr>
      <w:r w:rsidRPr="001531D9">
        <w:rPr>
          <w:rFonts w:ascii="Arial" w:hAnsi="Arial" w:cs="Arial"/>
          <w:sz w:val="24"/>
          <w:szCs w:val="24"/>
        </w:rPr>
        <w:t>HCCA supp</w:t>
      </w:r>
      <w:r w:rsidR="00D3032E" w:rsidRPr="001531D9">
        <w:rPr>
          <w:rFonts w:ascii="Arial" w:hAnsi="Arial" w:cs="Arial"/>
          <w:sz w:val="24"/>
          <w:szCs w:val="24"/>
        </w:rPr>
        <w:t xml:space="preserve">orted consumer representatives </w:t>
      </w:r>
      <w:r w:rsidRPr="001531D9">
        <w:rPr>
          <w:rFonts w:ascii="Arial" w:hAnsi="Arial" w:cs="Arial"/>
          <w:sz w:val="24"/>
          <w:szCs w:val="24"/>
        </w:rPr>
        <w:t>o</w:t>
      </w:r>
      <w:r w:rsidR="00D3032E" w:rsidRPr="001531D9">
        <w:rPr>
          <w:rFonts w:ascii="Arial" w:hAnsi="Arial" w:cs="Arial"/>
          <w:sz w:val="24"/>
          <w:szCs w:val="24"/>
        </w:rPr>
        <w:t>n</w:t>
      </w:r>
      <w:r w:rsidRPr="001531D9">
        <w:rPr>
          <w:rFonts w:ascii="Arial" w:hAnsi="Arial" w:cs="Arial"/>
          <w:sz w:val="24"/>
          <w:szCs w:val="24"/>
        </w:rPr>
        <w:t xml:space="preserve"> the overarching HIP committees, the UPCH Project Control Group and on User Groups tasked with decision-making in relation to the design of different areas of the new hospital, and the models of care to operate from these areas. </w:t>
      </w:r>
      <w:r w:rsidR="009C0BB3" w:rsidRPr="001531D9">
        <w:rPr>
          <w:rFonts w:ascii="Arial" w:hAnsi="Arial" w:cs="Arial"/>
          <w:sz w:val="24"/>
          <w:szCs w:val="24"/>
        </w:rPr>
        <w:t xml:space="preserve">In later stages </w:t>
      </w:r>
      <w:r w:rsidR="00E12A22" w:rsidRPr="001531D9">
        <w:rPr>
          <w:rFonts w:ascii="Arial" w:hAnsi="Arial" w:cs="Arial"/>
          <w:sz w:val="24"/>
          <w:szCs w:val="24"/>
        </w:rPr>
        <w:t>HCCA sup</w:t>
      </w:r>
      <w:r w:rsidR="009C0BB3" w:rsidRPr="001531D9">
        <w:rPr>
          <w:rFonts w:ascii="Arial" w:hAnsi="Arial" w:cs="Arial"/>
          <w:sz w:val="24"/>
          <w:szCs w:val="24"/>
        </w:rPr>
        <w:t>ported consumer representatives</w:t>
      </w:r>
      <w:r w:rsidR="00E12A22" w:rsidRPr="001531D9">
        <w:rPr>
          <w:rFonts w:ascii="Arial" w:hAnsi="Arial" w:cs="Arial"/>
          <w:sz w:val="24"/>
          <w:szCs w:val="24"/>
        </w:rPr>
        <w:t xml:space="preserve"> to Operational Commissioning Working Groups. </w:t>
      </w:r>
      <w:r w:rsidR="005139CC" w:rsidRPr="001531D9">
        <w:rPr>
          <w:rFonts w:ascii="Arial" w:hAnsi="Arial" w:cs="Arial"/>
          <w:sz w:val="24"/>
          <w:szCs w:val="24"/>
        </w:rPr>
        <w:t xml:space="preserve">HCCA also undertook significant member and community consultation to inform our advice to ACT Government in regard to planning for the new hospital. Our focus on this work reflects the importance of this project to ACT health consumers. </w:t>
      </w:r>
      <w:r w:rsidR="00E77A5B" w:rsidRPr="001531D9">
        <w:rPr>
          <w:rFonts w:ascii="Arial" w:hAnsi="Arial" w:cs="Arial"/>
          <w:sz w:val="24"/>
          <w:szCs w:val="24"/>
        </w:rPr>
        <w:t>UPCH is also an important case study in consumer involvement in infrastructure</w:t>
      </w:r>
      <w:r w:rsidR="00A31D4E" w:rsidRPr="001531D9">
        <w:rPr>
          <w:rFonts w:ascii="Arial" w:hAnsi="Arial" w:cs="Arial"/>
          <w:sz w:val="24"/>
          <w:szCs w:val="24"/>
        </w:rPr>
        <w:t xml:space="preserve"> projects</w:t>
      </w:r>
      <w:r w:rsidR="00E77A5B" w:rsidRPr="001531D9">
        <w:rPr>
          <w:rFonts w:ascii="Arial" w:hAnsi="Arial" w:cs="Arial"/>
          <w:sz w:val="24"/>
          <w:szCs w:val="24"/>
        </w:rPr>
        <w:t>, because HCCA was involved in this major project from inception through to final design decisions</w:t>
      </w:r>
      <w:r w:rsidR="009C0BB3" w:rsidRPr="001531D9">
        <w:rPr>
          <w:rFonts w:ascii="Arial" w:hAnsi="Arial" w:cs="Arial"/>
          <w:sz w:val="24"/>
          <w:szCs w:val="24"/>
        </w:rPr>
        <w:t>,</w:t>
      </w:r>
      <w:r w:rsidR="00A31D4E" w:rsidRPr="001531D9">
        <w:rPr>
          <w:rFonts w:ascii="Arial" w:hAnsi="Arial" w:cs="Arial"/>
          <w:sz w:val="24"/>
          <w:szCs w:val="24"/>
        </w:rPr>
        <w:t xml:space="preserve"> and had the staffing levels and resources to allow consistent engagement in the process</w:t>
      </w:r>
      <w:r w:rsidR="00E77A5B" w:rsidRPr="001531D9">
        <w:rPr>
          <w:rFonts w:ascii="Arial" w:hAnsi="Arial" w:cs="Arial"/>
          <w:sz w:val="24"/>
          <w:szCs w:val="24"/>
        </w:rPr>
        <w:t>.</w:t>
      </w:r>
      <w:r w:rsidR="00E77A5B" w:rsidRPr="001531D9">
        <w:rPr>
          <w:rStyle w:val="FootnoteReference"/>
          <w:rFonts w:ascii="Arial" w:hAnsi="Arial" w:cs="Arial"/>
          <w:sz w:val="24"/>
          <w:szCs w:val="24"/>
        </w:rPr>
        <w:footnoteReference w:id="108"/>
      </w:r>
    </w:p>
    <w:p w14:paraId="66D79BFB" w14:textId="0AE27728" w:rsidR="00B2537B" w:rsidRPr="001531D9" w:rsidRDefault="002148E2" w:rsidP="00515492">
      <w:pPr>
        <w:pStyle w:val="Heading3"/>
        <w:rPr>
          <w:rFonts w:ascii="Arial" w:hAnsi="Arial" w:cs="Arial"/>
          <w:sz w:val="24"/>
        </w:rPr>
      </w:pPr>
      <w:bookmarkStart w:id="108" w:name="_Toc465774009"/>
      <w:bookmarkStart w:id="109" w:name="_Toc465859207"/>
      <w:bookmarkStart w:id="110" w:name="_Toc465859439"/>
      <w:bookmarkStart w:id="111" w:name="_Toc468449982"/>
      <w:r w:rsidRPr="001531D9">
        <w:rPr>
          <w:rFonts w:ascii="Arial" w:hAnsi="Arial" w:cs="Arial"/>
          <w:sz w:val="24"/>
        </w:rPr>
        <w:t>5.</w:t>
      </w:r>
      <w:r w:rsidR="00B2537B" w:rsidRPr="001531D9">
        <w:rPr>
          <w:rFonts w:ascii="Arial" w:hAnsi="Arial" w:cs="Arial"/>
          <w:sz w:val="24"/>
        </w:rPr>
        <w:t>7.2. Access issues at UCPH</w:t>
      </w:r>
      <w:bookmarkEnd w:id="108"/>
      <w:bookmarkEnd w:id="109"/>
      <w:bookmarkEnd w:id="110"/>
      <w:bookmarkEnd w:id="111"/>
      <w:r w:rsidR="00B2537B" w:rsidRPr="001531D9">
        <w:rPr>
          <w:rFonts w:ascii="Arial" w:hAnsi="Arial" w:cs="Arial"/>
          <w:sz w:val="24"/>
        </w:rPr>
        <w:t xml:space="preserve"> </w:t>
      </w:r>
    </w:p>
    <w:p w14:paraId="4C937847" w14:textId="7887CD36" w:rsidR="005139CC" w:rsidRPr="001531D9" w:rsidRDefault="0048135A" w:rsidP="009E4A75">
      <w:pPr>
        <w:rPr>
          <w:rFonts w:ascii="Arial" w:hAnsi="Arial" w:cs="Arial"/>
          <w:sz w:val="24"/>
          <w:szCs w:val="24"/>
        </w:rPr>
      </w:pPr>
      <w:r w:rsidRPr="001531D9">
        <w:rPr>
          <w:rFonts w:ascii="Arial" w:hAnsi="Arial" w:cs="Arial"/>
          <w:sz w:val="24"/>
          <w:szCs w:val="24"/>
        </w:rPr>
        <w:t xml:space="preserve">Reflecting the priority consumers placed on access as an issue across all CAPD and HIP projects, </w:t>
      </w:r>
      <w:r w:rsidR="00A31D4E" w:rsidRPr="001531D9">
        <w:rPr>
          <w:rFonts w:ascii="Arial" w:hAnsi="Arial" w:cs="Arial"/>
          <w:sz w:val="24"/>
          <w:szCs w:val="24"/>
        </w:rPr>
        <w:t>HCCA and consumer representatives</w:t>
      </w:r>
      <w:r w:rsidR="005139CC" w:rsidRPr="001531D9">
        <w:rPr>
          <w:rFonts w:ascii="Arial" w:hAnsi="Arial" w:cs="Arial"/>
          <w:sz w:val="24"/>
          <w:szCs w:val="24"/>
        </w:rPr>
        <w:t xml:space="preserve"> consistently </w:t>
      </w:r>
      <w:r w:rsidRPr="001531D9">
        <w:rPr>
          <w:rFonts w:ascii="Arial" w:hAnsi="Arial" w:cs="Arial"/>
          <w:sz w:val="24"/>
          <w:szCs w:val="24"/>
        </w:rPr>
        <w:t>drew attention to barriers to consumer access to the new hospital</w:t>
      </w:r>
      <w:r w:rsidR="005139CC" w:rsidRPr="001531D9">
        <w:rPr>
          <w:rFonts w:ascii="Arial" w:hAnsi="Arial" w:cs="Arial"/>
          <w:sz w:val="24"/>
          <w:szCs w:val="24"/>
        </w:rPr>
        <w:t>.</w:t>
      </w:r>
      <w:r w:rsidR="000D6C5A" w:rsidRPr="001531D9">
        <w:rPr>
          <w:rFonts w:ascii="Arial" w:hAnsi="Arial" w:cs="Arial"/>
          <w:sz w:val="24"/>
          <w:szCs w:val="24"/>
        </w:rPr>
        <w:t xml:space="preserve"> One of the</w:t>
      </w:r>
      <w:r w:rsidR="005139CC" w:rsidRPr="001531D9">
        <w:rPr>
          <w:rFonts w:ascii="Arial" w:hAnsi="Arial" w:cs="Arial"/>
          <w:sz w:val="24"/>
          <w:szCs w:val="24"/>
        </w:rPr>
        <w:t xml:space="preserve"> primary concern</w:t>
      </w:r>
      <w:r w:rsidR="00DF719C" w:rsidRPr="001531D9">
        <w:rPr>
          <w:rFonts w:ascii="Arial" w:hAnsi="Arial" w:cs="Arial"/>
          <w:sz w:val="24"/>
          <w:szCs w:val="24"/>
        </w:rPr>
        <w:t>s</w:t>
      </w:r>
      <w:r w:rsidR="005139CC" w:rsidRPr="001531D9">
        <w:rPr>
          <w:rFonts w:ascii="Arial" w:hAnsi="Arial" w:cs="Arial"/>
          <w:sz w:val="24"/>
          <w:szCs w:val="24"/>
        </w:rPr>
        <w:t xml:space="preserve"> related to the proposal to provide only limited accessible parking: </w:t>
      </w:r>
    </w:p>
    <w:p w14:paraId="4E88B906" w14:textId="4F3ECB82" w:rsidR="005139CC" w:rsidRPr="001531D9" w:rsidRDefault="000D6C5A" w:rsidP="0074712F">
      <w:pPr>
        <w:shd w:val="clear" w:color="auto" w:fill="FFFFFF" w:themeFill="background1"/>
        <w:ind w:left="567" w:right="567"/>
        <w:rPr>
          <w:rFonts w:ascii="Arial" w:hAnsi="Arial" w:cs="Arial"/>
          <w:i/>
          <w:sz w:val="24"/>
          <w:szCs w:val="24"/>
        </w:rPr>
      </w:pPr>
      <w:r w:rsidRPr="001531D9">
        <w:rPr>
          <w:rFonts w:ascii="Arial" w:hAnsi="Arial" w:cs="Arial"/>
          <w:i/>
          <w:sz w:val="24"/>
          <w:szCs w:val="24"/>
        </w:rPr>
        <w:t>Parking can often be dismissed as a trivial issue but it is hugely important for consumers and the community… The provision of only three accessible parking p</w:t>
      </w:r>
      <w:r w:rsidR="00B95AFF" w:rsidRPr="001531D9">
        <w:rPr>
          <w:rFonts w:ascii="Arial" w:hAnsi="Arial" w:cs="Arial"/>
          <w:i/>
          <w:sz w:val="24"/>
          <w:szCs w:val="24"/>
        </w:rPr>
        <w:t>l</w:t>
      </w:r>
      <w:r w:rsidRPr="001531D9">
        <w:rPr>
          <w:rFonts w:ascii="Arial" w:hAnsi="Arial" w:cs="Arial"/>
          <w:i/>
          <w:sz w:val="24"/>
          <w:szCs w:val="24"/>
        </w:rPr>
        <w:t xml:space="preserve">aces located on the site of UCPH needs reconsideration as we do not see that this is adequate. A rehabilitation </w:t>
      </w:r>
      <w:r w:rsidRPr="001531D9">
        <w:rPr>
          <w:rFonts w:ascii="Arial" w:hAnsi="Arial" w:cs="Arial"/>
          <w:i/>
          <w:sz w:val="24"/>
          <w:szCs w:val="24"/>
        </w:rPr>
        <w:lastRenderedPageBreak/>
        <w:t>hospital will have a high need for easy access and part of easy access is to provide ample onsite parking for those who need it most.</w:t>
      </w:r>
      <w:r w:rsidRPr="001531D9">
        <w:rPr>
          <w:rStyle w:val="FootnoteReference"/>
          <w:rFonts w:ascii="Arial" w:hAnsi="Arial" w:cs="Arial"/>
          <w:i/>
          <w:sz w:val="24"/>
          <w:szCs w:val="24"/>
        </w:rPr>
        <w:footnoteReference w:id="109"/>
      </w:r>
    </w:p>
    <w:p w14:paraId="392BBDB5" w14:textId="7D2372D4" w:rsidR="0048135A" w:rsidRPr="001531D9" w:rsidRDefault="00DF719C" w:rsidP="00830457">
      <w:pPr>
        <w:spacing w:after="120"/>
        <w:rPr>
          <w:rFonts w:ascii="Arial" w:hAnsi="Arial" w:cs="Arial"/>
          <w:sz w:val="24"/>
          <w:szCs w:val="24"/>
        </w:rPr>
      </w:pPr>
      <w:r w:rsidRPr="001531D9">
        <w:rPr>
          <w:rFonts w:ascii="Arial" w:hAnsi="Arial" w:cs="Arial"/>
          <w:sz w:val="24"/>
          <w:szCs w:val="24"/>
        </w:rPr>
        <w:t xml:space="preserve">Consumers consulted by HCCA also saw the proposal </w:t>
      </w:r>
      <w:r w:rsidR="00D04748" w:rsidRPr="001531D9">
        <w:rPr>
          <w:rFonts w:ascii="Arial" w:hAnsi="Arial" w:cs="Arial"/>
          <w:sz w:val="24"/>
          <w:szCs w:val="24"/>
        </w:rPr>
        <w:t xml:space="preserve">in the 2015 Reference Design Plan </w:t>
      </w:r>
      <w:r w:rsidRPr="001531D9">
        <w:rPr>
          <w:rFonts w:ascii="Arial" w:hAnsi="Arial" w:cs="Arial"/>
          <w:sz w:val="24"/>
          <w:szCs w:val="24"/>
        </w:rPr>
        <w:t xml:space="preserve">to provide a total of 30 accessible parking spaces in a main car park located some distance from the hospital as insufficient. </w:t>
      </w:r>
      <w:r w:rsidR="00174678" w:rsidRPr="001531D9">
        <w:rPr>
          <w:rFonts w:ascii="Arial" w:hAnsi="Arial" w:cs="Arial"/>
          <w:sz w:val="24"/>
          <w:szCs w:val="24"/>
        </w:rPr>
        <w:t xml:space="preserve">Given that demand for accessible parking could be expected to be high in a rehabilitation facility, HCCA advocated for a larger number of accessible parks and for car parks slightly larger than usual to allow for the limited mobility that many visitors to the hospital could be expected to have. </w:t>
      </w:r>
      <w:r w:rsidRPr="001531D9">
        <w:rPr>
          <w:rFonts w:ascii="Arial" w:hAnsi="Arial" w:cs="Arial"/>
          <w:sz w:val="24"/>
          <w:szCs w:val="24"/>
        </w:rPr>
        <w:t>HCCA also advocated for clarity around the location of the main UCPH car park, which was to be located away from the hospital rather than alongsi</w:t>
      </w:r>
      <w:r w:rsidR="0048135A" w:rsidRPr="001531D9">
        <w:rPr>
          <w:rFonts w:ascii="Arial" w:hAnsi="Arial" w:cs="Arial"/>
          <w:sz w:val="24"/>
          <w:szCs w:val="24"/>
        </w:rPr>
        <w:t xml:space="preserve">de or underneath the building. </w:t>
      </w:r>
      <w:r w:rsidR="00D04748" w:rsidRPr="001531D9">
        <w:rPr>
          <w:rFonts w:ascii="Arial" w:hAnsi="Arial" w:cs="Arial"/>
          <w:sz w:val="24"/>
          <w:szCs w:val="24"/>
        </w:rPr>
        <w:t>Ultimately a decision was made</w:t>
      </w:r>
      <w:r w:rsidR="00A31D4E" w:rsidRPr="001531D9">
        <w:rPr>
          <w:rFonts w:ascii="Arial" w:hAnsi="Arial" w:cs="Arial"/>
          <w:sz w:val="24"/>
          <w:szCs w:val="24"/>
        </w:rPr>
        <w:t xml:space="preserve"> to incorpo</w:t>
      </w:r>
      <w:r w:rsidR="0048135A" w:rsidRPr="001531D9">
        <w:rPr>
          <w:rFonts w:ascii="Arial" w:hAnsi="Arial" w:cs="Arial"/>
          <w:sz w:val="24"/>
          <w:szCs w:val="24"/>
        </w:rPr>
        <w:t xml:space="preserve">rate 250 </w:t>
      </w:r>
      <w:r w:rsidR="00D04748" w:rsidRPr="001531D9">
        <w:rPr>
          <w:rFonts w:ascii="Arial" w:hAnsi="Arial" w:cs="Arial"/>
          <w:sz w:val="24"/>
          <w:szCs w:val="24"/>
        </w:rPr>
        <w:t xml:space="preserve">carparks </w:t>
      </w:r>
      <w:r w:rsidR="0048135A" w:rsidRPr="001531D9">
        <w:rPr>
          <w:rFonts w:ascii="Arial" w:hAnsi="Arial" w:cs="Arial"/>
          <w:sz w:val="24"/>
          <w:szCs w:val="24"/>
        </w:rPr>
        <w:t>under the UCPH building.</w:t>
      </w:r>
      <w:r w:rsidR="00840723" w:rsidRPr="001531D9">
        <w:rPr>
          <w:rStyle w:val="FootnoteReference"/>
          <w:rFonts w:ascii="Arial" w:hAnsi="Arial" w:cs="Arial"/>
          <w:sz w:val="24"/>
          <w:szCs w:val="24"/>
        </w:rPr>
        <w:footnoteReference w:id="110"/>
      </w:r>
      <w:r w:rsidR="00840723" w:rsidRPr="001531D9">
        <w:rPr>
          <w:rFonts w:ascii="Arial" w:hAnsi="Arial" w:cs="Arial"/>
          <w:sz w:val="24"/>
          <w:szCs w:val="24"/>
        </w:rPr>
        <w:t xml:space="preserve"> </w:t>
      </w:r>
      <w:r w:rsidR="0048135A" w:rsidRPr="001531D9">
        <w:rPr>
          <w:rFonts w:ascii="Arial" w:hAnsi="Arial" w:cs="Arial"/>
          <w:sz w:val="24"/>
          <w:szCs w:val="24"/>
        </w:rPr>
        <w:t xml:space="preserve">HCCA also advocated that bus stops, taxi stands and carparks be located in such a way that patients would not need to navigate a slope to and from the hospital. As HCCA’s Consumer Coordinator described, several of the access challenges that consumer representatives and HCCA drew attention to were addressed as the design of UPCH progressed: </w:t>
      </w:r>
    </w:p>
    <w:p w14:paraId="5E199614" w14:textId="145A03C3" w:rsidR="0048135A" w:rsidRPr="001531D9" w:rsidRDefault="0048135A" w:rsidP="00830457">
      <w:pPr>
        <w:spacing w:after="120"/>
        <w:ind w:left="567" w:right="567"/>
        <w:rPr>
          <w:rFonts w:ascii="Arial" w:hAnsi="Arial" w:cs="Arial"/>
          <w:i/>
          <w:sz w:val="24"/>
          <w:szCs w:val="24"/>
        </w:rPr>
      </w:pPr>
      <w:r w:rsidRPr="001531D9">
        <w:rPr>
          <w:rFonts w:ascii="Arial" w:hAnsi="Arial" w:cs="Arial"/>
          <w:i/>
          <w:sz w:val="24"/>
          <w:szCs w:val="24"/>
        </w:rPr>
        <w:t xml:space="preserve">“We had a real win with disability access parking. We managed to get a lot more than what the regulation was, because we really pushed for it. I think we’ve had a win with the bus... [the] ACTION bus stop is right outside the entrance.  I think the carpark being underground, incredibly good.  I think there’s really good element to the access of it, and it’s going to be flat.  A lot of the day services in the high use areas, the hydro therapy, will have flat access from drop off or from underneath, which I think is great.” </w:t>
      </w:r>
      <w:r w:rsidR="00316CF9" w:rsidRPr="001531D9">
        <w:rPr>
          <w:rFonts w:ascii="Arial" w:hAnsi="Arial" w:cs="Arial"/>
          <w:i/>
          <w:sz w:val="24"/>
          <w:szCs w:val="24"/>
        </w:rPr>
        <w:t>HCCA HIP Consumer Coordinator</w:t>
      </w:r>
      <w:r w:rsidRPr="001531D9">
        <w:rPr>
          <w:rStyle w:val="FootnoteReference"/>
          <w:rFonts w:ascii="Arial" w:hAnsi="Arial" w:cs="Arial"/>
          <w:i/>
          <w:sz w:val="24"/>
          <w:szCs w:val="24"/>
        </w:rPr>
        <w:footnoteReference w:id="111"/>
      </w:r>
    </w:p>
    <w:p w14:paraId="6080C55D" w14:textId="11401196" w:rsidR="00A326FA" w:rsidRPr="001531D9" w:rsidRDefault="0048135A" w:rsidP="00830457">
      <w:pPr>
        <w:spacing w:after="120"/>
        <w:rPr>
          <w:rFonts w:ascii="Arial" w:hAnsi="Arial" w:cs="Arial"/>
          <w:i/>
          <w:sz w:val="24"/>
          <w:szCs w:val="24"/>
        </w:rPr>
      </w:pPr>
      <w:r w:rsidRPr="001531D9">
        <w:rPr>
          <w:rFonts w:ascii="Arial" w:hAnsi="Arial" w:cs="Arial"/>
          <w:sz w:val="24"/>
          <w:szCs w:val="24"/>
        </w:rPr>
        <w:t>While these are positive outcomes for consumers, a</w:t>
      </w:r>
      <w:r w:rsidR="00E12A22" w:rsidRPr="001531D9">
        <w:rPr>
          <w:rFonts w:ascii="Arial" w:hAnsi="Arial" w:cs="Arial"/>
          <w:sz w:val="24"/>
          <w:szCs w:val="24"/>
        </w:rPr>
        <w:t xml:space="preserve"> major transport issue that remains outstanding is the </w:t>
      </w:r>
      <w:r w:rsidR="00830457" w:rsidRPr="001531D9">
        <w:rPr>
          <w:rFonts w:ascii="Arial" w:hAnsi="Arial" w:cs="Arial"/>
          <w:sz w:val="24"/>
          <w:szCs w:val="24"/>
        </w:rPr>
        <w:t>insufficient provision of</w:t>
      </w:r>
      <w:r w:rsidR="00E12A22" w:rsidRPr="001531D9">
        <w:rPr>
          <w:rFonts w:ascii="Arial" w:hAnsi="Arial" w:cs="Arial"/>
          <w:sz w:val="24"/>
          <w:szCs w:val="24"/>
        </w:rPr>
        <w:t xml:space="preserve"> community transport to the new hospital.</w:t>
      </w:r>
      <w:r w:rsidRPr="001531D9">
        <w:rPr>
          <w:rStyle w:val="FootnoteReference"/>
          <w:rFonts w:ascii="Arial" w:hAnsi="Arial" w:cs="Arial"/>
          <w:sz w:val="24"/>
          <w:szCs w:val="24"/>
        </w:rPr>
        <w:footnoteReference w:id="112"/>
      </w:r>
      <w:r w:rsidR="00E12A22" w:rsidRPr="001531D9">
        <w:rPr>
          <w:rFonts w:ascii="Arial" w:hAnsi="Arial" w:cs="Arial"/>
          <w:sz w:val="24"/>
          <w:szCs w:val="24"/>
        </w:rPr>
        <w:t xml:space="preserve"> </w:t>
      </w:r>
    </w:p>
    <w:p w14:paraId="0CD89971" w14:textId="4F535D23" w:rsidR="00B2537B" w:rsidRPr="001531D9" w:rsidRDefault="002148E2" w:rsidP="000221BF">
      <w:pPr>
        <w:pStyle w:val="Heading3"/>
        <w:rPr>
          <w:rFonts w:ascii="Arial" w:hAnsi="Arial" w:cs="Arial"/>
          <w:sz w:val="24"/>
        </w:rPr>
      </w:pPr>
      <w:bookmarkStart w:id="112" w:name="_Toc465774010"/>
      <w:bookmarkStart w:id="113" w:name="_Toc465859208"/>
      <w:bookmarkStart w:id="114" w:name="_Toc465859440"/>
      <w:bookmarkStart w:id="115" w:name="_Toc468449983"/>
      <w:r w:rsidRPr="001531D9">
        <w:rPr>
          <w:rFonts w:ascii="Arial" w:hAnsi="Arial" w:cs="Arial"/>
          <w:sz w:val="24"/>
        </w:rPr>
        <w:t>5.</w:t>
      </w:r>
      <w:r w:rsidR="00B2537B" w:rsidRPr="001531D9">
        <w:rPr>
          <w:rFonts w:ascii="Arial" w:hAnsi="Arial" w:cs="Arial"/>
          <w:sz w:val="24"/>
        </w:rPr>
        <w:t>7.3</w:t>
      </w:r>
      <w:r w:rsidR="009B1A8F" w:rsidRPr="001531D9">
        <w:rPr>
          <w:rFonts w:ascii="Arial" w:hAnsi="Arial" w:cs="Arial"/>
          <w:sz w:val="24"/>
        </w:rPr>
        <w:t>.</w:t>
      </w:r>
      <w:r w:rsidR="00B2537B" w:rsidRPr="001531D9">
        <w:rPr>
          <w:rFonts w:ascii="Arial" w:hAnsi="Arial" w:cs="Arial"/>
          <w:sz w:val="24"/>
        </w:rPr>
        <w:t xml:space="preserve"> Consumer priorities for UPCH</w:t>
      </w:r>
      <w:bookmarkEnd w:id="112"/>
      <w:bookmarkEnd w:id="113"/>
      <w:bookmarkEnd w:id="114"/>
      <w:bookmarkEnd w:id="115"/>
      <w:r w:rsidR="00B2537B" w:rsidRPr="001531D9">
        <w:rPr>
          <w:rFonts w:ascii="Arial" w:hAnsi="Arial" w:cs="Arial"/>
          <w:sz w:val="24"/>
        </w:rPr>
        <w:t xml:space="preserve"> </w:t>
      </w:r>
    </w:p>
    <w:p w14:paraId="5C3CC874" w14:textId="6506AA9F" w:rsidR="00840723" w:rsidRPr="001531D9" w:rsidRDefault="00840723" w:rsidP="00830457">
      <w:pPr>
        <w:spacing w:after="120"/>
        <w:rPr>
          <w:rFonts w:ascii="Arial" w:hAnsi="Arial" w:cs="Arial"/>
          <w:sz w:val="24"/>
          <w:szCs w:val="24"/>
        </w:rPr>
      </w:pPr>
      <w:r w:rsidRPr="001531D9">
        <w:rPr>
          <w:rFonts w:ascii="Arial" w:hAnsi="Arial" w:cs="Arial"/>
          <w:sz w:val="24"/>
          <w:szCs w:val="24"/>
        </w:rPr>
        <w:t xml:space="preserve">HCCA </w:t>
      </w:r>
      <w:r w:rsidR="00B2537B" w:rsidRPr="001531D9">
        <w:rPr>
          <w:rFonts w:ascii="Arial" w:hAnsi="Arial" w:cs="Arial"/>
          <w:sz w:val="24"/>
          <w:szCs w:val="24"/>
        </w:rPr>
        <w:t xml:space="preserve">and consumer representatives ensured that consumer priorities and perspectives were articulated and considered during planning for the UCPH model of care. In particular, consumer representatives and HCCA advocated for: </w:t>
      </w:r>
    </w:p>
    <w:p w14:paraId="7AC7A39F" w14:textId="5DB71837" w:rsidR="00E77A5B" w:rsidRPr="001531D9" w:rsidRDefault="00E77A5B" w:rsidP="001B2D5D">
      <w:pPr>
        <w:pStyle w:val="ListParagraph"/>
        <w:numPr>
          <w:ilvl w:val="0"/>
          <w:numId w:val="19"/>
        </w:numPr>
        <w:spacing w:after="120"/>
        <w:ind w:right="567"/>
        <w:rPr>
          <w:rFonts w:ascii="Arial" w:hAnsi="Arial" w:cs="Arial"/>
          <w:sz w:val="24"/>
          <w:szCs w:val="24"/>
        </w:rPr>
      </w:pPr>
      <w:r w:rsidRPr="001531D9">
        <w:rPr>
          <w:rFonts w:ascii="Arial" w:hAnsi="Arial" w:cs="Arial"/>
          <w:sz w:val="24"/>
          <w:szCs w:val="24"/>
        </w:rPr>
        <w:t>Provision of palliative care as an aspect of the model of care provided at UCPH;</w:t>
      </w:r>
      <w:r w:rsidR="00377BF0" w:rsidRPr="001531D9">
        <w:rPr>
          <w:rFonts w:ascii="Arial" w:hAnsi="Arial" w:cs="Arial"/>
          <w:sz w:val="24"/>
          <w:szCs w:val="24"/>
        </w:rPr>
        <w:t xml:space="preserve"> </w:t>
      </w:r>
    </w:p>
    <w:p w14:paraId="7778CD06" w14:textId="38CEF341" w:rsidR="00840723" w:rsidRPr="001531D9" w:rsidRDefault="00830457" w:rsidP="001B2D5D">
      <w:pPr>
        <w:pStyle w:val="ListParagraph"/>
        <w:numPr>
          <w:ilvl w:val="0"/>
          <w:numId w:val="19"/>
        </w:numPr>
        <w:spacing w:after="120"/>
        <w:ind w:right="567"/>
        <w:rPr>
          <w:rFonts w:ascii="Arial" w:hAnsi="Arial" w:cs="Arial"/>
          <w:sz w:val="24"/>
          <w:szCs w:val="24"/>
        </w:rPr>
      </w:pPr>
      <w:r w:rsidRPr="001531D9">
        <w:rPr>
          <w:rFonts w:ascii="Arial" w:hAnsi="Arial" w:cs="Arial"/>
          <w:sz w:val="24"/>
          <w:szCs w:val="24"/>
        </w:rPr>
        <w:t>Active s</w:t>
      </w:r>
      <w:r w:rsidR="00840723" w:rsidRPr="001531D9">
        <w:rPr>
          <w:rFonts w:ascii="Arial" w:hAnsi="Arial" w:cs="Arial"/>
          <w:sz w:val="24"/>
          <w:szCs w:val="24"/>
        </w:rPr>
        <w:t>upport for advanced care planning by patients in the hospital;</w:t>
      </w:r>
    </w:p>
    <w:p w14:paraId="20951687" w14:textId="7CD0BC30" w:rsidR="00840723" w:rsidRPr="001531D9" w:rsidRDefault="00840723" w:rsidP="001B2D5D">
      <w:pPr>
        <w:pStyle w:val="ListParagraph"/>
        <w:numPr>
          <w:ilvl w:val="0"/>
          <w:numId w:val="19"/>
        </w:numPr>
        <w:spacing w:after="120"/>
        <w:ind w:right="567"/>
        <w:rPr>
          <w:rFonts w:ascii="Arial" w:hAnsi="Arial" w:cs="Arial"/>
          <w:sz w:val="24"/>
          <w:szCs w:val="24"/>
        </w:rPr>
      </w:pPr>
      <w:r w:rsidRPr="001531D9">
        <w:rPr>
          <w:rFonts w:ascii="Arial" w:hAnsi="Arial" w:cs="Arial"/>
          <w:sz w:val="24"/>
          <w:szCs w:val="24"/>
        </w:rPr>
        <w:t>Extended operating hours for the facility and the rehabilitation services it offers, to reduce the time of stay in hospital and provide a person-centred model of care;</w:t>
      </w:r>
    </w:p>
    <w:p w14:paraId="721796D2" w14:textId="468675B1" w:rsidR="00E77A5B" w:rsidRPr="001531D9" w:rsidRDefault="00377BF0" w:rsidP="001B2D5D">
      <w:pPr>
        <w:pStyle w:val="ListParagraph"/>
        <w:numPr>
          <w:ilvl w:val="0"/>
          <w:numId w:val="19"/>
        </w:numPr>
        <w:spacing w:after="120"/>
        <w:ind w:right="567"/>
        <w:rPr>
          <w:rFonts w:ascii="Arial" w:hAnsi="Arial" w:cs="Arial"/>
          <w:sz w:val="24"/>
          <w:szCs w:val="24"/>
        </w:rPr>
      </w:pPr>
      <w:r w:rsidRPr="001531D9">
        <w:rPr>
          <w:rFonts w:ascii="Arial" w:hAnsi="Arial" w:cs="Arial"/>
          <w:sz w:val="24"/>
          <w:szCs w:val="24"/>
        </w:rPr>
        <w:t>Community</w:t>
      </w:r>
      <w:r w:rsidR="00E77A5B" w:rsidRPr="001531D9">
        <w:rPr>
          <w:rFonts w:ascii="Arial" w:hAnsi="Arial" w:cs="Arial"/>
          <w:sz w:val="24"/>
          <w:szCs w:val="24"/>
        </w:rPr>
        <w:t xml:space="preserve"> access to hydrotherapy facilities at the hospital, meeting a priority consumer need for this service; </w:t>
      </w:r>
    </w:p>
    <w:p w14:paraId="51427960" w14:textId="51B5E418" w:rsidR="00B40004" w:rsidRPr="001531D9" w:rsidRDefault="00840723" w:rsidP="001B2D5D">
      <w:pPr>
        <w:pStyle w:val="ListParagraph"/>
        <w:numPr>
          <w:ilvl w:val="0"/>
          <w:numId w:val="19"/>
        </w:numPr>
        <w:spacing w:after="120"/>
        <w:ind w:right="567"/>
        <w:rPr>
          <w:rFonts w:ascii="Arial" w:hAnsi="Arial" w:cs="Arial"/>
          <w:sz w:val="24"/>
          <w:szCs w:val="24"/>
        </w:rPr>
      </w:pPr>
      <w:r w:rsidRPr="001531D9">
        <w:rPr>
          <w:rFonts w:ascii="Arial" w:hAnsi="Arial" w:cs="Arial"/>
          <w:sz w:val="24"/>
          <w:szCs w:val="24"/>
        </w:rPr>
        <w:lastRenderedPageBreak/>
        <w:t>A clearly articulated role for volunteers, and unpai</w:t>
      </w:r>
      <w:r w:rsidR="00B40004" w:rsidRPr="001531D9">
        <w:rPr>
          <w:rFonts w:ascii="Arial" w:hAnsi="Arial" w:cs="Arial"/>
          <w:sz w:val="24"/>
          <w:szCs w:val="24"/>
        </w:rPr>
        <w:t>d</w:t>
      </w:r>
      <w:r w:rsidR="00E77A5B" w:rsidRPr="001531D9">
        <w:rPr>
          <w:rFonts w:ascii="Arial" w:hAnsi="Arial" w:cs="Arial"/>
          <w:sz w:val="24"/>
          <w:szCs w:val="24"/>
        </w:rPr>
        <w:t xml:space="preserve"> caregivers and family members; and</w:t>
      </w:r>
    </w:p>
    <w:p w14:paraId="32720D14" w14:textId="3D0684A4" w:rsidR="009E4A75" w:rsidRPr="001531D9" w:rsidRDefault="00E77A5B" w:rsidP="001B2D5D">
      <w:pPr>
        <w:pStyle w:val="ListParagraph"/>
        <w:numPr>
          <w:ilvl w:val="0"/>
          <w:numId w:val="19"/>
        </w:numPr>
        <w:spacing w:after="120"/>
        <w:ind w:right="567"/>
        <w:rPr>
          <w:rFonts w:ascii="Arial" w:hAnsi="Arial" w:cs="Arial"/>
          <w:sz w:val="24"/>
          <w:szCs w:val="24"/>
        </w:rPr>
      </w:pPr>
      <w:r w:rsidRPr="001531D9">
        <w:rPr>
          <w:rFonts w:ascii="Arial" w:hAnsi="Arial" w:cs="Arial"/>
          <w:sz w:val="24"/>
          <w:szCs w:val="24"/>
        </w:rPr>
        <w:t>Adequate space to allow family and friends to be involved in caring for people in inpatient areas.</w:t>
      </w:r>
    </w:p>
    <w:p w14:paraId="4DFF63F7" w14:textId="3B18FFBD" w:rsidR="005A0B45" w:rsidRPr="001531D9" w:rsidRDefault="00B2537B" w:rsidP="00E55240">
      <w:pPr>
        <w:shd w:val="clear" w:color="auto" w:fill="FFFFFF" w:themeFill="background1"/>
        <w:spacing w:after="120"/>
        <w:ind w:right="567"/>
        <w:rPr>
          <w:rFonts w:ascii="Arial" w:hAnsi="Arial" w:cs="Arial"/>
          <w:sz w:val="24"/>
          <w:szCs w:val="24"/>
        </w:rPr>
      </w:pPr>
      <w:r w:rsidRPr="001531D9">
        <w:rPr>
          <w:rFonts w:ascii="Arial" w:hAnsi="Arial" w:cs="Arial"/>
          <w:sz w:val="24"/>
          <w:szCs w:val="24"/>
        </w:rPr>
        <w:t>A consumer representative involved in planning for UCPH described how she raised end-of-life issues and advocated for provision of palliative care services at the new rehabilitation hospital</w:t>
      </w:r>
      <w:r w:rsidR="005A0B45" w:rsidRPr="001531D9">
        <w:rPr>
          <w:rFonts w:ascii="Arial" w:hAnsi="Arial" w:cs="Arial"/>
          <w:sz w:val="24"/>
          <w:szCs w:val="24"/>
        </w:rPr>
        <w:t xml:space="preserve">: </w:t>
      </w:r>
    </w:p>
    <w:p w14:paraId="597F83F1" w14:textId="77777777" w:rsidR="005A0B45" w:rsidRPr="001531D9" w:rsidRDefault="005A0B45" w:rsidP="00E55240">
      <w:pPr>
        <w:shd w:val="clear" w:color="auto" w:fill="FFFFFF" w:themeFill="background1"/>
        <w:adjustRightInd w:val="0"/>
        <w:spacing w:after="120"/>
        <w:ind w:left="567" w:right="567"/>
        <w:rPr>
          <w:rFonts w:ascii="Arial" w:eastAsia="Times New Roman" w:hAnsi="Arial" w:cs="Arial"/>
          <w:bCs/>
          <w:i/>
          <w:color w:val="000000"/>
          <w:sz w:val="24"/>
          <w:szCs w:val="24"/>
        </w:rPr>
      </w:pPr>
      <w:r w:rsidRPr="001531D9">
        <w:rPr>
          <w:rFonts w:ascii="Arial" w:eastAsia="Times New Roman" w:hAnsi="Arial" w:cs="Arial"/>
          <w:bCs/>
          <w:i/>
          <w:color w:val="000000"/>
          <w:sz w:val="24"/>
          <w:szCs w:val="24"/>
        </w:rPr>
        <w:t xml:space="preserve">“I said we want palliative care beds and palliative care services, because these people, if they deteriorate, they shouldn't have to go back to the [acute] hospital to die… </w:t>
      </w:r>
    </w:p>
    <w:p w14:paraId="59AACA61" w14:textId="41996D81" w:rsidR="005A0B45" w:rsidRPr="001531D9" w:rsidRDefault="00B2537B" w:rsidP="00E55240">
      <w:pPr>
        <w:shd w:val="clear" w:color="auto" w:fill="FFFFFF" w:themeFill="background1"/>
        <w:adjustRightInd w:val="0"/>
        <w:spacing w:after="120"/>
        <w:ind w:left="567" w:right="567"/>
        <w:rPr>
          <w:rFonts w:ascii="Arial" w:eastAsia="Times New Roman" w:hAnsi="Arial" w:cs="Arial"/>
          <w:bCs/>
          <w:i/>
          <w:color w:val="000000"/>
          <w:sz w:val="24"/>
          <w:szCs w:val="24"/>
          <w:highlight w:val="red"/>
        </w:rPr>
      </w:pPr>
      <w:r w:rsidRPr="001531D9">
        <w:rPr>
          <w:rFonts w:ascii="Arial" w:eastAsia="Times New Roman" w:hAnsi="Arial" w:cs="Arial"/>
          <w:bCs/>
          <w:i/>
          <w:color w:val="000000"/>
          <w:sz w:val="24"/>
          <w:szCs w:val="24"/>
        </w:rPr>
        <w:t>I advocated in the</w:t>
      </w:r>
      <w:r w:rsidR="005A0B45" w:rsidRPr="001531D9">
        <w:rPr>
          <w:rFonts w:ascii="Arial" w:eastAsia="Times New Roman" w:hAnsi="Arial" w:cs="Arial"/>
          <w:bCs/>
          <w:i/>
          <w:color w:val="000000"/>
          <w:sz w:val="24"/>
          <w:szCs w:val="24"/>
        </w:rPr>
        <w:t xml:space="preserve"> model of care that we should offer everybody who is to be transferred there a chance to do an advanced care plan.</w:t>
      </w:r>
      <w:r w:rsidR="005A0B45" w:rsidRPr="001531D9">
        <w:rPr>
          <w:rStyle w:val="FootnoteReference"/>
          <w:rFonts w:ascii="Arial" w:eastAsia="Times New Roman" w:hAnsi="Arial" w:cs="Arial"/>
          <w:bCs/>
          <w:i/>
          <w:color w:val="000000"/>
          <w:sz w:val="24"/>
          <w:szCs w:val="24"/>
        </w:rPr>
        <w:footnoteReference w:id="113"/>
      </w:r>
    </w:p>
    <w:p w14:paraId="5428E566" w14:textId="448A3C2F" w:rsidR="00B2537B" w:rsidRPr="001531D9" w:rsidRDefault="00830457" w:rsidP="00830457">
      <w:pPr>
        <w:adjustRightInd w:val="0"/>
        <w:spacing w:after="120"/>
        <w:ind w:right="567"/>
        <w:rPr>
          <w:rFonts w:ascii="Arial" w:hAnsi="Arial" w:cs="Arial"/>
          <w:b/>
          <w:sz w:val="24"/>
          <w:szCs w:val="24"/>
        </w:rPr>
      </w:pPr>
      <w:r w:rsidRPr="001531D9">
        <w:rPr>
          <w:rFonts w:ascii="Arial" w:eastAsia="Times New Roman" w:hAnsi="Arial" w:cs="Arial"/>
          <w:bCs/>
          <w:color w:val="000000"/>
          <w:sz w:val="24"/>
          <w:szCs w:val="24"/>
        </w:rPr>
        <w:t>T</w:t>
      </w:r>
      <w:r w:rsidR="005A0B45" w:rsidRPr="001531D9">
        <w:rPr>
          <w:rFonts w:ascii="Arial" w:eastAsia="Times New Roman" w:hAnsi="Arial" w:cs="Arial"/>
          <w:bCs/>
          <w:color w:val="000000"/>
          <w:sz w:val="24"/>
          <w:szCs w:val="24"/>
        </w:rPr>
        <w:t xml:space="preserve">his example </w:t>
      </w:r>
      <w:r w:rsidR="00D3032E" w:rsidRPr="001531D9">
        <w:rPr>
          <w:rFonts w:ascii="Arial" w:eastAsia="Times New Roman" w:hAnsi="Arial" w:cs="Arial"/>
          <w:bCs/>
          <w:color w:val="000000"/>
          <w:sz w:val="24"/>
          <w:szCs w:val="24"/>
        </w:rPr>
        <w:t>demon</w:t>
      </w:r>
      <w:r w:rsidR="005A0B45" w:rsidRPr="001531D9">
        <w:rPr>
          <w:rFonts w:ascii="Arial" w:eastAsia="Times New Roman" w:hAnsi="Arial" w:cs="Arial"/>
          <w:bCs/>
          <w:color w:val="000000"/>
          <w:sz w:val="24"/>
          <w:szCs w:val="24"/>
        </w:rPr>
        <w:t>s</w:t>
      </w:r>
      <w:r w:rsidR="00D3032E" w:rsidRPr="001531D9">
        <w:rPr>
          <w:rFonts w:ascii="Arial" w:eastAsia="Times New Roman" w:hAnsi="Arial" w:cs="Arial"/>
          <w:bCs/>
          <w:color w:val="000000"/>
          <w:sz w:val="24"/>
          <w:szCs w:val="24"/>
        </w:rPr>
        <w:t>trates</w:t>
      </w:r>
      <w:r w:rsidR="005A0B45" w:rsidRPr="001531D9">
        <w:rPr>
          <w:rFonts w:ascii="Arial" w:eastAsia="Times New Roman" w:hAnsi="Arial" w:cs="Arial"/>
          <w:bCs/>
          <w:color w:val="000000"/>
          <w:sz w:val="24"/>
          <w:szCs w:val="24"/>
        </w:rPr>
        <w:t xml:space="preserve"> that </w:t>
      </w:r>
      <w:r w:rsidR="00B2537B" w:rsidRPr="001531D9">
        <w:rPr>
          <w:rFonts w:ascii="Arial" w:eastAsia="Times New Roman" w:hAnsi="Arial" w:cs="Arial"/>
          <w:bCs/>
          <w:color w:val="000000"/>
          <w:sz w:val="24"/>
          <w:szCs w:val="24"/>
        </w:rPr>
        <w:t xml:space="preserve">HCCA-supported </w:t>
      </w:r>
      <w:r w:rsidR="005A0B45" w:rsidRPr="001531D9">
        <w:rPr>
          <w:rFonts w:ascii="Arial" w:eastAsia="Times New Roman" w:hAnsi="Arial" w:cs="Arial"/>
          <w:bCs/>
          <w:color w:val="000000"/>
          <w:sz w:val="24"/>
          <w:szCs w:val="24"/>
        </w:rPr>
        <w:t xml:space="preserve">consumer </w:t>
      </w:r>
      <w:r w:rsidR="00B2537B" w:rsidRPr="001531D9">
        <w:rPr>
          <w:rFonts w:ascii="Arial" w:eastAsia="Times New Roman" w:hAnsi="Arial" w:cs="Arial"/>
          <w:bCs/>
          <w:color w:val="000000"/>
          <w:sz w:val="24"/>
          <w:szCs w:val="24"/>
        </w:rPr>
        <w:t xml:space="preserve">representatives ensured that </w:t>
      </w:r>
      <w:r w:rsidRPr="001531D9">
        <w:rPr>
          <w:rFonts w:ascii="Arial" w:eastAsia="Times New Roman" w:hAnsi="Arial" w:cs="Arial"/>
          <w:bCs/>
          <w:color w:val="000000"/>
          <w:sz w:val="24"/>
          <w:szCs w:val="24"/>
        </w:rPr>
        <w:t xml:space="preserve">important consumer </w:t>
      </w:r>
      <w:r w:rsidR="00B2537B" w:rsidRPr="001531D9">
        <w:rPr>
          <w:rFonts w:ascii="Arial" w:eastAsia="Times New Roman" w:hAnsi="Arial" w:cs="Arial"/>
          <w:bCs/>
          <w:color w:val="000000"/>
          <w:sz w:val="24"/>
          <w:szCs w:val="24"/>
        </w:rPr>
        <w:t xml:space="preserve">issues were raised and heard by decision-makers. </w:t>
      </w:r>
    </w:p>
    <w:p w14:paraId="27B18609" w14:textId="3769AD3B" w:rsidR="00285030" w:rsidRPr="001531D9" w:rsidRDefault="00477BEB" w:rsidP="00830457">
      <w:pPr>
        <w:spacing w:after="120"/>
        <w:rPr>
          <w:rFonts w:ascii="Arial" w:hAnsi="Arial" w:cs="Arial"/>
          <w:sz w:val="24"/>
          <w:szCs w:val="24"/>
        </w:rPr>
      </w:pPr>
      <w:r w:rsidRPr="001531D9">
        <w:rPr>
          <w:rFonts w:ascii="Arial" w:hAnsi="Arial" w:cs="Arial"/>
          <w:sz w:val="24"/>
          <w:szCs w:val="24"/>
        </w:rPr>
        <w:t xml:space="preserve">HCCA also advocated </w:t>
      </w:r>
      <w:r w:rsidR="000221BF" w:rsidRPr="001531D9">
        <w:rPr>
          <w:rFonts w:ascii="Arial" w:hAnsi="Arial" w:cs="Arial"/>
          <w:sz w:val="24"/>
          <w:szCs w:val="24"/>
        </w:rPr>
        <w:t xml:space="preserve">with </w:t>
      </w:r>
      <w:r w:rsidR="00830457" w:rsidRPr="001531D9">
        <w:rPr>
          <w:rFonts w:ascii="Arial" w:hAnsi="Arial" w:cs="Arial"/>
          <w:sz w:val="24"/>
          <w:szCs w:val="24"/>
        </w:rPr>
        <w:t xml:space="preserve">reasonable </w:t>
      </w:r>
      <w:r w:rsidR="000221BF" w:rsidRPr="001531D9">
        <w:rPr>
          <w:rFonts w:ascii="Arial" w:hAnsi="Arial" w:cs="Arial"/>
          <w:sz w:val="24"/>
          <w:szCs w:val="24"/>
        </w:rPr>
        <w:t xml:space="preserve">success </w:t>
      </w:r>
      <w:r w:rsidRPr="001531D9">
        <w:rPr>
          <w:rFonts w:ascii="Arial" w:hAnsi="Arial" w:cs="Arial"/>
          <w:sz w:val="24"/>
          <w:szCs w:val="24"/>
        </w:rPr>
        <w:t xml:space="preserve">for </w:t>
      </w:r>
      <w:r w:rsidR="00830457" w:rsidRPr="001531D9">
        <w:rPr>
          <w:rFonts w:ascii="Arial" w:hAnsi="Arial" w:cs="Arial"/>
          <w:sz w:val="24"/>
          <w:szCs w:val="24"/>
        </w:rPr>
        <w:t>the inclusion of design features that will deliver patient control of in-patient areas and provide a home-like environment.</w:t>
      </w:r>
      <w:r w:rsidR="00840723" w:rsidRPr="001531D9">
        <w:rPr>
          <w:rStyle w:val="FootnoteReference"/>
          <w:rFonts w:ascii="Arial" w:hAnsi="Arial" w:cs="Arial"/>
          <w:sz w:val="24"/>
          <w:szCs w:val="24"/>
        </w:rPr>
        <w:footnoteReference w:id="114"/>
      </w:r>
      <w:r w:rsidR="00840723" w:rsidRPr="001531D9">
        <w:rPr>
          <w:rFonts w:ascii="Arial" w:hAnsi="Arial" w:cs="Arial"/>
          <w:sz w:val="24"/>
          <w:szCs w:val="24"/>
        </w:rPr>
        <w:t xml:space="preserve"> </w:t>
      </w:r>
      <w:r w:rsidR="00285030" w:rsidRPr="001531D9">
        <w:rPr>
          <w:rFonts w:ascii="Arial" w:hAnsi="Arial" w:cs="Arial"/>
          <w:sz w:val="24"/>
          <w:szCs w:val="24"/>
        </w:rPr>
        <w:t>Patient control of inpatient areas was a priority for HCCA:</w:t>
      </w:r>
    </w:p>
    <w:p w14:paraId="3BDD0638" w14:textId="3E0B4F8B" w:rsidR="00285030" w:rsidRPr="001531D9" w:rsidRDefault="00285030" w:rsidP="00830457">
      <w:pPr>
        <w:spacing w:after="120"/>
        <w:ind w:left="567" w:right="567"/>
        <w:rPr>
          <w:rFonts w:ascii="Arial" w:hAnsi="Arial" w:cs="Arial"/>
          <w:i/>
          <w:sz w:val="24"/>
          <w:szCs w:val="24"/>
        </w:rPr>
      </w:pPr>
      <w:r w:rsidRPr="001531D9">
        <w:rPr>
          <w:rFonts w:ascii="Arial" w:hAnsi="Arial" w:cs="Arial"/>
          <w:i/>
          <w:sz w:val="24"/>
          <w:szCs w:val="24"/>
        </w:rPr>
        <w:t xml:space="preserve">“Things like natural light, control over your own inpatient area, and this is particularly around University of Canberra Public Hospital – were non-negotiables.  We wanted openable windows.  If this was to be a homelike environment, at home you’d have control over your environment.” </w:t>
      </w:r>
      <w:r w:rsidR="00830457" w:rsidRPr="001531D9">
        <w:rPr>
          <w:rFonts w:ascii="Arial" w:hAnsi="Arial" w:cs="Arial"/>
          <w:i/>
          <w:sz w:val="24"/>
          <w:szCs w:val="24"/>
        </w:rPr>
        <w:t xml:space="preserve">- </w:t>
      </w:r>
      <w:r w:rsidRPr="001531D9">
        <w:rPr>
          <w:rFonts w:ascii="Arial" w:hAnsi="Arial" w:cs="Arial"/>
          <w:i/>
          <w:sz w:val="24"/>
          <w:szCs w:val="24"/>
        </w:rPr>
        <w:t>HCCA Executive Director</w:t>
      </w:r>
      <w:r w:rsidRPr="001531D9">
        <w:rPr>
          <w:rStyle w:val="FootnoteReference"/>
          <w:rFonts w:ascii="Arial" w:hAnsi="Arial" w:cs="Arial"/>
          <w:i/>
          <w:sz w:val="24"/>
          <w:szCs w:val="24"/>
        </w:rPr>
        <w:footnoteReference w:id="115"/>
      </w:r>
    </w:p>
    <w:p w14:paraId="7B131017" w14:textId="5FDFD958" w:rsidR="007763A6" w:rsidRPr="001531D9" w:rsidRDefault="007763A6" w:rsidP="00830457">
      <w:pPr>
        <w:spacing w:after="120"/>
        <w:ind w:left="567" w:right="567"/>
        <w:rPr>
          <w:rFonts w:ascii="Arial" w:hAnsi="Arial" w:cs="Arial"/>
          <w:sz w:val="24"/>
          <w:szCs w:val="24"/>
        </w:rPr>
      </w:pPr>
      <w:r w:rsidRPr="001531D9">
        <w:rPr>
          <w:rFonts w:ascii="Arial" w:hAnsi="Arial" w:cs="Arial"/>
          <w:i/>
          <w:sz w:val="24"/>
          <w:szCs w:val="24"/>
        </w:rPr>
        <w:t xml:space="preserve">“Natural views, lights, and courtyards… I think that’s going to be very good… But, courtyards are going to be totally shaded in winter, so not good when people want to sit in the sun. </w:t>
      </w:r>
      <w:r w:rsidR="00AF0B3F" w:rsidRPr="001531D9">
        <w:rPr>
          <w:rFonts w:ascii="Arial" w:hAnsi="Arial" w:cs="Arial"/>
          <w:i/>
          <w:sz w:val="24"/>
          <w:szCs w:val="24"/>
        </w:rPr>
        <w:t>T</w:t>
      </w:r>
      <w:r w:rsidRPr="001531D9">
        <w:rPr>
          <w:rFonts w:ascii="Arial" w:hAnsi="Arial" w:cs="Arial"/>
          <w:i/>
          <w:sz w:val="24"/>
          <w:szCs w:val="24"/>
        </w:rPr>
        <w:t xml:space="preserve">hat’s one of the things I escalated to </w:t>
      </w:r>
      <w:r w:rsidR="000221BF" w:rsidRPr="001531D9">
        <w:rPr>
          <w:rFonts w:ascii="Arial" w:hAnsi="Arial" w:cs="Arial"/>
          <w:i/>
          <w:sz w:val="24"/>
          <w:szCs w:val="24"/>
        </w:rPr>
        <w:t xml:space="preserve">a </w:t>
      </w:r>
      <w:r w:rsidRPr="001531D9">
        <w:rPr>
          <w:rFonts w:ascii="Arial" w:hAnsi="Arial" w:cs="Arial"/>
          <w:i/>
          <w:sz w:val="24"/>
          <w:szCs w:val="24"/>
        </w:rPr>
        <w:t>very high level, because they didn't know that.  So they said: okay, well, we’ll make sure that we have seating and areas just outside the door that will be in sun</w:t>
      </w:r>
      <w:r w:rsidR="00AF0B3F" w:rsidRPr="001531D9">
        <w:rPr>
          <w:rFonts w:ascii="Arial" w:hAnsi="Arial" w:cs="Arial"/>
          <w:i/>
          <w:sz w:val="24"/>
          <w:szCs w:val="24"/>
        </w:rPr>
        <w:t xml:space="preserve">… I think the inpatient area, I'm a bit disappointed, because when I look... I think it’s a missed opportunity to have had some rooms with a carer bed and a carer zone.” </w:t>
      </w:r>
      <w:r w:rsidR="00A660A9" w:rsidRPr="001531D9">
        <w:rPr>
          <w:rFonts w:ascii="Arial" w:hAnsi="Arial" w:cs="Arial"/>
          <w:i/>
          <w:sz w:val="24"/>
          <w:szCs w:val="24"/>
        </w:rPr>
        <w:t>-</w:t>
      </w:r>
      <w:r w:rsidRPr="001531D9">
        <w:rPr>
          <w:rFonts w:ascii="Arial" w:hAnsi="Arial" w:cs="Arial"/>
          <w:i/>
          <w:sz w:val="24"/>
          <w:szCs w:val="24"/>
        </w:rPr>
        <w:t xml:space="preserve"> </w:t>
      </w:r>
      <w:r w:rsidR="00316CF9" w:rsidRPr="001531D9">
        <w:rPr>
          <w:rFonts w:ascii="Arial" w:hAnsi="Arial" w:cs="Arial"/>
          <w:i/>
          <w:sz w:val="24"/>
          <w:szCs w:val="24"/>
        </w:rPr>
        <w:t>HCCA HIP Consumer Coordinator</w:t>
      </w:r>
      <w:r w:rsidRPr="001531D9">
        <w:rPr>
          <w:rStyle w:val="FootnoteReference"/>
          <w:rFonts w:ascii="Arial" w:hAnsi="Arial" w:cs="Arial"/>
          <w:i/>
          <w:sz w:val="24"/>
          <w:szCs w:val="24"/>
        </w:rPr>
        <w:footnoteReference w:id="116"/>
      </w:r>
      <w:r w:rsidRPr="001531D9">
        <w:rPr>
          <w:rFonts w:ascii="Arial" w:hAnsi="Arial" w:cs="Arial"/>
          <w:i/>
          <w:sz w:val="24"/>
          <w:szCs w:val="24"/>
        </w:rPr>
        <w:t xml:space="preserve">  </w:t>
      </w:r>
    </w:p>
    <w:p w14:paraId="27627429" w14:textId="3C6E4DD0" w:rsidR="000221BF" w:rsidRPr="001531D9" w:rsidRDefault="000221BF" w:rsidP="00830457">
      <w:pPr>
        <w:spacing w:after="120"/>
        <w:rPr>
          <w:rFonts w:ascii="Arial" w:hAnsi="Arial" w:cs="Arial"/>
          <w:sz w:val="24"/>
          <w:szCs w:val="24"/>
        </w:rPr>
      </w:pPr>
      <w:r w:rsidRPr="001531D9">
        <w:rPr>
          <w:rFonts w:ascii="Arial" w:hAnsi="Arial" w:cs="Arial"/>
          <w:sz w:val="24"/>
          <w:szCs w:val="24"/>
        </w:rPr>
        <w:t>HCCA succeeded in drawing attention to the essential importance of natural light and windows that open – two aspects of patient control in which the in-patient areas are likely to perform well overall.</w:t>
      </w:r>
      <w:r w:rsidR="00830457" w:rsidRPr="001531D9">
        <w:rPr>
          <w:rFonts w:ascii="Arial" w:hAnsi="Arial" w:cs="Arial"/>
          <w:sz w:val="24"/>
          <w:szCs w:val="24"/>
        </w:rPr>
        <w:t xml:space="preserve"> </w:t>
      </w:r>
      <w:r w:rsidR="00B20975" w:rsidRPr="001531D9">
        <w:rPr>
          <w:rFonts w:ascii="Arial" w:hAnsi="Arial" w:cs="Arial"/>
          <w:sz w:val="24"/>
          <w:szCs w:val="24"/>
        </w:rPr>
        <w:t>However we were less successful in advocating for design features that would have better supported the involvement of unpaid caregivers.</w:t>
      </w:r>
    </w:p>
    <w:p w14:paraId="7C5D8013" w14:textId="64052A4B" w:rsidR="00523AB9" w:rsidRPr="001531D9" w:rsidRDefault="000871A5" w:rsidP="00B20975">
      <w:pPr>
        <w:spacing w:after="120"/>
        <w:rPr>
          <w:rFonts w:ascii="Arial" w:hAnsi="Arial" w:cs="Arial"/>
          <w:sz w:val="24"/>
          <w:szCs w:val="24"/>
        </w:rPr>
      </w:pPr>
      <w:r w:rsidRPr="001531D9">
        <w:rPr>
          <w:rFonts w:ascii="Arial" w:hAnsi="Arial" w:cs="Arial"/>
          <w:sz w:val="24"/>
          <w:szCs w:val="24"/>
        </w:rPr>
        <w:lastRenderedPageBreak/>
        <w:t>A</w:t>
      </w:r>
      <w:r w:rsidR="00840723" w:rsidRPr="001531D9">
        <w:rPr>
          <w:rFonts w:ascii="Arial" w:hAnsi="Arial" w:cs="Arial"/>
          <w:sz w:val="24"/>
          <w:szCs w:val="24"/>
        </w:rPr>
        <w:t xml:space="preserve"> focus for HCCA’s work in relation to UCPH was to gather evidence </w:t>
      </w:r>
      <w:r w:rsidR="00B20975" w:rsidRPr="001531D9">
        <w:rPr>
          <w:rFonts w:ascii="Arial" w:hAnsi="Arial" w:cs="Arial"/>
          <w:sz w:val="24"/>
          <w:szCs w:val="24"/>
        </w:rPr>
        <w:t>about</w:t>
      </w:r>
      <w:r w:rsidR="00840723" w:rsidRPr="001531D9">
        <w:rPr>
          <w:rFonts w:ascii="Arial" w:hAnsi="Arial" w:cs="Arial"/>
          <w:sz w:val="24"/>
          <w:szCs w:val="24"/>
        </w:rPr>
        <w:t xml:space="preserve"> the benefits of a high ratio of single</w:t>
      </w:r>
      <w:r w:rsidR="00B20975" w:rsidRPr="001531D9">
        <w:rPr>
          <w:rFonts w:ascii="Arial" w:hAnsi="Arial" w:cs="Arial"/>
          <w:sz w:val="24"/>
          <w:szCs w:val="24"/>
        </w:rPr>
        <w:t xml:space="preserve"> </w:t>
      </w:r>
      <w:r w:rsidR="00513972" w:rsidRPr="001531D9">
        <w:rPr>
          <w:rFonts w:ascii="Arial" w:hAnsi="Arial" w:cs="Arial"/>
          <w:sz w:val="24"/>
          <w:szCs w:val="24"/>
        </w:rPr>
        <w:t>bed rooms. HCCA advocated for an</w:t>
      </w:r>
      <w:r w:rsidR="00B20975" w:rsidRPr="001531D9">
        <w:rPr>
          <w:rFonts w:ascii="Arial" w:hAnsi="Arial" w:cs="Arial"/>
          <w:sz w:val="24"/>
          <w:szCs w:val="24"/>
        </w:rPr>
        <w:t xml:space="preserve"> 80%-20% ratio of single bed to multi </w:t>
      </w:r>
      <w:r w:rsidR="00840723" w:rsidRPr="001531D9">
        <w:rPr>
          <w:rFonts w:ascii="Arial" w:hAnsi="Arial" w:cs="Arial"/>
          <w:sz w:val="24"/>
          <w:szCs w:val="24"/>
        </w:rPr>
        <w:t xml:space="preserve">bed rooms </w:t>
      </w:r>
      <w:r w:rsidR="00523AB9" w:rsidRPr="001531D9">
        <w:rPr>
          <w:rFonts w:ascii="Arial" w:hAnsi="Arial" w:cs="Arial"/>
          <w:sz w:val="24"/>
          <w:szCs w:val="24"/>
        </w:rPr>
        <w:t xml:space="preserve">on </w:t>
      </w:r>
      <w:r w:rsidR="000221BF" w:rsidRPr="001531D9">
        <w:rPr>
          <w:rFonts w:ascii="Arial" w:hAnsi="Arial" w:cs="Arial"/>
          <w:sz w:val="24"/>
          <w:szCs w:val="24"/>
        </w:rPr>
        <w:t xml:space="preserve">the </w:t>
      </w:r>
      <w:r w:rsidR="00523AB9" w:rsidRPr="001531D9">
        <w:rPr>
          <w:rFonts w:ascii="Arial" w:hAnsi="Arial" w:cs="Arial"/>
          <w:sz w:val="24"/>
          <w:szCs w:val="24"/>
        </w:rPr>
        <w:t>grounds that a higher ration of</w:t>
      </w:r>
      <w:r w:rsidR="00B20975" w:rsidRPr="001531D9">
        <w:rPr>
          <w:rFonts w:ascii="Arial" w:hAnsi="Arial" w:cs="Arial"/>
          <w:sz w:val="24"/>
          <w:szCs w:val="24"/>
        </w:rPr>
        <w:t xml:space="preserve"> single bed rooms offers</w:t>
      </w:r>
      <w:r w:rsidR="00840723" w:rsidRPr="001531D9">
        <w:rPr>
          <w:rFonts w:ascii="Arial" w:hAnsi="Arial" w:cs="Arial"/>
          <w:sz w:val="24"/>
          <w:szCs w:val="24"/>
        </w:rPr>
        <w:t xml:space="preserve"> privacy, </w:t>
      </w:r>
      <w:r w:rsidR="00B20975" w:rsidRPr="001531D9">
        <w:rPr>
          <w:rFonts w:ascii="Arial" w:hAnsi="Arial" w:cs="Arial"/>
          <w:sz w:val="24"/>
          <w:szCs w:val="24"/>
        </w:rPr>
        <w:t xml:space="preserve">better </w:t>
      </w:r>
      <w:r w:rsidR="00B40004" w:rsidRPr="001531D9">
        <w:rPr>
          <w:rFonts w:ascii="Arial" w:hAnsi="Arial" w:cs="Arial"/>
          <w:sz w:val="24"/>
          <w:szCs w:val="24"/>
        </w:rPr>
        <w:t>infection control, error reduction and patient safety, improved patient flow and cost effective delivery of care.</w:t>
      </w:r>
      <w:r w:rsidR="00B40004" w:rsidRPr="001531D9">
        <w:rPr>
          <w:rStyle w:val="FootnoteReference"/>
          <w:rFonts w:ascii="Arial" w:hAnsi="Arial" w:cs="Arial"/>
          <w:sz w:val="24"/>
          <w:szCs w:val="24"/>
        </w:rPr>
        <w:footnoteReference w:id="117"/>
      </w:r>
      <w:r w:rsidR="00840723" w:rsidRPr="001531D9">
        <w:rPr>
          <w:rFonts w:ascii="Arial" w:hAnsi="Arial" w:cs="Arial"/>
          <w:sz w:val="24"/>
          <w:szCs w:val="24"/>
        </w:rPr>
        <w:t xml:space="preserve"> </w:t>
      </w:r>
      <w:r w:rsidR="00523AB9" w:rsidRPr="001531D9">
        <w:rPr>
          <w:rFonts w:ascii="Arial" w:hAnsi="Arial" w:cs="Arial"/>
          <w:sz w:val="24"/>
          <w:szCs w:val="24"/>
        </w:rPr>
        <w:t>U</w:t>
      </w:r>
      <w:r w:rsidR="00B40004" w:rsidRPr="001531D9">
        <w:rPr>
          <w:rFonts w:ascii="Arial" w:hAnsi="Arial" w:cs="Arial"/>
          <w:sz w:val="24"/>
          <w:szCs w:val="24"/>
        </w:rPr>
        <w:t>ltimately the decision was that the ratio of single to shared rooms would be 60%.</w:t>
      </w:r>
      <w:r w:rsidR="00B40004" w:rsidRPr="001531D9">
        <w:rPr>
          <w:rStyle w:val="FootnoteReference"/>
          <w:rFonts w:ascii="Arial" w:hAnsi="Arial" w:cs="Arial"/>
          <w:sz w:val="24"/>
          <w:szCs w:val="24"/>
        </w:rPr>
        <w:footnoteReference w:id="118"/>
      </w:r>
      <w:r w:rsidR="00B40004" w:rsidRPr="001531D9">
        <w:rPr>
          <w:rFonts w:ascii="Arial" w:hAnsi="Arial" w:cs="Arial"/>
          <w:sz w:val="24"/>
          <w:szCs w:val="24"/>
        </w:rPr>
        <w:t xml:space="preserve"> </w:t>
      </w:r>
      <w:r w:rsidR="007D2DEC" w:rsidRPr="001531D9">
        <w:rPr>
          <w:rFonts w:ascii="Arial" w:hAnsi="Arial" w:cs="Arial"/>
          <w:sz w:val="24"/>
          <w:szCs w:val="24"/>
        </w:rPr>
        <w:t>It</w:t>
      </w:r>
      <w:r w:rsidR="000221BF" w:rsidRPr="001531D9">
        <w:rPr>
          <w:rFonts w:ascii="Arial" w:hAnsi="Arial" w:cs="Arial"/>
          <w:sz w:val="24"/>
          <w:szCs w:val="24"/>
        </w:rPr>
        <w:t xml:space="preserve"> is probable that a lower ratio of single bed rooms would have been delivered</w:t>
      </w:r>
      <w:r w:rsidR="007D2DEC" w:rsidRPr="001531D9">
        <w:rPr>
          <w:rFonts w:ascii="Arial" w:hAnsi="Arial" w:cs="Arial"/>
          <w:sz w:val="24"/>
          <w:szCs w:val="24"/>
        </w:rPr>
        <w:t xml:space="preserve"> without HCCA’s advocacy. HCCA’s Consumer Coordinator </w:t>
      </w:r>
      <w:r w:rsidR="00B20975" w:rsidRPr="001531D9">
        <w:rPr>
          <w:rFonts w:ascii="Arial" w:hAnsi="Arial" w:cs="Arial"/>
          <w:sz w:val="24"/>
          <w:szCs w:val="24"/>
        </w:rPr>
        <w:t>explained</w:t>
      </w:r>
      <w:r w:rsidR="007D2DEC" w:rsidRPr="001531D9">
        <w:rPr>
          <w:rFonts w:ascii="Arial" w:hAnsi="Arial" w:cs="Arial"/>
          <w:sz w:val="24"/>
          <w:szCs w:val="24"/>
        </w:rPr>
        <w:t>:</w:t>
      </w:r>
    </w:p>
    <w:p w14:paraId="105E4C7D" w14:textId="444C0195" w:rsidR="00523AB9" w:rsidRPr="001531D9" w:rsidRDefault="00523AB9" w:rsidP="00B20975">
      <w:pPr>
        <w:spacing w:after="120"/>
        <w:ind w:left="567" w:right="567"/>
        <w:rPr>
          <w:rFonts w:ascii="Arial" w:hAnsi="Arial" w:cs="Arial"/>
          <w:i/>
          <w:sz w:val="24"/>
          <w:szCs w:val="24"/>
        </w:rPr>
      </w:pPr>
      <w:r w:rsidRPr="001531D9">
        <w:rPr>
          <w:rFonts w:ascii="Arial" w:hAnsi="Arial" w:cs="Arial"/>
          <w:i/>
          <w:sz w:val="24"/>
          <w:szCs w:val="24"/>
        </w:rPr>
        <w:t xml:space="preserve">“Yes, we wanted 80 [per cent] and there’s an argument for 80 [per cent]... We listened to our reps, and some of our older reps said, and there’ll be a lot of older people here, we actually like to share rooms.  We might think that that’s, you know, [not] evidence based, but there’s a lot of people that like the social interaction… So, we shot for 80 and we got 60 [per cent]. Had we not been there though, we definitely would have gotten 40 [per cent]”. – </w:t>
      </w:r>
      <w:r w:rsidR="00316CF9" w:rsidRPr="001531D9">
        <w:rPr>
          <w:rFonts w:ascii="Arial" w:hAnsi="Arial" w:cs="Arial"/>
          <w:i/>
          <w:sz w:val="24"/>
          <w:szCs w:val="24"/>
        </w:rPr>
        <w:t>HCCA HIP Consumer Coordinator</w:t>
      </w:r>
      <w:r w:rsidRPr="001531D9">
        <w:rPr>
          <w:rStyle w:val="FootnoteReference"/>
          <w:rFonts w:ascii="Arial" w:hAnsi="Arial" w:cs="Arial"/>
          <w:i/>
          <w:sz w:val="24"/>
          <w:szCs w:val="24"/>
        </w:rPr>
        <w:footnoteReference w:id="119"/>
      </w:r>
    </w:p>
    <w:p w14:paraId="72F8B200" w14:textId="705BCCA3" w:rsidR="000871A5" w:rsidRPr="001531D9" w:rsidRDefault="007D2DEC" w:rsidP="00B20975">
      <w:pPr>
        <w:spacing w:after="120"/>
        <w:rPr>
          <w:rFonts w:ascii="Arial" w:hAnsi="Arial" w:cs="Arial"/>
          <w:sz w:val="24"/>
          <w:szCs w:val="24"/>
        </w:rPr>
      </w:pPr>
      <w:r w:rsidRPr="001531D9">
        <w:rPr>
          <w:rFonts w:ascii="Arial" w:hAnsi="Arial" w:cs="Arial"/>
          <w:sz w:val="24"/>
          <w:szCs w:val="24"/>
        </w:rPr>
        <w:t>HCCA continues to advocate for a higher ratio of single bed rooms at UCPH.</w:t>
      </w:r>
    </w:p>
    <w:p w14:paraId="5EC65D6C" w14:textId="017CC399" w:rsidR="007C70A0" w:rsidRPr="001531D9" w:rsidRDefault="007D2DEC" w:rsidP="00B20975">
      <w:pPr>
        <w:spacing w:after="120"/>
        <w:rPr>
          <w:rFonts w:ascii="Arial" w:hAnsi="Arial" w:cs="Arial"/>
          <w:sz w:val="24"/>
          <w:szCs w:val="24"/>
        </w:rPr>
      </w:pPr>
      <w:r w:rsidRPr="001531D9">
        <w:rPr>
          <w:rFonts w:ascii="Arial" w:hAnsi="Arial" w:cs="Arial"/>
          <w:sz w:val="24"/>
          <w:szCs w:val="24"/>
        </w:rPr>
        <w:t>Though</w:t>
      </w:r>
      <w:r w:rsidR="004C58FE" w:rsidRPr="001531D9">
        <w:rPr>
          <w:rFonts w:ascii="Arial" w:hAnsi="Arial" w:cs="Arial"/>
          <w:sz w:val="24"/>
          <w:szCs w:val="24"/>
        </w:rPr>
        <w:t xml:space="preserve"> not all of HCCA’s advocacy goals </w:t>
      </w:r>
      <w:r w:rsidRPr="001531D9">
        <w:rPr>
          <w:rFonts w:ascii="Arial" w:hAnsi="Arial" w:cs="Arial"/>
          <w:sz w:val="24"/>
          <w:szCs w:val="24"/>
        </w:rPr>
        <w:t xml:space="preserve">in relation to UCPH </w:t>
      </w:r>
      <w:r w:rsidR="004C58FE" w:rsidRPr="001531D9">
        <w:rPr>
          <w:rFonts w:ascii="Arial" w:hAnsi="Arial" w:cs="Arial"/>
          <w:sz w:val="24"/>
          <w:szCs w:val="24"/>
        </w:rPr>
        <w:t xml:space="preserve">were achieved, our support of consumer involvement ensured that consumer priorities were articulated </w:t>
      </w:r>
      <w:r w:rsidR="00A31D4E" w:rsidRPr="001531D9">
        <w:rPr>
          <w:rFonts w:ascii="Arial" w:hAnsi="Arial" w:cs="Arial"/>
          <w:sz w:val="24"/>
          <w:szCs w:val="24"/>
        </w:rPr>
        <w:t xml:space="preserve">to </w:t>
      </w:r>
      <w:r w:rsidR="004C58FE" w:rsidRPr="001531D9">
        <w:rPr>
          <w:rFonts w:ascii="Arial" w:hAnsi="Arial" w:cs="Arial"/>
          <w:sz w:val="24"/>
          <w:szCs w:val="24"/>
        </w:rPr>
        <w:t xml:space="preserve">and understood by decision-makers. </w:t>
      </w:r>
      <w:r w:rsidRPr="001531D9">
        <w:rPr>
          <w:rFonts w:ascii="Arial" w:hAnsi="Arial" w:cs="Arial"/>
          <w:sz w:val="24"/>
          <w:szCs w:val="24"/>
        </w:rPr>
        <w:t>One</w:t>
      </w:r>
      <w:r w:rsidR="007C70A0" w:rsidRPr="001531D9">
        <w:rPr>
          <w:rFonts w:ascii="Arial" w:hAnsi="Arial" w:cs="Arial"/>
          <w:sz w:val="24"/>
          <w:szCs w:val="24"/>
        </w:rPr>
        <w:t xml:space="preserve"> </w:t>
      </w:r>
      <w:r w:rsidRPr="001531D9">
        <w:rPr>
          <w:rFonts w:ascii="Arial" w:hAnsi="Arial" w:cs="Arial"/>
          <w:sz w:val="24"/>
          <w:szCs w:val="24"/>
        </w:rPr>
        <w:t>issue</w:t>
      </w:r>
      <w:r w:rsidR="007C70A0" w:rsidRPr="001531D9">
        <w:rPr>
          <w:rFonts w:ascii="Arial" w:hAnsi="Arial" w:cs="Arial"/>
          <w:sz w:val="24"/>
          <w:szCs w:val="24"/>
        </w:rPr>
        <w:t xml:space="preserve"> that </w:t>
      </w:r>
      <w:r w:rsidRPr="001531D9">
        <w:rPr>
          <w:rFonts w:ascii="Arial" w:hAnsi="Arial" w:cs="Arial"/>
          <w:sz w:val="24"/>
          <w:szCs w:val="24"/>
        </w:rPr>
        <w:t>was</w:t>
      </w:r>
      <w:r w:rsidR="007C70A0" w:rsidRPr="001531D9">
        <w:rPr>
          <w:rFonts w:ascii="Arial" w:hAnsi="Arial" w:cs="Arial"/>
          <w:sz w:val="24"/>
          <w:szCs w:val="24"/>
        </w:rPr>
        <w:t xml:space="preserve"> a source of discussion at UCPH was the provision of entertainment in the inpatient rooms. One consumer rep</w:t>
      </w:r>
      <w:r w:rsidRPr="001531D9">
        <w:rPr>
          <w:rFonts w:ascii="Arial" w:hAnsi="Arial" w:cs="Arial"/>
          <w:sz w:val="24"/>
          <w:szCs w:val="24"/>
        </w:rPr>
        <w:t>resentative</w:t>
      </w:r>
      <w:r w:rsidR="007C70A0" w:rsidRPr="001531D9">
        <w:rPr>
          <w:rFonts w:ascii="Arial" w:hAnsi="Arial" w:cs="Arial"/>
          <w:sz w:val="24"/>
          <w:szCs w:val="24"/>
        </w:rPr>
        <w:t xml:space="preserve"> shared </w:t>
      </w:r>
      <w:r w:rsidRPr="001531D9">
        <w:rPr>
          <w:rFonts w:ascii="Arial" w:hAnsi="Arial" w:cs="Arial"/>
          <w:sz w:val="24"/>
          <w:szCs w:val="24"/>
        </w:rPr>
        <w:t>her</w:t>
      </w:r>
      <w:r w:rsidR="007C70A0" w:rsidRPr="001531D9">
        <w:rPr>
          <w:rFonts w:ascii="Arial" w:hAnsi="Arial" w:cs="Arial"/>
          <w:sz w:val="24"/>
          <w:szCs w:val="24"/>
        </w:rPr>
        <w:t xml:space="preserve"> experience:</w:t>
      </w:r>
      <w:r w:rsidR="007C70A0" w:rsidRPr="001531D9">
        <w:rPr>
          <w:rFonts w:ascii="Arial" w:hAnsi="Arial" w:cs="Arial"/>
          <w:i/>
          <w:sz w:val="24"/>
          <w:szCs w:val="24"/>
        </w:rPr>
        <w:t xml:space="preserve"> </w:t>
      </w:r>
    </w:p>
    <w:p w14:paraId="269A3747" w14:textId="51393AB4" w:rsidR="007C70A0" w:rsidRPr="001531D9" w:rsidRDefault="009341B9" w:rsidP="00E55240">
      <w:pPr>
        <w:shd w:val="clear" w:color="auto" w:fill="FFFFFF" w:themeFill="background1"/>
        <w:spacing w:after="120"/>
        <w:ind w:left="567" w:right="567"/>
        <w:rPr>
          <w:rFonts w:ascii="Arial" w:hAnsi="Arial" w:cs="Arial"/>
          <w:i/>
          <w:sz w:val="24"/>
          <w:szCs w:val="24"/>
        </w:rPr>
      </w:pPr>
      <w:r w:rsidRPr="001531D9">
        <w:rPr>
          <w:rFonts w:ascii="Arial" w:hAnsi="Arial" w:cs="Arial"/>
          <w:i/>
          <w:sz w:val="24"/>
          <w:szCs w:val="24"/>
        </w:rPr>
        <w:t>“When [HCCA’s Consumer Coordinator] and I were first on a committee with [one of the clinicians] about UCPH, they were talking about TVs, and he said, no, we don't want any TVs in the room, because the patients will sit there and watch the TVs instead of coming out and doing their rehab… We consumers protested. And I thought, it's okay for you, mate. You go home at 5 o'clock. I'm there after 5 o’clock. Do I have to go to the community room and watch a TV with ads when I only watch the ABC at home? No, no way.” Anyway, after some negotiated humour and email exchanges, it was agreed that patient rooms will have TVs.</w:t>
      </w:r>
      <w:r w:rsidR="007C70A0" w:rsidRPr="001531D9">
        <w:rPr>
          <w:rFonts w:ascii="Arial" w:hAnsi="Arial" w:cs="Arial"/>
          <w:i/>
          <w:sz w:val="24"/>
          <w:szCs w:val="24"/>
        </w:rPr>
        <w:t>”</w:t>
      </w:r>
      <w:r w:rsidR="007C70A0" w:rsidRPr="001531D9">
        <w:rPr>
          <w:rStyle w:val="FootnoteReference"/>
          <w:rFonts w:ascii="Arial" w:hAnsi="Arial" w:cs="Arial"/>
          <w:i/>
          <w:sz w:val="24"/>
          <w:szCs w:val="24"/>
        </w:rPr>
        <w:footnoteReference w:id="120"/>
      </w:r>
    </w:p>
    <w:p w14:paraId="2AFB283D" w14:textId="77777777" w:rsidR="007D2DEC" w:rsidRPr="001531D9" w:rsidRDefault="007D2DEC" w:rsidP="00B20975">
      <w:pPr>
        <w:spacing w:after="120"/>
        <w:rPr>
          <w:rFonts w:ascii="Arial" w:hAnsi="Arial" w:cs="Arial"/>
          <w:sz w:val="24"/>
          <w:szCs w:val="24"/>
        </w:rPr>
      </w:pPr>
      <w:r w:rsidRPr="001531D9">
        <w:rPr>
          <w:rFonts w:ascii="Arial" w:hAnsi="Arial" w:cs="Arial"/>
          <w:sz w:val="24"/>
          <w:szCs w:val="24"/>
        </w:rPr>
        <w:t xml:space="preserve">HCCA also gathered and presented the evidence for incorporation of a Patient Information and Entertainment System at UCPH. In this way, HCCA and consumer representatives ensured that consumer experiences and priorities in relation to entertainment in inpatient rooms were articulated to decision-makers and informed decisions. </w:t>
      </w:r>
    </w:p>
    <w:p w14:paraId="6F408E35" w14:textId="315AB132" w:rsidR="007D2DEC" w:rsidRPr="001531D9" w:rsidRDefault="007C70A0" w:rsidP="00B20975">
      <w:pPr>
        <w:spacing w:after="120"/>
        <w:rPr>
          <w:rFonts w:ascii="Arial" w:hAnsi="Arial" w:cs="Arial"/>
          <w:sz w:val="24"/>
          <w:szCs w:val="24"/>
        </w:rPr>
      </w:pPr>
      <w:r w:rsidRPr="001531D9">
        <w:rPr>
          <w:rFonts w:ascii="Arial" w:hAnsi="Arial" w:cs="Arial"/>
          <w:sz w:val="24"/>
          <w:szCs w:val="24"/>
        </w:rPr>
        <w:t xml:space="preserve">It was necessary </w:t>
      </w:r>
      <w:r w:rsidR="007D2DEC" w:rsidRPr="001531D9">
        <w:rPr>
          <w:rFonts w:ascii="Arial" w:hAnsi="Arial" w:cs="Arial"/>
          <w:sz w:val="24"/>
          <w:szCs w:val="24"/>
        </w:rPr>
        <w:t xml:space="preserve">for HCCA </w:t>
      </w:r>
      <w:r w:rsidRPr="001531D9">
        <w:rPr>
          <w:rFonts w:ascii="Arial" w:hAnsi="Arial" w:cs="Arial"/>
          <w:sz w:val="24"/>
          <w:szCs w:val="24"/>
        </w:rPr>
        <w:t xml:space="preserve">to compromise on some </w:t>
      </w:r>
      <w:r w:rsidR="007D2DEC" w:rsidRPr="001531D9">
        <w:rPr>
          <w:rFonts w:ascii="Arial" w:hAnsi="Arial" w:cs="Arial"/>
          <w:sz w:val="24"/>
          <w:szCs w:val="24"/>
        </w:rPr>
        <w:t xml:space="preserve">of our goals for UCPH. For example, based on feedback from consumers HCCA advocated strongly but ultimately unsuccessfully for a change of name for this sub-acute facility. Consumers </w:t>
      </w:r>
      <w:r w:rsidR="007D2DEC" w:rsidRPr="001531D9">
        <w:rPr>
          <w:rFonts w:ascii="Arial" w:hAnsi="Arial" w:cs="Arial"/>
          <w:sz w:val="24"/>
          <w:szCs w:val="24"/>
        </w:rPr>
        <w:lastRenderedPageBreak/>
        <w:t xml:space="preserve">and HCCA members consistently said that the “University of Canberra Public Hospital”, as a name, communicated little about the new </w:t>
      </w:r>
      <w:r w:rsidR="00B20975" w:rsidRPr="001531D9">
        <w:rPr>
          <w:rFonts w:ascii="Arial" w:hAnsi="Arial" w:cs="Arial"/>
          <w:sz w:val="24"/>
          <w:szCs w:val="24"/>
        </w:rPr>
        <w:t>facility</w:t>
      </w:r>
      <w:r w:rsidR="007D2DEC" w:rsidRPr="001531D9">
        <w:rPr>
          <w:rFonts w:ascii="Arial" w:hAnsi="Arial" w:cs="Arial"/>
          <w:sz w:val="24"/>
          <w:szCs w:val="24"/>
        </w:rPr>
        <w:t>’s purpose.</w:t>
      </w:r>
      <w:r w:rsidR="007D2DEC" w:rsidRPr="001531D9">
        <w:rPr>
          <w:rStyle w:val="FootnoteReference"/>
          <w:rFonts w:ascii="Arial" w:hAnsi="Arial" w:cs="Arial"/>
          <w:sz w:val="24"/>
          <w:szCs w:val="24"/>
        </w:rPr>
        <w:footnoteReference w:id="121"/>
      </w:r>
      <w:r w:rsidR="007D2DEC" w:rsidRPr="001531D9">
        <w:rPr>
          <w:rFonts w:ascii="Arial" w:hAnsi="Arial" w:cs="Arial"/>
          <w:sz w:val="24"/>
          <w:szCs w:val="24"/>
        </w:rPr>
        <w:t xml:space="preserve"> HCCA’s Executive Director described the importance of retaining perspective in discussions about major infrastructure projects such as UCPH:</w:t>
      </w:r>
    </w:p>
    <w:p w14:paraId="47066C0A" w14:textId="6A0989B0" w:rsidR="007C70A0" w:rsidRPr="001531D9" w:rsidRDefault="007C70A0" w:rsidP="00B20975">
      <w:pPr>
        <w:spacing w:after="120"/>
        <w:ind w:left="567" w:right="567"/>
        <w:rPr>
          <w:rFonts w:ascii="Arial" w:hAnsi="Arial" w:cs="Arial"/>
          <w:i/>
          <w:sz w:val="24"/>
          <w:szCs w:val="24"/>
        </w:rPr>
      </w:pPr>
      <w:r w:rsidRPr="001531D9">
        <w:rPr>
          <w:rFonts w:ascii="Arial" w:hAnsi="Arial" w:cs="Arial"/>
          <w:i/>
          <w:sz w:val="24"/>
          <w:szCs w:val="24"/>
        </w:rPr>
        <w:t>“Remember the big picture: so often you get caught up in a battle over a particular way a waiting room is structured, or whether, in fact, a doorway is hung left or right, or a type of en-suite. Or even if there’s going to be boards, information boards in waiting rooms. You've just got to take a step back and remember: is, in fact, this meeting the needs of the community? Are the decisions that we’re taking going to deliver better access to services? And sometimes you have to take a hit, but, as long as you understand that every decision you're taking is getting you closer to that end point, it’s okay. That’s actually harder to do than say. When you feel quite passionate about something, you can see the logic in it, whether it’s about having, for example, computers in all of the family resource rooms.”</w:t>
      </w:r>
      <w:r w:rsidRPr="001531D9">
        <w:rPr>
          <w:rStyle w:val="FootnoteReference"/>
          <w:rFonts w:ascii="Arial" w:hAnsi="Arial" w:cs="Arial"/>
          <w:i/>
          <w:sz w:val="24"/>
          <w:szCs w:val="24"/>
        </w:rPr>
        <w:footnoteReference w:id="122"/>
      </w:r>
      <w:r w:rsidR="00781C64" w:rsidRPr="001531D9">
        <w:rPr>
          <w:rFonts w:ascii="Arial" w:hAnsi="Arial" w:cs="Arial"/>
          <w:i/>
          <w:sz w:val="24"/>
          <w:szCs w:val="24"/>
        </w:rPr>
        <w:t xml:space="preserve"> HCCA Executive Director</w:t>
      </w:r>
    </w:p>
    <w:p w14:paraId="489A7A21" w14:textId="717A5F90" w:rsidR="0097485B" w:rsidRPr="001531D9" w:rsidRDefault="00FC56A7" w:rsidP="0097485B">
      <w:pPr>
        <w:rPr>
          <w:rFonts w:ascii="Arial" w:hAnsi="Arial" w:cs="Arial"/>
          <w:sz w:val="24"/>
          <w:szCs w:val="24"/>
        </w:rPr>
      </w:pPr>
      <w:r w:rsidRPr="001531D9">
        <w:rPr>
          <w:rFonts w:ascii="Arial" w:hAnsi="Arial" w:cs="Arial"/>
          <w:sz w:val="24"/>
          <w:szCs w:val="24"/>
        </w:rPr>
        <w:t xml:space="preserve">The example of UCPH highlights </w:t>
      </w:r>
      <w:r w:rsidR="00B20975" w:rsidRPr="001531D9">
        <w:rPr>
          <w:rFonts w:ascii="Arial" w:hAnsi="Arial" w:cs="Arial"/>
          <w:sz w:val="24"/>
          <w:szCs w:val="24"/>
        </w:rPr>
        <w:t xml:space="preserve">the value of consumer involvement in major infrastructure projects, and the ‘give and take’ required in a partnership between consumers and government. </w:t>
      </w:r>
      <w:r w:rsidR="0097485B" w:rsidRPr="001531D9">
        <w:rPr>
          <w:rFonts w:ascii="Arial" w:hAnsi="Arial" w:cs="Arial"/>
          <w:sz w:val="24"/>
          <w:szCs w:val="24"/>
        </w:rPr>
        <w:t xml:space="preserve">HCCA’s Consumer Coordinator described the overall positive impact of consumer involvement: </w:t>
      </w:r>
    </w:p>
    <w:p w14:paraId="694C0F10" w14:textId="2CEB686E" w:rsidR="0097485B" w:rsidRPr="001531D9" w:rsidRDefault="0097485B" w:rsidP="0097485B">
      <w:pPr>
        <w:spacing w:after="120"/>
        <w:ind w:left="567" w:right="567"/>
        <w:rPr>
          <w:rFonts w:ascii="Arial" w:hAnsi="Arial" w:cs="Arial"/>
          <w:sz w:val="24"/>
          <w:szCs w:val="24"/>
        </w:rPr>
      </w:pPr>
      <w:r w:rsidRPr="001531D9">
        <w:rPr>
          <w:rFonts w:ascii="Arial" w:hAnsi="Arial" w:cs="Arial"/>
          <w:i/>
          <w:sz w:val="24"/>
          <w:szCs w:val="24"/>
        </w:rPr>
        <w:t xml:space="preserve">“There’s always going to be major issues with a new build.  Nothing’s going to be perfect, but yes, I think... of course it’s better if we’re there.” – </w:t>
      </w:r>
      <w:r w:rsidR="00316CF9" w:rsidRPr="001531D9">
        <w:rPr>
          <w:rFonts w:ascii="Arial" w:hAnsi="Arial" w:cs="Arial"/>
          <w:i/>
          <w:sz w:val="24"/>
          <w:szCs w:val="24"/>
        </w:rPr>
        <w:t>HCCA HIP Consumer Coordinator</w:t>
      </w:r>
      <w:r w:rsidRPr="001531D9">
        <w:rPr>
          <w:rStyle w:val="FootnoteReference"/>
          <w:rFonts w:ascii="Arial" w:hAnsi="Arial" w:cs="Arial"/>
          <w:i/>
          <w:sz w:val="24"/>
          <w:szCs w:val="24"/>
        </w:rPr>
        <w:footnoteReference w:id="123"/>
      </w:r>
      <w:r w:rsidRPr="001531D9">
        <w:rPr>
          <w:rFonts w:ascii="Arial" w:hAnsi="Arial" w:cs="Arial"/>
          <w:i/>
          <w:sz w:val="24"/>
          <w:szCs w:val="24"/>
        </w:rPr>
        <w:t xml:space="preserve">  </w:t>
      </w:r>
    </w:p>
    <w:p w14:paraId="4625CB9A" w14:textId="0DDF4490" w:rsidR="00F0025B" w:rsidRPr="001531D9" w:rsidRDefault="00FC56A7" w:rsidP="00F0025B">
      <w:pPr>
        <w:rPr>
          <w:rFonts w:ascii="Arial" w:hAnsi="Arial" w:cs="Arial"/>
          <w:sz w:val="24"/>
          <w:szCs w:val="24"/>
        </w:rPr>
      </w:pPr>
      <w:r w:rsidRPr="001531D9">
        <w:rPr>
          <w:rFonts w:ascii="Arial" w:hAnsi="Arial" w:cs="Arial"/>
          <w:sz w:val="24"/>
          <w:szCs w:val="24"/>
        </w:rPr>
        <w:t xml:space="preserve">HCCA’s support of consumer involvement </w:t>
      </w:r>
      <w:r w:rsidR="0097485B" w:rsidRPr="001531D9">
        <w:rPr>
          <w:rFonts w:ascii="Arial" w:hAnsi="Arial" w:cs="Arial"/>
          <w:sz w:val="24"/>
          <w:szCs w:val="24"/>
        </w:rPr>
        <w:t xml:space="preserve">at UCPH </w:t>
      </w:r>
      <w:r w:rsidRPr="001531D9">
        <w:rPr>
          <w:rFonts w:ascii="Arial" w:hAnsi="Arial" w:cs="Arial"/>
          <w:sz w:val="24"/>
          <w:szCs w:val="24"/>
        </w:rPr>
        <w:t xml:space="preserve">delivered tangible outcomes including more natural light, openable windows, </w:t>
      </w:r>
      <w:r w:rsidR="0097485B" w:rsidRPr="001531D9">
        <w:rPr>
          <w:rFonts w:ascii="Arial" w:hAnsi="Arial" w:cs="Arial"/>
          <w:sz w:val="24"/>
          <w:szCs w:val="24"/>
        </w:rPr>
        <w:t xml:space="preserve">a higher ratio of single </w:t>
      </w:r>
      <w:r w:rsidRPr="001531D9">
        <w:rPr>
          <w:rFonts w:ascii="Arial" w:hAnsi="Arial" w:cs="Arial"/>
          <w:sz w:val="24"/>
          <w:szCs w:val="24"/>
        </w:rPr>
        <w:t xml:space="preserve">bed rooms, more </w:t>
      </w:r>
      <w:r w:rsidR="0097485B" w:rsidRPr="001531D9">
        <w:rPr>
          <w:rFonts w:ascii="Arial" w:hAnsi="Arial" w:cs="Arial"/>
          <w:sz w:val="24"/>
          <w:szCs w:val="24"/>
        </w:rPr>
        <w:t>on-site car parking</w:t>
      </w:r>
      <w:r w:rsidRPr="001531D9">
        <w:rPr>
          <w:rFonts w:ascii="Arial" w:hAnsi="Arial" w:cs="Arial"/>
          <w:sz w:val="24"/>
          <w:szCs w:val="24"/>
        </w:rPr>
        <w:t xml:space="preserve">, </w:t>
      </w:r>
      <w:r w:rsidR="0097485B" w:rsidRPr="001531D9">
        <w:rPr>
          <w:rFonts w:ascii="Arial" w:hAnsi="Arial" w:cs="Arial"/>
          <w:sz w:val="24"/>
          <w:szCs w:val="24"/>
        </w:rPr>
        <w:t xml:space="preserve">better public transport access, </w:t>
      </w:r>
      <w:r w:rsidRPr="001531D9">
        <w:rPr>
          <w:rFonts w:ascii="Arial" w:hAnsi="Arial" w:cs="Arial"/>
          <w:sz w:val="24"/>
          <w:szCs w:val="24"/>
        </w:rPr>
        <w:t xml:space="preserve">and greater number of accessible car spaces than would otherwise likely have been achieved. While </w:t>
      </w:r>
      <w:r w:rsidR="0097485B" w:rsidRPr="001531D9">
        <w:rPr>
          <w:rFonts w:ascii="Arial" w:hAnsi="Arial" w:cs="Arial"/>
          <w:sz w:val="24"/>
          <w:szCs w:val="24"/>
        </w:rPr>
        <w:t>not all of the consumer priorities for the new hospital were achieved,</w:t>
      </w:r>
      <w:r w:rsidRPr="001531D9">
        <w:rPr>
          <w:rFonts w:ascii="Arial" w:hAnsi="Arial" w:cs="Arial"/>
          <w:sz w:val="24"/>
          <w:szCs w:val="24"/>
        </w:rPr>
        <w:t xml:space="preserve"> these are important outcomes of </w:t>
      </w:r>
      <w:r w:rsidR="0097485B" w:rsidRPr="001531D9">
        <w:rPr>
          <w:rFonts w:ascii="Arial" w:hAnsi="Arial" w:cs="Arial"/>
          <w:sz w:val="24"/>
          <w:szCs w:val="24"/>
        </w:rPr>
        <w:t>our</w:t>
      </w:r>
      <w:r w:rsidRPr="001531D9">
        <w:rPr>
          <w:rFonts w:ascii="Arial" w:hAnsi="Arial" w:cs="Arial"/>
          <w:sz w:val="24"/>
          <w:szCs w:val="24"/>
        </w:rPr>
        <w:t xml:space="preserve"> involvement in this major project. </w:t>
      </w:r>
    </w:p>
    <w:p w14:paraId="0E2353F0" w14:textId="1C5A7C81" w:rsidR="00316CF9" w:rsidRPr="001531D9" w:rsidRDefault="00316CF9" w:rsidP="00F0025B">
      <w:pPr>
        <w:rPr>
          <w:rFonts w:ascii="Arial" w:hAnsi="Arial" w:cs="Arial"/>
          <w:sz w:val="24"/>
          <w:szCs w:val="24"/>
        </w:rPr>
      </w:pPr>
      <w:r w:rsidRPr="001531D9">
        <w:rPr>
          <w:rFonts w:ascii="Arial" w:hAnsi="Arial" w:cs="Arial"/>
          <w:sz w:val="24"/>
          <w:szCs w:val="24"/>
        </w:rPr>
        <w:br w:type="page"/>
      </w:r>
    </w:p>
    <w:p w14:paraId="3300A704" w14:textId="7CF449F1" w:rsidR="00F0025B" w:rsidRPr="001531D9" w:rsidRDefault="00F0025B" w:rsidP="002148E2">
      <w:pPr>
        <w:pStyle w:val="Heading3"/>
        <w:rPr>
          <w:rFonts w:ascii="Arial" w:hAnsi="Arial" w:cs="Arial"/>
          <w:i/>
          <w:sz w:val="24"/>
        </w:rPr>
      </w:pPr>
      <w:bookmarkStart w:id="116" w:name="_Toc463797505"/>
      <w:bookmarkStart w:id="117" w:name="_Toc468449984"/>
      <w:r w:rsidRPr="001531D9">
        <w:rPr>
          <w:rFonts w:ascii="Arial" w:hAnsi="Arial" w:cs="Arial"/>
          <w:i/>
          <w:sz w:val="24"/>
        </w:rPr>
        <w:lastRenderedPageBreak/>
        <w:t>Summary</w:t>
      </w:r>
      <w:bookmarkEnd w:id="116"/>
      <w:r w:rsidR="002148E2" w:rsidRPr="001531D9">
        <w:rPr>
          <w:rFonts w:ascii="Arial" w:hAnsi="Arial" w:cs="Arial"/>
          <w:i/>
          <w:sz w:val="24"/>
        </w:rPr>
        <w:t>: Consumer i</w:t>
      </w:r>
      <w:r w:rsidRPr="001531D9">
        <w:rPr>
          <w:rFonts w:ascii="Arial" w:hAnsi="Arial" w:cs="Arial"/>
          <w:i/>
          <w:sz w:val="24"/>
        </w:rPr>
        <w:t>nvolvement in the HIP</w:t>
      </w:r>
      <w:bookmarkEnd w:id="117"/>
    </w:p>
    <w:p w14:paraId="3B1416A6" w14:textId="663AFB33" w:rsidR="00F0025B" w:rsidRPr="001531D9" w:rsidRDefault="00F0025B" w:rsidP="001B2D5D">
      <w:pPr>
        <w:pStyle w:val="ListParagraph"/>
        <w:numPr>
          <w:ilvl w:val="0"/>
          <w:numId w:val="25"/>
        </w:numPr>
        <w:spacing w:after="0"/>
        <w:rPr>
          <w:rFonts w:ascii="Arial" w:hAnsi="Arial" w:cs="Arial"/>
          <w:sz w:val="24"/>
          <w:szCs w:val="24"/>
        </w:rPr>
      </w:pPr>
      <w:r w:rsidRPr="001531D9">
        <w:rPr>
          <w:rFonts w:ascii="Arial" w:hAnsi="Arial" w:cs="Arial"/>
          <w:sz w:val="24"/>
          <w:szCs w:val="24"/>
        </w:rPr>
        <w:t>In 2012 the ACT Government changed the name of the CADP to the He</w:t>
      </w:r>
      <w:r w:rsidR="00C35A13" w:rsidRPr="001531D9">
        <w:rPr>
          <w:rFonts w:ascii="Arial" w:hAnsi="Arial" w:cs="Arial"/>
          <w:sz w:val="24"/>
          <w:szCs w:val="24"/>
        </w:rPr>
        <w:t>alth Infrastructure Program,</w:t>
      </w:r>
      <w:r w:rsidRPr="001531D9">
        <w:rPr>
          <w:rFonts w:ascii="Arial" w:hAnsi="Arial" w:cs="Arial"/>
          <w:sz w:val="24"/>
          <w:szCs w:val="24"/>
        </w:rPr>
        <w:t xml:space="preserve"> took on the role of project manager that had previously been performed by THINC Health</w:t>
      </w:r>
      <w:r w:rsidR="00C35A13" w:rsidRPr="001531D9">
        <w:rPr>
          <w:rFonts w:ascii="Arial" w:hAnsi="Arial" w:cs="Arial"/>
          <w:sz w:val="24"/>
          <w:szCs w:val="24"/>
        </w:rPr>
        <w:t>, and extended the timeframe of the Program to 2022</w:t>
      </w:r>
      <w:r w:rsidRPr="001531D9">
        <w:rPr>
          <w:rFonts w:ascii="Arial" w:hAnsi="Arial" w:cs="Arial"/>
          <w:sz w:val="24"/>
          <w:szCs w:val="24"/>
        </w:rPr>
        <w:t>.</w:t>
      </w:r>
    </w:p>
    <w:p w14:paraId="0CB5C21D" w14:textId="31779D30" w:rsidR="00F0025B" w:rsidRPr="001531D9" w:rsidRDefault="00F0025B" w:rsidP="001B2D5D">
      <w:pPr>
        <w:pStyle w:val="ListParagraph"/>
        <w:numPr>
          <w:ilvl w:val="0"/>
          <w:numId w:val="25"/>
        </w:numPr>
        <w:spacing w:after="0"/>
        <w:rPr>
          <w:rFonts w:ascii="Arial" w:hAnsi="Arial" w:cs="Arial"/>
          <w:sz w:val="24"/>
          <w:szCs w:val="24"/>
        </w:rPr>
      </w:pPr>
      <w:r w:rsidRPr="001531D9">
        <w:rPr>
          <w:rFonts w:ascii="Arial" w:hAnsi="Arial" w:cs="Arial"/>
          <w:sz w:val="24"/>
          <w:szCs w:val="24"/>
        </w:rPr>
        <w:t>HCCA was successful in negotiating with ACT Health to obtain additional resources to support consumer and community engagement in health infrastructure decision-making, with a renegotiated Service Funding Agreement (2013-16) allowing HCCA to employ a 2.5 FTE staff team to undertake community</w:t>
      </w:r>
      <w:r w:rsidR="00C35A13" w:rsidRPr="001531D9">
        <w:rPr>
          <w:rFonts w:ascii="Arial" w:hAnsi="Arial" w:cs="Arial"/>
          <w:sz w:val="24"/>
          <w:szCs w:val="24"/>
        </w:rPr>
        <w:t xml:space="preserve"> and consumer engagement</w:t>
      </w:r>
      <w:r w:rsidRPr="001531D9">
        <w:rPr>
          <w:rFonts w:ascii="Arial" w:hAnsi="Arial" w:cs="Arial"/>
          <w:sz w:val="24"/>
          <w:szCs w:val="24"/>
        </w:rPr>
        <w:t xml:space="preserve">, support consumer representatives, and share information with and provide policy advice to ACT Health. </w:t>
      </w:r>
    </w:p>
    <w:p w14:paraId="6A1598AA" w14:textId="266FFF4E" w:rsidR="00C35A13" w:rsidRPr="001531D9" w:rsidRDefault="00C35A13" w:rsidP="001B2D5D">
      <w:pPr>
        <w:pStyle w:val="xmsonormal"/>
        <w:numPr>
          <w:ilvl w:val="0"/>
          <w:numId w:val="25"/>
        </w:numPr>
        <w:spacing w:before="0" w:beforeAutospacing="0" w:after="0" w:afterAutospacing="0"/>
        <w:ind w:right="567"/>
        <w:rPr>
          <w:rFonts w:ascii="Arial" w:hAnsi="Arial" w:cs="Arial"/>
        </w:rPr>
      </w:pPr>
      <w:r w:rsidRPr="001531D9">
        <w:rPr>
          <w:rFonts w:ascii="Arial" w:hAnsi="Arial" w:cs="Arial"/>
        </w:rPr>
        <w:t>With dedicated funding for a part-time Consumer Coordinator from 2009, a part-time Multicultural Liaison Officer from 2012 and a further increase in the HIP staffing profile to 2.5 EFT between 2013 and 2016, HCCA was able to provide enhanced support to consumer representatives, expand our consumer and community consultation, and provide</w:t>
      </w:r>
      <w:r w:rsidR="00707B70" w:rsidRPr="001531D9">
        <w:rPr>
          <w:rFonts w:ascii="Arial" w:hAnsi="Arial" w:cs="Arial"/>
        </w:rPr>
        <w:t>,</w:t>
      </w:r>
      <w:r w:rsidRPr="001531D9">
        <w:rPr>
          <w:rFonts w:ascii="Arial" w:hAnsi="Arial" w:cs="Arial"/>
        </w:rPr>
        <w:t xml:space="preserve"> </w:t>
      </w:r>
      <w:r w:rsidR="00707B70" w:rsidRPr="001531D9">
        <w:rPr>
          <w:rFonts w:ascii="Arial" w:hAnsi="Arial" w:cs="Arial"/>
        </w:rPr>
        <w:t xml:space="preserve">and </w:t>
      </w:r>
      <w:r w:rsidRPr="001531D9">
        <w:rPr>
          <w:rFonts w:ascii="Arial" w:hAnsi="Arial" w:cs="Arial"/>
        </w:rPr>
        <w:t xml:space="preserve">consolidate our </w:t>
      </w:r>
      <w:r w:rsidR="00707B70" w:rsidRPr="001531D9">
        <w:rPr>
          <w:rFonts w:ascii="Arial" w:hAnsi="Arial" w:cs="Arial"/>
        </w:rPr>
        <w:t xml:space="preserve">approach to consumer involvement in major infrastructure projects. </w:t>
      </w:r>
    </w:p>
    <w:p w14:paraId="394F608B" w14:textId="2ABB594D" w:rsidR="00F36FF3" w:rsidRPr="001531D9" w:rsidRDefault="00F0025B" w:rsidP="001B2D5D">
      <w:pPr>
        <w:pStyle w:val="ListParagraph"/>
        <w:numPr>
          <w:ilvl w:val="0"/>
          <w:numId w:val="25"/>
        </w:numPr>
        <w:spacing w:after="0"/>
        <w:rPr>
          <w:rFonts w:ascii="Arial" w:hAnsi="Arial" w:cs="Arial"/>
          <w:sz w:val="24"/>
          <w:szCs w:val="24"/>
        </w:rPr>
      </w:pPr>
      <w:r w:rsidRPr="001531D9">
        <w:rPr>
          <w:rFonts w:ascii="Arial" w:hAnsi="Arial" w:cs="Arial"/>
          <w:sz w:val="24"/>
          <w:szCs w:val="24"/>
        </w:rPr>
        <w:t xml:space="preserve">Major projects to which HCCA provided input under the HIP included: </w:t>
      </w:r>
    </w:p>
    <w:p w14:paraId="07A4FB60" w14:textId="77777777" w:rsidR="00C35A13"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 xml:space="preserve">Expansion and refurbishment of the Tuggeranong CHC; </w:t>
      </w:r>
    </w:p>
    <w:p w14:paraId="0D499125" w14:textId="77777777" w:rsidR="00C35A13"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 xml:space="preserve">Canberra Regional Cancer Centre; </w:t>
      </w:r>
    </w:p>
    <w:p w14:paraId="14D15CAA" w14:textId="3241CA99" w:rsidR="00C35A13"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 xml:space="preserve">Calvary </w:t>
      </w:r>
      <w:r w:rsidR="00C35A13" w:rsidRPr="001531D9">
        <w:rPr>
          <w:rFonts w:ascii="Arial" w:hAnsi="Arial" w:cs="Arial"/>
          <w:sz w:val="24"/>
          <w:szCs w:val="24"/>
        </w:rPr>
        <w:t xml:space="preserve">Public </w:t>
      </w:r>
      <w:r w:rsidRPr="001531D9">
        <w:rPr>
          <w:rFonts w:ascii="Arial" w:hAnsi="Arial" w:cs="Arial"/>
          <w:sz w:val="24"/>
          <w:szCs w:val="24"/>
        </w:rPr>
        <w:t xml:space="preserve">Hospital Car Park; </w:t>
      </w:r>
    </w:p>
    <w:p w14:paraId="21060C5A" w14:textId="77777777" w:rsidR="00C35A13"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 xml:space="preserve">Central Outpatients Refurbishment, The Canberra Hospital; </w:t>
      </w:r>
    </w:p>
    <w:p w14:paraId="311B5118" w14:textId="77777777" w:rsidR="00C35A13"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 xml:space="preserve">Duhlwa Secure Mental Health Unit (expected completion 2016); </w:t>
      </w:r>
    </w:p>
    <w:p w14:paraId="50F15EC1" w14:textId="77777777" w:rsidR="00C35A13"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Expansion of the Emergency Depar</w:t>
      </w:r>
      <w:r w:rsidR="00C35A13" w:rsidRPr="001531D9">
        <w:rPr>
          <w:rFonts w:ascii="Arial" w:hAnsi="Arial" w:cs="Arial"/>
          <w:sz w:val="24"/>
          <w:szCs w:val="24"/>
        </w:rPr>
        <w:t xml:space="preserve">tment and Paediatric Streaming, The Canberra Hospital </w:t>
      </w:r>
    </w:p>
    <w:p w14:paraId="0ECB8A1F" w14:textId="77777777" w:rsidR="00C35A13"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 xml:space="preserve">Intensive Care Unit Extension, The Canberra Hospital (expected completion 2017); </w:t>
      </w:r>
    </w:p>
    <w:p w14:paraId="5E0EE11F" w14:textId="77777777" w:rsidR="00C35A13"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 xml:space="preserve">University of Canberra Public Hospital (expected completion 2018); </w:t>
      </w:r>
    </w:p>
    <w:p w14:paraId="4033AA8C" w14:textId="77777777" w:rsidR="00C35A13"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 xml:space="preserve">Ngunnawal Bush Healing Farm (yet to be completed); and </w:t>
      </w:r>
    </w:p>
    <w:p w14:paraId="228B922B" w14:textId="2F7C4434" w:rsidR="00F0025B" w:rsidRPr="001531D9" w:rsidRDefault="00F0025B" w:rsidP="001B2D5D">
      <w:pPr>
        <w:pStyle w:val="ListParagraph"/>
        <w:numPr>
          <w:ilvl w:val="1"/>
          <w:numId w:val="25"/>
        </w:numPr>
        <w:spacing w:after="0"/>
        <w:rPr>
          <w:rFonts w:ascii="Arial" w:hAnsi="Arial" w:cs="Arial"/>
          <w:sz w:val="24"/>
          <w:szCs w:val="24"/>
        </w:rPr>
      </w:pPr>
      <w:r w:rsidRPr="001531D9">
        <w:rPr>
          <w:rFonts w:ascii="Arial" w:hAnsi="Arial" w:cs="Arial"/>
          <w:sz w:val="24"/>
          <w:szCs w:val="24"/>
        </w:rPr>
        <w:t>Clinical Services Buil</w:t>
      </w:r>
      <w:r w:rsidR="00C35A13" w:rsidRPr="001531D9">
        <w:rPr>
          <w:rFonts w:ascii="Arial" w:hAnsi="Arial" w:cs="Arial"/>
          <w:sz w:val="24"/>
          <w:szCs w:val="24"/>
        </w:rPr>
        <w:t>ding 2/3, The Canberra Hospital (yet to progress beyond initial planning).</w:t>
      </w:r>
      <w:r w:rsidRPr="001531D9">
        <w:rPr>
          <w:rFonts w:ascii="Arial" w:hAnsi="Arial" w:cs="Arial"/>
          <w:sz w:val="24"/>
          <w:szCs w:val="24"/>
        </w:rPr>
        <w:t xml:space="preserve"> </w:t>
      </w:r>
    </w:p>
    <w:p w14:paraId="4B6F3EEE" w14:textId="62E308B9" w:rsidR="00316CF9" w:rsidRPr="001531D9" w:rsidRDefault="00316CF9" w:rsidP="00316CF9">
      <w:pPr>
        <w:rPr>
          <w:rFonts w:ascii="Arial" w:hAnsi="Arial" w:cs="Arial"/>
          <w:sz w:val="24"/>
          <w:szCs w:val="24"/>
        </w:rPr>
      </w:pPr>
      <w:r w:rsidRPr="001531D9">
        <w:rPr>
          <w:rFonts w:ascii="Arial" w:hAnsi="Arial" w:cs="Arial"/>
          <w:sz w:val="24"/>
          <w:szCs w:val="24"/>
        </w:rPr>
        <w:br w:type="page"/>
      </w:r>
    </w:p>
    <w:p w14:paraId="1498419A" w14:textId="5E2AC6C8" w:rsidR="00633212" w:rsidRPr="0042519A" w:rsidRDefault="00AE345F" w:rsidP="001B2D5D">
      <w:pPr>
        <w:pStyle w:val="Heading1"/>
        <w:numPr>
          <w:ilvl w:val="0"/>
          <w:numId w:val="30"/>
        </w:numPr>
        <w:rPr>
          <w:rFonts w:ascii="Arial" w:hAnsi="Arial" w:cs="Arial"/>
        </w:rPr>
      </w:pPr>
      <w:bookmarkStart w:id="118" w:name="_Toc462768853"/>
      <w:bookmarkStart w:id="119" w:name="_Toc463797513"/>
      <w:bookmarkStart w:id="120" w:name="_Toc468449985"/>
      <w:r w:rsidRPr="0042519A">
        <w:rPr>
          <w:rFonts w:ascii="Arial" w:hAnsi="Arial" w:cs="Arial"/>
        </w:rPr>
        <w:lastRenderedPageBreak/>
        <w:t xml:space="preserve">Key elements of </w:t>
      </w:r>
      <w:r w:rsidR="002C5896" w:rsidRPr="0042519A">
        <w:rPr>
          <w:rFonts w:ascii="Arial" w:hAnsi="Arial" w:cs="Arial"/>
        </w:rPr>
        <w:t xml:space="preserve">HCCA’s work on </w:t>
      </w:r>
      <w:r w:rsidRPr="0042519A">
        <w:rPr>
          <w:rFonts w:ascii="Arial" w:hAnsi="Arial" w:cs="Arial"/>
        </w:rPr>
        <w:t>health infrastructure, 2009-2016</w:t>
      </w:r>
      <w:bookmarkEnd w:id="118"/>
      <w:bookmarkEnd w:id="119"/>
      <w:bookmarkEnd w:id="120"/>
      <w:r w:rsidR="00633212" w:rsidRPr="0042519A">
        <w:rPr>
          <w:rFonts w:ascii="Arial" w:hAnsi="Arial" w:cs="Arial"/>
        </w:rPr>
        <w:t xml:space="preserve"> </w:t>
      </w:r>
    </w:p>
    <w:p w14:paraId="1B52E640" w14:textId="3BEE8E6B" w:rsidR="00D235AE" w:rsidRPr="001531D9" w:rsidRDefault="002566B9" w:rsidP="002566B9">
      <w:pPr>
        <w:rPr>
          <w:rFonts w:ascii="Arial" w:hAnsi="Arial" w:cs="Arial"/>
          <w:sz w:val="24"/>
          <w:szCs w:val="24"/>
        </w:rPr>
      </w:pPr>
      <w:r w:rsidRPr="001531D9">
        <w:rPr>
          <w:rFonts w:ascii="Arial" w:hAnsi="Arial" w:cs="Arial"/>
          <w:sz w:val="24"/>
          <w:szCs w:val="24"/>
        </w:rPr>
        <w:t xml:space="preserve">HCCA’s activities in </w:t>
      </w:r>
      <w:r w:rsidR="00187371" w:rsidRPr="001531D9">
        <w:rPr>
          <w:rFonts w:ascii="Arial" w:hAnsi="Arial" w:cs="Arial"/>
          <w:sz w:val="24"/>
          <w:szCs w:val="24"/>
        </w:rPr>
        <w:t>support of consumer</w:t>
      </w:r>
      <w:r w:rsidR="0061282A" w:rsidRPr="001531D9">
        <w:rPr>
          <w:rFonts w:ascii="Arial" w:hAnsi="Arial" w:cs="Arial"/>
          <w:sz w:val="24"/>
          <w:szCs w:val="24"/>
        </w:rPr>
        <w:t xml:space="preserve"> involvement </w:t>
      </w:r>
      <w:r w:rsidR="00187371" w:rsidRPr="001531D9">
        <w:rPr>
          <w:rFonts w:ascii="Arial" w:hAnsi="Arial" w:cs="Arial"/>
          <w:sz w:val="24"/>
          <w:szCs w:val="24"/>
        </w:rPr>
        <w:t>in health infrastructure</w:t>
      </w:r>
      <w:r w:rsidRPr="001531D9">
        <w:rPr>
          <w:rFonts w:ascii="Arial" w:hAnsi="Arial" w:cs="Arial"/>
          <w:sz w:val="24"/>
          <w:szCs w:val="24"/>
        </w:rPr>
        <w:t xml:space="preserve"> </w:t>
      </w:r>
      <w:r w:rsidR="0061282A" w:rsidRPr="001531D9">
        <w:rPr>
          <w:rFonts w:ascii="Arial" w:hAnsi="Arial" w:cs="Arial"/>
          <w:sz w:val="24"/>
          <w:szCs w:val="24"/>
        </w:rPr>
        <w:t>e</w:t>
      </w:r>
      <w:r w:rsidRPr="001531D9">
        <w:rPr>
          <w:rFonts w:ascii="Arial" w:hAnsi="Arial" w:cs="Arial"/>
          <w:sz w:val="24"/>
          <w:szCs w:val="24"/>
        </w:rPr>
        <w:t xml:space="preserve">volved and were consolidated over seven years of funded </w:t>
      </w:r>
      <w:r w:rsidR="00187371" w:rsidRPr="001531D9">
        <w:rPr>
          <w:rFonts w:ascii="Arial" w:hAnsi="Arial" w:cs="Arial"/>
          <w:sz w:val="24"/>
          <w:szCs w:val="24"/>
        </w:rPr>
        <w:t>work in this area</w:t>
      </w:r>
      <w:r w:rsidR="002709F7" w:rsidRPr="001531D9">
        <w:rPr>
          <w:rFonts w:ascii="Arial" w:hAnsi="Arial" w:cs="Arial"/>
          <w:sz w:val="24"/>
          <w:szCs w:val="24"/>
        </w:rPr>
        <w:t xml:space="preserve">. </w:t>
      </w:r>
      <w:r w:rsidR="00284A5C" w:rsidRPr="001531D9">
        <w:rPr>
          <w:rFonts w:ascii="Arial" w:hAnsi="Arial" w:cs="Arial"/>
          <w:sz w:val="24"/>
          <w:szCs w:val="24"/>
        </w:rPr>
        <w:t xml:space="preserve">The </w:t>
      </w:r>
      <w:r w:rsidR="00417187" w:rsidRPr="001531D9">
        <w:rPr>
          <w:rFonts w:ascii="Arial" w:hAnsi="Arial" w:cs="Arial"/>
          <w:sz w:val="24"/>
          <w:szCs w:val="24"/>
        </w:rPr>
        <w:t xml:space="preserve">key </w:t>
      </w:r>
      <w:r w:rsidR="00F05346" w:rsidRPr="001531D9">
        <w:rPr>
          <w:rFonts w:ascii="Arial" w:hAnsi="Arial" w:cs="Arial"/>
          <w:sz w:val="24"/>
          <w:szCs w:val="24"/>
        </w:rPr>
        <w:t xml:space="preserve">elements of our work </w:t>
      </w:r>
      <w:r w:rsidR="00284A5C" w:rsidRPr="001531D9">
        <w:rPr>
          <w:rFonts w:ascii="Arial" w:hAnsi="Arial" w:cs="Arial"/>
          <w:sz w:val="24"/>
          <w:szCs w:val="24"/>
        </w:rPr>
        <w:t>are described below.</w:t>
      </w:r>
    </w:p>
    <w:p w14:paraId="03B9C3F9" w14:textId="4352407C" w:rsidR="00633212" w:rsidRPr="001531D9" w:rsidRDefault="002148E2" w:rsidP="009B1A8F">
      <w:pPr>
        <w:pStyle w:val="Heading3"/>
        <w:rPr>
          <w:rFonts w:ascii="Arial" w:hAnsi="Arial" w:cs="Arial"/>
          <w:sz w:val="24"/>
        </w:rPr>
      </w:pPr>
      <w:bookmarkStart w:id="121" w:name="_Toc465774013"/>
      <w:bookmarkStart w:id="122" w:name="_Toc465859211"/>
      <w:bookmarkStart w:id="123" w:name="_Toc465859443"/>
      <w:bookmarkStart w:id="124" w:name="_Toc468449986"/>
      <w:r w:rsidRPr="001531D9">
        <w:rPr>
          <w:rFonts w:ascii="Arial" w:hAnsi="Arial" w:cs="Arial"/>
          <w:sz w:val="24"/>
        </w:rPr>
        <w:t>6</w:t>
      </w:r>
      <w:r w:rsidR="00F36FF3" w:rsidRPr="001531D9">
        <w:rPr>
          <w:rFonts w:ascii="Arial" w:hAnsi="Arial" w:cs="Arial"/>
          <w:sz w:val="24"/>
        </w:rPr>
        <w:t>.1</w:t>
      </w:r>
      <w:r w:rsidR="009B1A8F" w:rsidRPr="001531D9">
        <w:rPr>
          <w:rFonts w:ascii="Arial" w:hAnsi="Arial" w:cs="Arial"/>
          <w:sz w:val="24"/>
        </w:rPr>
        <w:t xml:space="preserve">. </w:t>
      </w:r>
      <w:r w:rsidR="00281390" w:rsidRPr="001531D9">
        <w:rPr>
          <w:rFonts w:ascii="Arial" w:hAnsi="Arial" w:cs="Arial"/>
          <w:sz w:val="24"/>
        </w:rPr>
        <w:t>Supporting consumer representatives to be effective in their roles</w:t>
      </w:r>
      <w:bookmarkEnd w:id="121"/>
      <w:bookmarkEnd w:id="122"/>
      <w:bookmarkEnd w:id="123"/>
      <w:bookmarkEnd w:id="124"/>
    </w:p>
    <w:p w14:paraId="39927BBA" w14:textId="6C92D8C6" w:rsidR="00F65C09" w:rsidRPr="001531D9" w:rsidRDefault="002709F7" w:rsidP="002709F7">
      <w:pPr>
        <w:rPr>
          <w:rFonts w:ascii="Arial" w:hAnsi="Arial" w:cs="Arial"/>
          <w:sz w:val="24"/>
          <w:szCs w:val="24"/>
        </w:rPr>
      </w:pPr>
      <w:r w:rsidRPr="001531D9">
        <w:rPr>
          <w:rFonts w:ascii="Arial" w:hAnsi="Arial" w:cs="Arial"/>
          <w:sz w:val="24"/>
          <w:szCs w:val="24"/>
        </w:rPr>
        <w:t xml:space="preserve">HCCA </w:t>
      </w:r>
      <w:r w:rsidR="002E03CF" w:rsidRPr="001531D9">
        <w:rPr>
          <w:rFonts w:ascii="Arial" w:hAnsi="Arial" w:cs="Arial"/>
          <w:sz w:val="24"/>
          <w:szCs w:val="24"/>
        </w:rPr>
        <w:t>supported</w:t>
      </w:r>
      <w:r w:rsidRPr="001531D9">
        <w:rPr>
          <w:rFonts w:ascii="Arial" w:hAnsi="Arial" w:cs="Arial"/>
          <w:sz w:val="24"/>
          <w:szCs w:val="24"/>
        </w:rPr>
        <w:t xml:space="preserve"> consumer </w:t>
      </w:r>
      <w:r w:rsidR="002E03CF" w:rsidRPr="001531D9">
        <w:rPr>
          <w:rFonts w:ascii="Arial" w:hAnsi="Arial" w:cs="Arial"/>
          <w:sz w:val="24"/>
          <w:szCs w:val="24"/>
        </w:rPr>
        <w:t xml:space="preserve">representatives contributing to decision-making committees, including at the </w:t>
      </w:r>
      <w:r w:rsidR="0061282A" w:rsidRPr="001531D9">
        <w:rPr>
          <w:rFonts w:ascii="Arial" w:hAnsi="Arial" w:cs="Arial"/>
          <w:sz w:val="24"/>
          <w:szCs w:val="24"/>
        </w:rPr>
        <w:t>highest level of program governance</w:t>
      </w:r>
      <w:r w:rsidR="002E03CF" w:rsidRPr="001531D9">
        <w:rPr>
          <w:rFonts w:ascii="Arial" w:hAnsi="Arial" w:cs="Arial"/>
          <w:sz w:val="24"/>
          <w:szCs w:val="24"/>
        </w:rPr>
        <w:t>.</w:t>
      </w:r>
      <w:r w:rsidR="004F3ADB" w:rsidRPr="001531D9">
        <w:rPr>
          <w:rFonts w:ascii="Arial" w:hAnsi="Arial" w:cs="Arial"/>
          <w:sz w:val="24"/>
          <w:szCs w:val="24"/>
        </w:rPr>
        <w:t xml:space="preserve"> </w:t>
      </w:r>
      <w:r w:rsidR="00284A5C" w:rsidRPr="001531D9">
        <w:rPr>
          <w:rFonts w:ascii="Arial" w:hAnsi="Arial" w:cs="Arial"/>
          <w:sz w:val="24"/>
          <w:szCs w:val="24"/>
        </w:rPr>
        <w:t>HCCA</w:t>
      </w:r>
      <w:r w:rsidR="002E03CF" w:rsidRPr="001531D9">
        <w:rPr>
          <w:rFonts w:ascii="Arial" w:hAnsi="Arial" w:cs="Arial"/>
          <w:sz w:val="24"/>
          <w:szCs w:val="24"/>
        </w:rPr>
        <w:t>’s support</w:t>
      </w:r>
      <w:r w:rsidR="00284A5C" w:rsidRPr="001531D9">
        <w:rPr>
          <w:rFonts w:ascii="Arial" w:hAnsi="Arial" w:cs="Arial"/>
          <w:sz w:val="24"/>
          <w:szCs w:val="24"/>
        </w:rPr>
        <w:t xml:space="preserve"> </w:t>
      </w:r>
      <w:r w:rsidR="00184380" w:rsidRPr="001531D9">
        <w:rPr>
          <w:rFonts w:ascii="Arial" w:hAnsi="Arial" w:cs="Arial"/>
          <w:sz w:val="24"/>
          <w:szCs w:val="24"/>
        </w:rPr>
        <w:t xml:space="preserve">was tailored to individuals’ needs and </w:t>
      </w:r>
      <w:r w:rsidR="0061282A" w:rsidRPr="001531D9">
        <w:rPr>
          <w:rFonts w:ascii="Arial" w:hAnsi="Arial" w:cs="Arial"/>
          <w:sz w:val="24"/>
          <w:szCs w:val="24"/>
        </w:rPr>
        <w:t>included</w:t>
      </w:r>
      <w:r w:rsidR="00184380" w:rsidRPr="001531D9">
        <w:rPr>
          <w:rFonts w:ascii="Arial" w:hAnsi="Arial" w:cs="Arial"/>
          <w:sz w:val="24"/>
          <w:szCs w:val="24"/>
        </w:rPr>
        <w:t xml:space="preserve"> assisting with</w:t>
      </w:r>
      <w:r w:rsidRPr="001531D9">
        <w:rPr>
          <w:rFonts w:ascii="Arial" w:hAnsi="Arial" w:cs="Arial"/>
          <w:sz w:val="24"/>
          <w:szCs w:val="24"/>
        </w:rPr>
        <w:t xml:space="preserve"> </w:t>
      </w:r>
      <w:r w:rsidR="00184380" w:rsidRPr="001531D9">
        <w:rPr>
          <w:rFonts w:ascii="Arial" w:hAnsi="Arial" w:cs="Arial"/>
          <w:sz w:val="24"/>
          <w:szCs w:val="24"/>
        </w:rPr>
        <w:t>meeting preparation, printing</w:t>
      </w:r>
      <w:r w:rsidRPr="001531D9">
        <w:rPr>
          <w:rFonts w:ascii="Arial" w:hAnsi="Arial" w:cs="Arial"/>
          <w:sz w:val="24"/>
          <w:szCs w:val="24"/>
        </w:rPr>
        <w:t xml:space="preserve"> m</w:t>
      </w:r>
      <w:r w:rsidR="00184380" w:rsidRPr="001531D9">
        <w:rPr>
          <w:rFonts w:ascii="Arial" w:hAnsi="Arial" w:cs="Arial"/>
          <w:sz w:val="24"/>
          <w:szCs w:val="24"/>
        </w:rPr>
        <w:t>eeting m</w:t>
      </w:r>
      <w:r w:rsidRPr="001531D9">
        <w:rPr>
          <w:rFonts w:ascii="Arial" w:hAnsi="Arial" w:cs="Arial"/>
          <w:sz w:val="24"/>
          <w:szCs w:val="24"/>
        </w:rPr>
        <w:t>aterial</w:t>
      </w:r>
      <w:r w:rsidR="00184380" w:rsidRPr="001531D9">
        <w:rPr>
          <w:rFonts w:ascii="Arial" w:hAnsi="Arial" w:cs="Arial"/>
          <w:sz w:val="24"/>
          <w:szCs w:val="24"/>
        </w:rPr>
        <w:t>s</w:t>
      </w:r>
      <w:r w:rsidRPr="001531D9">
        <w:rPr>
          <w:rFonts w:ascii="Arial" w:hAnsi="Arial" w:cs="Arial"/>
          <w:sz w:val="24"/>
          <w:szCs w:val="24"/>
        </w:rPr>
        <w:t xml:space="preserve">, arranging room access, </w:t>
      </w:r>
      <w:r w:rsidR="00184380" w:rsidRPr="001531D9">
        <w:rPr>
          <w:rFonts w:ascii="Arial" w:hAnsi="Arial" w:cs="Arial"/>
          <w:sz w:val="24"/>
          <w:szCs w:val="24"/>
        </w:rPr>
        <w:t xml:space="preserve">providing </w:t>
      </w:r>
      <w:r w:rsidRPr="001531D9">
        <w:rPr>
          <w:rFonts w:ascii="Arial" w:hAnsi="Arial" w:cs="Arial"/>
          <w:sz w:val="24"/>
          <w:szCs w:val="24"/>
        </w:rPr>
        <w:t xml:space="preserve">research and policy advice, </w:t>
      </w:r>
      <w:r w:rsidR="00184380" w:rsidRPr="001531D9">
        <w:rPr>
          <w:rFonts w:ascii="Arial" w:hAnsi="Arial" w:cs="Arial"/>
          <w:sz w:val="24"/>
          <w:szCs w:val="24"/>
        </w:rPr>
        <w:t xml:space="preserve">liaising with committee Secretariats </w:t>
      </w:r>
      <w:r w:rsidRPr="001531D9">
        <w:rPr>
          <w:rFonts w:ascii="Arial" w:hAnsi="Arial" w:cs="Arial"/>
          <w:sz w:val="24"/>
          <w:szCs w:val="24"/>
        </w:rPr>
        <w:t xml:space="preserve">and </w:t>
      </w:r>
      <w:r w:rsidR="00184380" w:rsidRPr="001531D9">
        <w:rPr>
          <w:rFonts w:ascii="Arial" w:hAnsi="Arial" w:cs="Arial"/>
          <w:sz w:val="24"/>
          <w:szCs w:val="24"/>
        </w:rPr>
        <w:t xml:space="preserve">in some instances </w:t>
      </w:r>
      <w:r w:rsidR="00284A5C" w:rsidRPr="001531D9">
        <w:rPr>
          <w:rFonts w:ascii="Arial" w:hAnsi="Arial" w:cs="Arial"/>
          <w:sz w:val="24"/>
          <w:szCs w:val="24"/>
        </w:rPr>
        <w:t xml:space="preserve">individual </w:t>
      </w:r>
      <w:r w:rsidRPr="001531D9">
        <w:rPr>
          <w:rFonts w:ascii="Arial" w:hAnsi="Arial" w:cs="Arial"/>
          <w:sz w:val="24"/>
          <w:szCs w:val="24"/>
        </w:rPr>
        <w:t>mentoring</w:t>
      </w:r>
      <w:r w:rsidR="00184380" w:rsidRPr="001531D9">
        <w:rPr>
          <w:rFonts w:ascii="Arial" w:hAnsi="Arial" w:cs="Arial"/>
          <w:sz w:val="24"/>
          <w:szCs w:val="24"/>
        </w:rPr>
        <w:t>. The support provided to all consumer representatives through the HCCA Consumer Representatives Program, including through initial and ongoing training and a peer-led selection process, also benefited CADP and HIP consumer representatives. HCCA established the</w:t>
      </w:r>
      <w:r w:rsidR="00417187" w:rsidRPr="001531D9">
        <w:rPr>
          <w:rFonts w:ascii="Arial" w:hAnsi="Arial" w:cs="Arial"/>
          <w:sz w:val="24"/>
          <w:szCs w:val="24"/>
        </w:rPr>
        <w:t xml:space="preserve"> CADP</w:t>
      </w:r>
      <w:r w:rsidR="00184380" w:rsidRPr="001531D9">
        <w:rPr>
          <w:rFonts w:ascii="Arial" w:hAnsi="Arial" w:cs="Arial"/>
          <w:sz w:val="24"/>
          <w:szCs w:val="24"/>
        </w:rPr>
        <w:t xml:space="preserve"> Reps Network,</w:t>
      </w:r>
      <w:r w:rsidR="0061282A" w:rsidRPr="001531D9">
        <w:rPr>
          <w:rFonts w:ascii="Arial" w:hAnsi="Arial" w:cs="Arial"/>
          <w:sz w:val="24"/>
          <w:szCs w:val="24"/>
        </w:rPr>
        <w:t xml:space="preserve"> which later became</w:t>
      </w:r>
      <w:r w:rsidR="00184380" w:rsidRPr="001531D9">
        <w:rPr>
          <w:rFonts w:ascii="Arial" w:hAnsi="Arial" w:cs="Arial"/>
          <w:sz w:val="24"/>
          <w:szCs w:val="24"/>
        </w:rPr>
        <w:t xml:space="preserve"> the HIP Reps Network, as a regular forum for information sharing, networking, learning and skills development. </w:t>
      </w:r>
      <w:r w:rsidR="00284A5C" w:rsidRPr="001531D9">
        <w:rPr>
          <w:rFonts w:ascii="Arial" w:hAnsi="Arial" w:cs="Arial"/>
          <w:sz w:val="24"/>
          <w:szCs w:val="24"/>
        </w:rPr>
        <w:t>Essential training topics included</w:t>
      </w:r>
      <w:r w:rsidR="00417187" w:rsidRPr="001531D9">
        <w:rPr>
          <w:rFonts w:ascii="Arial" w:hAnsi="Arial" w:cs="Arial"/>
          <w:sz w:val="24"/>
          <w:szCs w:val="24"/>
        </w:rPr>
        <w:t xml:space="preserve"> procurement and contract management, understanding the ACT budget cycle, CADP and HIP governance arrangements, </w:t>
      </w:r>
      <w:r w:rsidR="00184380" w:rsidRPr="001531D9">
        <w:rPr>
          <w:rFonts w:ascii="Arial" w:hAnsi="Arial" w:cs="Arial"/>
          <w:sz w:val="24"/>
          <w:szCs w:val="24"/>
        </w:rPr>
        <w:t xml:space="preserve">reading architectural plans, </w:t>
      </w:r>
      <w:r w:rsidR="00417187" w:rsidRPr="001531D9">
        <w:rPr>
          <w:rFonts w:ascii="Arial" w:hAnsi="Arial" w:cs="Arial"/>
          <w:sz w:val="24"/>
          <w:szCs w:val="24"/>
        </w:rPr>
        <w:t>and probity and commercial-in-confidence requirements.</w:t>
      </w:r>
      <w:r w:rsidR="00281390" w:rsidRPr="001531D9">
        <w:rPr>
          <w:rFonts w:ascii="Arial" w:hAnsi="Arial" w:cs="Arial"/>
          <w:sz w:val="24"/>
          <w:szCs w:val="24"/>
        </w:rPr>
        <w:t xml:space="preserve"> </w:t>
      </w:r>
      <w:r w:rsidR="0061282A" w:rsidRPr="001531D9">
        <w:rPr>
          <w:rFonts w:ascii="Arial" w:hAnsi="Arial" w:cs="Arial"/>
          <w:sz w:val="24"/>
          <w:szCs w:val="24"/>
        </w:rPr>
        <w:t xml:space="preserve">The </w:t>
      </w:r>
      <w:r w:rsidR="00F72158" w:rsidRPr="001531D9">
        <w:rPr>
          <w:rFonts w:ascii="Arial" w:hAnsi="Arial" w:cs="Arial"/>
          <w:sz w:val="24"/>
          <w:szCs w:val="24"/>
        </w:rPr>
        <w:t xml:space="preserve">CADP and </w:t>
      </w:r>
      <w:r w:rsidR="0061282A" w:rsidRPr="001531D9">
        <w:rPr>
          <w:rFonts w:ascii="Arial" w:hAnsi="Arial" w:cs="Arial"/>
          <w:sz w:val="24"/>
          <w:szCs w:val="24"/>
        </w:rPr>
        <w:t xml:space="preserve">HIP Reps </w:t>
      </w:r>
      <w:r w:rsidR="00F72158" w:rsidRPr="001531D9">
        <w:rPr>
          <w:rFonts w:ascii="Arial" w:hAnsi="Arial" w:cs="Arial"/>
          <w:sz w:val="24"/>
          <w:szCs w:val="24"/>
        </w:rPr>
        <w:t>N</w:t>
      </w:r>
      <w:r w:rsidR="0061282A" w:rsidRPr="001531D9">
        <w:rPr>
          <w:rFonts w:ascii="Arial" w:hAnsi="Arial" w:cs="Arial"/>
          <w:sz w:val="24"/>
          <w:szCs w:val="24"/>
        </w:rPr>
        <w:t xml:space="preserve">etwork </w:t>
      </w:r>
      <w:r w:rsidR="00F72158" w:rsidRPr="001531D9">
        <w:rPr>
          <w:rFonts w:ascii="Arial" w:hAnsi="Arial" w:cs="Arial"/>
          <w:sz w:val="24"/>
          <w:szCs w:val="24"/>
        </w:rPr>
        <w:t>were also valuable forums</w:t>
      </w:r>
      <w:r w:rsidR="0061282A" w:rsidRPr="001531D9">
        <w:rPr>
          <w:rFonts w:ascii="Arial" w:hAnsi="Arial" w:cs="Arial"/>
          <w:sz w:val="24"/>
          <w:szCs w:val="24"/>
        </w:rPr>
        <w:t xml:space="preserve"> </w:t>
      </w:r>
      <w:r w:rsidR="00F72158" w:rsidRPr="001531D9">
        <w:rPr>
          <w:rFonts w:ascii="Arial" w:hAnsi="Arial" w:cs="Arial"/>
          <w:sz w:val="24"/>
          <w:szCs w:val="24"/>
        </w:rPr>
        <w:t xml:space="preserve">consumer representatives working at different levels of governance to share information with one another; and </w:t>
      </w:r>
      <w:r w:rsidR="00802B0B" w:rsidRPr="001531D9">
        <w:rPr>
          <w:rFonts w:ascii="Arial" w:hAnsi="Arial" w:cs="Arial"/>
          <w:sz w:val="24"/>
          <w:szCs w:val="24"/>
        </w:rPr>
        <w:t xml:space="preserve">with HCCA. </w:t>
      </w:r>
    </w:p>
    <w:p w14:paraId="70F1B8B8" w14:textId="5A2DDD41" w:rsidR="00633212" w:rsidRPr="001531D9" w:rsidRDefault="002148E2" w:rsidP="002148E2">
      <w:pPr>
        <w:pStyle w:val="Heading3"/>
        <w:rPr>
          <w:rFonts w:ascii="Arial" w:hAnsi="Arial" w:cs="Arial"/>
          <w:sz w:val="24"/>
        </w:rPr>
      </w:pPr>
      <w:bookmarkStart w:id="125" w:name="_Toc465774014"/>
      <w:bookmarkStart w:id="126" w:name="_Toc465859212"/>
      <w:bookmarkStart w:id="127" w:name="_Toc465859444"/>
      <w:bookmarkStart w:id="128" w:name="_Toc468449987"/>
      <w:r w:rsidRPr="001531D9">
        <w:rPr>
          <w:rFonts w:ascii="Arial" w:hAnsi="Arial" w:cs="Arial"/>
          <w:sz w:val="24"/>
        </w:rPr>
        <w:t>6</w:t>
      </w:r>
      <w:r w:rsidR="00F36FF3" w:rsidRPr="001531D9">
        <w:rPr>
          <w:rFonts w:ascii="Arial" w:hAnsi="Arial" w:cs="Arial"/>
          <w:sz w:val="24"/>
        </w:rPr>
        <w:t>.2</w:t>
      </w:r>
      <w:r w:rsidR="009B1A8F" w:rsidRPr="001531D9">
        <w:rPr>
          <w:rFonts w:ascii="Arial" w:hAnsi="Arial" w:cs="Arial"/>
          <w:sz w:val="24"/>
        </w:rPr>
        <w:t xml:space="preserve">. </w:t>
      </w:r>
      <w:r w:rsidR="00281390" w:rsidRPr="001531D9">
        <w:rPr>
          <w:rFonts w:ascii="Arial" w:hAnsi="Arial" w:cs="Arial"/>
          <w:sz w:val="24"/>
        </w:rPr>
        <w:t xml:space="preserve">Community </w:t>
      </w:r>
      <w:r w:rsidR="00F72158" w:rsidRPr="001531D9">
        <w:rPr>
          <w:rFonts w:ascii="Arial" w:hAnsi="Arial" w:cs="Arial"/>
          <w:sz w:val="24"/>
        </w:rPr>
        <w:t>engagement and consultation</w:t>
      </w:r>
      <w:bookmarkEnd w:id="125"/>
      <w:bookmarkEnd w:id="126"/>
      <w:bookmarkEnd w:id="127"/>
      <w:bookmarkEnd w:id="128"/>
    </w:p>
    <w:p w14:paraId="172E3ECC" w14:textId="744FFCB0" w:rsidR="00A53366" w:rsidRPr="001531D9" w:rsidRDefault="002709F7" w:rsidP="002709F7">
      <w:pPr>
        <w:rPr>
          <w:rFonts w:ascii="Arial" w:hAnsi="Arial" w:cs="Arial"/>
          <w:sz w:val="24"/>
          <w:szCs w:val="24"/>
        </w:rPr>
      </w:pPr>
      <w:r w:rsidRPr="001531D9">
        <w:rPr>
          <w:rFonts w:ascii="Arial" w:hAnsi="Arial" w:cs="Arial"/>
          <w:sz w:val="24"/>
          <w:szCs w:val="24"/>
        </w:rPr>
        <w:t>H</w:t>
      </w:r>
      <w:r w:rsidR="00F518FE" w:rsidRPr="001531D9">
        <w:rPr>
          <w:rFonts w:ascii="Arial" w:hAnsi="Arial" w:cs="Arial"/>
          <w:sz w:val="24"/>
          <w:szCs w:val="24"/>
        </w:rPr>
        <w:t xml:space="preserve">CCA </w:t>
      </w:r>
      <w:r w:rsidR="00F72158" w:rsidRPr="001531D9">
        <w:rPr>
          <w:rFonts w:ascii="Arial" w:hAnsi="Arial" w:cs="Arial"/>
          <w:sz w:val="24"/>
          <w:szCs w:val="24"/>
        </w:rPr>
        <w:t>undertook</w:t>
      </w:r>
      <w:r w:rsidRPr="001531D9">
        <w:rPr>
          <w:rFonts w:ascii="Arial" w:hAnsi="Arial" w:cs="Arial"/>
          <w:sz w:val="24"/>
          <w:szCs w:val="24"/>
        </w:rPr>
        <w:t xml:space="preserve"> </w:t>
      </w:r>
      <w:r w:rsidR="00F72158" w:rsidRPr="001531D9">
        <w:rPr>
          <w:rFonts w:ascii="Arial" w:hAnsi="Arial" w:cs="Arial"/>
          <w:sz w:val="24"/>
          <w:szCs w:val="24"/>
        </w:rPr>
        <w:t>consumer and</w:t>
      </w:r>
      <w:r w:rsidR="00F518FE" w:rsidRPr="001531D9">
        <w:rPr>
          <w:rFonts w:ascii="Arial" w:hAnsi="Arial" w:cs="Arial"/>
          <w:sz w:val="24"/>
          <w:szCs w:val="24"/>
        </w:rPr>
        <w:t xml:space="preserve"> community</w:t>
      </w:r>
      <w:r w:rsidRPr="001531D9">
        <w:rPr>
          <w:rFonts w:ascii="Arial" w:hAnsi="Arial" w:cs="Arial"/>
          <w:sz w:val="24"/>
          <w:szCs w:val="24"/>
        </w:rPr>
        <w:t xml:space="preserve"> consultation</w:t>
      </w:r>
      <w:r w:rsidR="00284A5C" w:rsidRPr="001531D9">
        <w:rPr>
          <w:rFonts w:ascii="Arial" w:hAnsi="Arial" w:cs="Arial"/>
          <w:sz w:val="24"/>
          <w:szCs w:val="24"/>
        </w:rPr>
        <w:t xml:space="preserve"> </w:t>
      </w:r>
      <w:r w:rsidR="00F72158" w:rsidRPr="001531D9">
        <w:rPr>
          <w:rFonts w:ascii="Arial" w:hAnsi="Arial" w:cs="Arial"/>
          <w:sz w:val="24"/>
          <w:szCs w:val="24"/>
        </w:rPr>
        <w:t>through</w:t>
      </w:r>
      <w:r w:rsidR="00284A5C" w:rsidRPr="001531D9">
        <w:rPr>
          <w:rFonts w:ascii="Arial" w:hAnsi="Arial" w:cs="Arial"/>
          <w:sz w:val="24"/>
          <w:szCs w:val="24"/>
        </w:rPr>
        <w:t xml:space="preserve"> forums, workshops and meetings</w:t>
      </w:r>
      <w:r w:rsidRPr="001531D9">
        <w:rPr>
          <w:rFonts w:ascii="Arial" w:hAnsi="Arial" w:cs="Arial"/>
          <w:sz w:val="24"/>
          <w:szCs w:val="24"/>
        </w:rPr>
        <w:t xml:space="preserve">. </w:t>
      </w:r>
      <w:r w:rsidR="00F72158" w:rsidRPr="001531D9">
        <w:rPr>
          <w:rFonts w:ascii="Arial" w:hAnsi="Arial" w:cs="Arial"/>
          <w:sz w:val="24"/>
          <w:szCs w:val="24"/>
        </w:rPr>
        <w:t>We raised consumer</w:t>
      </w:r>
      <w:r w:rsidR="00A53366" w:rsidRPr="001531D9">
        <w:rPr>
          <w:rFonts w:ascii="Arial" w:hAnsi="Arial" w:cs="Arial"/>
          <w:sz w:val="24"/>
          <w:szCs w:val="24"/>
        </w:rPr>
        <w:t xml:space="preserve"> and community aware</w:t>
      </w:r>
      <w:r w:rsidR="00F72158" w:rsidRPr="001531D9">
        <w:rPr>
          <w:rFonts w:ascii="Arial" w:hAnsi="Arial" w:cs="Arial"/>
          <w:sz w:val="24"/>
          <w:szCs w:val="24"/>
        </w:rPr>
        <w:t>ness</w:t>
      </w:r>
      <w:r w:rsidR="00A53366" w:rsidRPr="001531D9">
        <w:rPr>
          <w:rFonts w:ascii="Arial" w:hAnsi="Arial" w:cs="Arial"/>
          <w:sz w:val="24"/>
          <w:szCs w:val="24"/>
        </w:rPr>
        <w:t xml:space="preserve"> of </w:t>
      </w:r>
      <w:r w:rsidR="00E278C8" w:rsidRPr="001531D9">
        <w:rPr>
          <w:rFonts w:ascii="Arial" w:hAnsi="Arial" w:cs="Arial"/>
          <w:sz w:val="24"/>
          <w:szCs w:val="24"/>
        </w:rPr>
        <w:t>health</w:t>
      </w:r>
      <w:r w:rsidR="00F72158" w:rsidRPr="001531D9">
        <w:rPr>
          <w:rFonts w:ascii="Arial" w:hAnsi="Arial" w:cs="Arial"/>
          <w:sz w:val="24"/>
          <w:szCs w:val="24"/>
        </w:rPr>
        <w:t xml:space="preserve"> infrastructure projects</w:t>
      </w:r>
      <w:r w:rsidR="00E278C8" w:rsidRPr="001531D9">
        <w:rPr>
          <w:rFonts w:ascii="Arial" w:hAnsi="Arial" w:cs="Arial"/>
          <w:sz w:val="24"/>
          <w:szCs w:val="24"/>
        </w:rPr>
        <w:t xml:space="preserve"> </w:t>
      </w:r>
      <w:r w:rsidR="00F72158" w:rsidRPr="001531D9">
        <w:rPr>
          <w:rFonts w:ascii="Arial" w:hAnsi="Arial" w:cs="Arial"/>
          <w:sz w:val="24"/>
          <w:szCs w:val="24"/>
        </w:rPr>
        <w:t>and opportunities to contribute to infrastructure planning, by</w:t>
      </w:r>
      <w:r w:rsidR="00E278C8" w:rsidRPr="001531D9">
        <w:rPr>
          <w:rFonts w:ascii="Arial" w:hAnsi="Arial" w:cs="Arial"/>
          <w:sz w:val="24"/>
          <w:szCs w:val="24"/>
        </w:rPr>
        <w:t xml:space="preserve"> conducting</w:t>
      </w:r>
      <w:r w:rsidR="00F72158" w:rsidRPr="001531D9">
        <w:rPr>
          <w:rFonts w:ascii="Arial" w:hAnsi="Arial" w:cs="Arial"/>
          <w:sz w:val="24"/>
          <w:szCs w:val="24"/>
        </w:rPr>
        <w:t xml:space="preserve"> </w:t>
      </w:r>
      <w:r w:rsidR="00A53366" w:rsidRPr="001531D9">
        <w:rPr>
          <w:rFonts w:ascii="Arial" w:hAnsi="Arial" w:cs="Arial"/>
          <w:sz w:val="24"/>
          <w:szCs w:val="24"/>
        </w:rPr>
        <w:t>informatio</w:t>
      </w:r>
      <w:r w:rsidR="00E278C8" w:rsidRPr="001531D9">
        <w:rPr>
          <w:rFonts w:ascii="Arial" w:hAnsi="Arial" w:cs="Arial"/>
          <w:sz w:val="24"/>
          <w:szCs w:val="24"/>
        </w:rPr>
        <w:t>n and feedback sessions</w:t>
      </w:r>
      <w:r w:rsidR="00A53366" w:rsidRPr="001531D9">
        <w:rPr>
          <w:rFonts w:ascii="Arial" w:hAnsi="Arial" w:cs="Arial"/>
          <w:sz w:val="24"/>
          <w:szCs w:val="24"/>
        </w:rPr>
        <w:t>. This included by liaising with consumer, carer and community organisati</w:t>
      </w:r>
      <w:r w:rsidR="00F72158" w:rsidRPr="001531D9">
        <w:rPr>
          <w:rFonts w:ascii="Arial" w:hAnsi="Arial" w:cs="Arial"/>
          <w:sz w:val="24"/>
          <w:szCs w:val="24"/>
        </w:rPr>
        <w:t xml:space="preserve">ons, </w:t>
      </w:r>
      <w:r w:rsidR="007F2939" w:rsidRPr="001531D9">
        <w:rPr>
          <w:rFonts w:ascii="Arial" w:hAnsi="Arial" w:cs="Arial"/>
          <w:sz w:val="24"/>
          <w:szCs w:val="24"/>
        </w:rPr>
        <w:t xml:space="preserve">Community Councils, </w:t>
      </w:r>
      <w:r w:rsidR="00F72158" w:rsidRPr="001531D9">
        <w:rPr>
          <w:rFonts w:ascii="Arial" w:hAnsi="Arial" w:cs="Arial"/>
          <w:sz w:val="24"/>
          <w:szCs w:val="24"/>
        </w:rPr>
        <w:t>peak organisations and self-help and support groups. HCCA had a particular focus on CALD consumer and community engagement, building rel</w:t>
      </w:r>
      <w:r w:rsidR="00802B0B" w:rsidRPr="001531D9">
        <w:rPr>
          <w:rFonts w:ascii="Arial" w:hAnsi="Arial" w:cs="Arial"/>
          <w:sz w:val="24"/>
          <w:szCs w:val="24"/>
        </w:rPr>
        <w:t>ationships with CALD community leaders and networks</w:t>
      </w:r>
      <w:r w:rsidR="00F72158" w:rsidRPr="001531D9">
        <w:rPr>
          <w:rFonts w:ascii="Arial" w:hAnsi="Arial" w:cs="Arial"/>
          <w:sz w:val="24"/>
          <w:szCs w:val="24"/>
        </w:rPr>
        <w:t xml:space="preserve"> in order to promote health literacy and understand consumer priorities as an essential precursor to supporting CALD participation in infrastructure planning.</w:t>
      </w:r>
      <w:r w:rsidR="00A53366" w:rsidRPr="001531D9">
        <w:rPr>
          <w:rFonts w:ascii="Arial" w:hAnsi="Arial" w:cs="Arial"/>
          <w:sz w:val="24"/>
          <w:szCs w:val="24"/>
        </w:rPr>
        <w:t xml:space="preserve"> </w:t>
      </w:r>
      <w:r w:rsidR="00F72158" w:rsidRPr="001531D9">
        <w:rPr>
          <w:rFonts w:ascii="Arial" w:hAnsi="Arial" w:cs="Arial"/>
          <w:sz w:val="24"/>
          <w:szCs w:val="24"/>
        </w:rPr>
        <w:t xml:space="preserve">As a membership organisation, </w:t>
      </w:r>
      <w:r w:rsidR="00A53366" w:rsidRPr="001531D9">
        <w:rPr>
          <w:rFonts w:ascii="Arial" w:hAnsi="Arial" w:cs="Arial"/>
          <w:sz w:val="24"/>
          <w:szCs w:val="24"/>
        </w:rPr>
        <w:t xml:space="preserve">HCCA also </w:t>
      </w:r>
      <w:r w:rsidR="00F72158" w:rsidRPr="001531D9">
        <w:rPr>
          <w:rFonts w:ascii="Arial" w:hAnsi="Arial" w:cs="Arial"/>
          <w:sz w:val="24"/>
          <w:szCs w:val="24"/>
        </w:rPr>
        <w:t>consulted closely with our membership when developing policy positions and advocacy priorities related to health infrastructure. We w</w:t>
      </w:r>
      <w:r w:rsidR="00A53366" w:rsidRPr="001531D9">
        <w:rPr>
          <w:rFonts w:ascii="Arial" w:hAnsi="Arial" w:cs="Arial"/>
          <w:sz w:val="24"/>
          <w:szCs w:val="24"/>
        </w:rPr>
        <w:t>ork</w:t>
      </w:r>
      <w:r w:rsidR="00CD674F" w:rsidRPr="001531D9">
        <w:rPr>
          <w:rFonts w:ascii="Arial" w:hAnsi="Arial" w:cs="Arial"/>
          <w:sz w:val="24"/>
          <w:szCs w:val="24"/>
        </w:rPr>
        <w:t xml:space="preserve">ed collaboratively </w:t>
      </w:r>
      <w:r w:rsidR="00A53366" w:rsidRPr="001531D9">
        <w:rPr>
          <w:rFonts w:ascii="Arial" w:hAnsi="Arial" w:cs="Arial"/>
          <w:sz w:val="24"/>
          <w:szCs w:val="24"/>
        </w:rPr>
        <w:t xml:space="preserve">with </w:t>
      </w:r>
      <w:r w:rsidR="00F72158" w:rsidRPr="001531D9">
        <w:rPr>
          <w:rFonts w:ascii="Arial" w:hAnsi="Arial" w:cs="Arial"/>
          <w:sz w:val="24"/>
          <w:szCs w:val="24"/>
        </w:rPr>
        <w:t xml:space="preserve">key consumer organisations including </w:t>
      </w:r>
      <w:r w:rsidR="00A53366" w:rsidRPr="001531D9">
        <w:rPr>
          <w:rFonts w:ascii="Arial" w:hAnsi="Arial" w:cs="Arial"/>
          <w:sz w:val="24"/>
          <w:szCs w:val="24"/>
        </w:rPr>
        <w:t xml:space="preserve">the Mental Health Consumer Network in order to support </w:t>
      </w:r>
      <w:r w:rsidR="00F72158" w:rsidRPr="001531D9">
        <w:rPr>
          <w:rFonts w:ascii="Arial" w:hAnsi="Arial" w:cs="Arial"/>
          <w:sz w:val="24"/>
          <w:szCs w:val="24"/>
        </w:rPr>
        <w:t>the involvement of key consumer perspectives</w:t>
      </w:r>
      <w:r w:rsidR="00C436E0" w:rsidRPr="001531D9">
        <w:rPr>
          <w:rFonts w:ascii="Arial" w:hAnsi="Arial" w:cs="Arial"/>
          <w:sz w:val="24"/>
          <w:szCs w:val="24"/>
        </w:rPr>
        <w:t xml:space="preserve"> in decision-making</w:t>
      </w:r>
      <w:r w:rsidR="00F72158" w:rsidRPr="001531D9">
        <w:rPr>
          <w:rFonts w:ascii="Arial" w:hAnsi="Arial" w:cs="Arial"/>
          <w:sz w:val="24"/>
          <w:szCs w:val="24"/>
        </w:rPr>
        <w:t xml:space="preserve">. </w:t>
      </w:r>
      <w:r w:rsidR="00C436E0" w:rsidRPr="001531D9">
        <w:rPr>
          <w:rFonts w:ascii="Arial" w:hAnsi="Arial" w:cs="Arial"/>
          <w:sz w:val="24"/>
          <w:szCs w:val="24"/>
        </w:rPr>
        <w:t xml:space="preserve">This collaborative work involved regular liaison and information sharing, and </w:t>
      </w:r>
      <w:r w:rsidR="00802B0B" w:rsidRPr="001531D9">
        <w:rPr>
          <w:rFonts w:ascii="Arial" w:hAnsi="Arial" w:cs="Arial"/>
          <w:sz w:val="24"/>
          <w:szCs w:val="24"/>
        </w:rPr>
        <w:t>on occasion</w:t>
      </w:r>
      <w:r w:rsidR="00C436E0" w:rsidRPr="001531D9">
        <w:rPr>
          <w:rFonts w:ascii="Arial" w:hAnsi="Arial" w:cs="Arial"/>
          <w:sz w:val="24"/>
          <w:szCs w:val="24"/>
        </w:rPr>
        <w:t xml:space="preserve"> advocating for the inclusion of representatives of key consumer organisations in decision-making forums. </w:t>
      </w:r>
      <w:r w:rsidR="00802B0B" w:rsidRPr="001531D9">
        <w:rPr>
          <w:rFonts w:ascii="Arial" w:hAnsi="Arial" w:cs="Arial"/>
          <w:sz w:val="24"/>
          <w:szCs w:val="24"/>
        </w:rPr>
        <w:t>HCCA</w:t>
      </w:r>
      <w:r w:rsidR="00E278C8" w:rsidRPr="001531D9">
        <w:rPr>
          <w:rFonts w:ascii="Arial" w:hAnsi="Arial" w:cs="Arial"/>
          <w:sz w:val="24"/>
          <w:szCs w:val="24"/>
        </w:rPr>
        <w:t xml:space="preserve"> prioritised the principles of meeting consumers at times and places that </w:t>
      </w:r>
      <w:r w:rsidR="00C436E0" w:rsidRPr="001531D9">
        <w:rPr>
          <w:rFonts w:ascii="Arial" w:hAnsi="Arial" w:cs="Arial"/>
          <w:sz w:val="24"/>
          <w:szCs w:val="24"/>
        </w:rPr>
        <w:t>suited them, and providing feedback about</w:t>
      </w:r>
      <w:r w:rsidR="00802B0B" w:rsidRPr="001531D9">
        <w:rPr>
          <w:rFonts w:ascii="Arial" w:hAnsi="Arial" w:cs="Arial"/>
          <w:sz w:val="24"/>
          <w:szCs w:val="24"/>
        </w:rPr>
        <w:t xml:space="preserve"> the</w:t>
      </w:r>
      <w:r w:rsidR="00C436E0" w:rsidRPr="001531D9">
        <w:rPr>
          <w:rFonts w:ascii="Arial" w:hAnsi="Arial" w:cs="Arial"/>
          <w:sz w:val="24"/>
          <w:szCs w:val="24"/>
        </w:rPr>
        <w:t xml:space="preserve"> outcomes or consequences of </w:t>
      </w:r>
      <w:r w:rsidR="00802B0B" w:rsidRPr="001531D9">
        <w:rPr>
          <w:rFonts w:ascii="Arial" w:hAnsi="Arial" w:cs="Arial"/>
          <w:sz w:val="24"/>
          <w:szCs w:val="24"/>
        </w:rPr>
        <w:t xml:space="preserve">consumer </w:t>
      </w:r>
      <w:r w:rsidR="00C436E0" w:rsidRPr="001531D9">
        <w:rPr>
          <w:rFonts w:ascii="Arial" w:hAnsi="Arial" w:cs="Arial"/>
          <w:sz w:val="24"/>
          <w:szCs w:val="24"/>
        </w:rPr>
        <w:t>involvement.</w:t>
      </w:r>
    </w:p>
    <w:p w14:paraId="54C50B7F" w14:textId="087ED86E" w:rsidR="00633212" w:rsidRPr="001531D9" w:rsidRDefault="002148E2" w:rsidP="002148E2">
      <w:pPr>
        <w:pStyle w:val="Heading3"/>
        <w:rPr>
          <w:rFonts w:ascii="Arial" w:hAnsi="Arial" w:cs="Arial"/>
          <w:sz w:val="24"/>
        </w:rPr>
      </w:pPr>
      <w:bookmarkStart w:id="129" w:name="_Toc465774015"/>
      <w:bookmarkStart w:id="130" w:name="_Toc465859213"/>
      <w:bookmarkStart w:id="131" w:name="_Toc465859445"/>
      <w:bookmarkStart w:id="132" w:name="_Toc468449988"/>
      <w:r w:rsidRPr="001531D9">
        <w:rPr>
          <w:rFonts w:ascii="Arial" w:hAnsi="Arial" w:cs="Arial"/>
          <w:sz w:val="24"/>
        </w:rPr>
        <w:t>6</w:t>
      </w:r>
      <w:r w:rsidR="009B1A8F" w:rsidRPr="001531D9">
        <w:rPr>
          <w:rFonts w:ascii="Arial" w:hAnsi="Arial" w:cs="Arial"/>
          <w:sz w:val="24"/>
        </w:rPr>
        <w:t xml:space="preserve">.3. </w:t>
      </w:r>
      <w:r w:rsidR="00633212" w:rsidRPr="001531D9">
        <w:rPr>
          <w:rFonts w:ascii="Arial" w:hAnsi="Arial" w:cs="Arial"/>
          <w:sz w:val="24"/>
        </w:rPr>
        <w:t xml:space="preserve">Feedback </w:t>
      </w:r>
      <w:r w:rsidR="00386A91" w:rsidRPr="001531D9">
        <w:rPr>
          <w:rFonts w:ascii="Arial" w:hAnsi="Arial" w:cs="Arial"/>
          <w:sz w:val="24"/>
        </w:rPr>
        <w:t>and advocacy in relation to ACT Health communications material</w:t>
      </w:r>
      <w:bookmarkEnd w:id="129"/>
      <w:bookmarkEnd w:id="130"/>
      <w:bookmarkEnd w:id="131"/>
      <w:bookmarkEnd w:id="132"/>
      <w:r w:rsidR="00386A91" w:rsidRPr="001531D9">
        <w:rPr>
          <w:rFonts w:ascii="Arial" w:hAnsi="Arial" w:cs="Arial"/>
          <w:sz w:val="24"/>
        </w:rPr>
        <w:t xml:space="preserve"> </w:t>
      </w:r>
    </w:p>
    <w:p w14:paraId="3ED0F861" w14:textId="0C1F2278" w:rsidR="00DD106B" w:rsidRPr="001531D9" w:rsidRDefault="002709F7" w:rsidP="002709F7">
      <w:pPr>
        <w:rPr>
          <w:rFonts w:ascii="Arial" w:hAnsi="Arial" w:cs="Arial"/>
          <w:sz w:val="24"/>
          <w:szCs w:val="24"/>
        </w:rPr>
      </w:pPr>
      <w:r w:rsidRPr="001531D9">
        <w:rPr>
          <w:rFonts w:ascii="Arial" w:hAnsi="Arial" w:cs="Arial"/>
          <w:sz w:val="24"/>
          <w:szCs w:val="24"/>
        </w:rPr>
        <w:t xml:space="preserve">HCCA provided feedback on </w:t>
      </w:r>
      <w:r w:rsidR="00F518FE" w:rsidRPr="001531D9">
        <w:rPr>
          <w:rFonts w:ascii="Arial" w:hAnsi="Arial" w:cs="Arial"/>
          <w:sz w:val="24"/>
          <w:szCs w:val="24"/>
        </w:rPr>
        <w:t>public communications mate</w:t>
      </w:r>
      <w:r w:rsidRPr="001531D9">
        <w:rPr>
          <w:rFonts w:ascii="Arial" w:hAnsi="Arial" w:cs="Arial"/>
          <w:sz w:val="24"/>
          <w:szCs w:val="24"/>
        </w:rPr>
        <w:t>r</w:t>
      </w:r>
      <w:r w:rsidR="00F518FE" w:rsidRPr="001531D9">
        <w:rPr>
          <w:rFonts w:ascii="Arial" w:hAnsi="Arial" w:cs="Arial"/>
          <w:sz w:val="24"/>
          <w:szCs w:val="24"/>
        </w:rPr>
        <w:t>i</w:t>
      </w:r>
      <w:r w:rsidRPr="001531D9">
        <w:rPr>
          <w:rFonts w:ascii="Arial" w:hAnsi="Arial" w:cs="Arial"/>
          <w:sz w:val="24"/>
          <w:szCs w:val="24"/>
        </w:rPr>
        <w:t xml:space="preserve">als produced by ACT Health about </w:t>
      </w:r>
      <w:r w:rsidR="00292CBC" w:rsidRPr="001531D9">
        <w:rPr>
          <w:rFonts w:ascii="Arial" w:hAnsi="Arial" w:cs="Arial"/>
          <w:sz w:val="24"/>
          <w:szCs w:val="24"/>
        </w:rPr>
        <w:t xml:space="preserve">infrastructure </w:t>
      </w:r>
      <w:r w:rsidR="00C436E0" w:rsidRPr="001531D9">
        <w:rPr>
          <w:rFonts w:ascii="Arial" w:hAnsi="Arial" w:cs="Arial"/>
          <w:sz w:val="24"/>
          <w:szCs w:val="24"/>
        </w:rPr>
        <w:t>projects and the CADP and HIP</w:t>
      </w:r>
      <w:r w:rsidR="00292CBC" w:rsidRPr="001531D9">
        <w:rPr>
          <w:rFonts w:ascii="Arial" w:hAnsi="Arial" w:cs="Arial"/>
          <w:sz w:val="24"/>
          <w:szCs w:val="24"/>
        </w:rPr>
        <w:t>, and advocated fo</w:t>
      </w:r>
      <w:r w:rsidR="003E3FB3" w:rsidRPr="001531D9">
        <w:rPr>
          <w:rFonts w:ascii="Arial" w:hAnsi="Arial" w:cs="Arial"/>
          <w:sz w:val="24"/>
          <w:szCs w:val="24"/>
        </w:rPr>
        <w:t xml:space="preserve">r </w:t>
      </w:r>
      <w:r w:rsidR="003E3FB3" w:rsidRPr="001531D9">
        <w:rPr>
          <w:rFonts w:ascii="Arial" w:hAnsi="Arial" w:cs="Arial"/>
          <w:sz w:val="24"/>
          <w:szCs w:val="24"/>
        </w:rPr>
        <w:lastRenderedPageBreak/>
        <w:t>improved public communication (</w:t>
      </w:r>
      <w:r w:rsidR="00D87F66" w:rsidRPr="001531D9">
        <w:rPr>
          <w:rFonts w:ascii="Arial" w:hAnsi="Arial" w:cs="Arial"/>
          <w:sz w:val="24"/>
          <w:szCs w:val="24"/>
        </w:rPr>
        <w:t>including</w:t>
      </w:r>
      <w:r w:rsidR="003E3FB3" w:rsidRPr="001531D9">
        <w:rPr>
          <w:rFonts w:ascii="Arial" w:hAnsi="Arial" w:cs="Arial"/>
          <w:sz w:val="24"/>
          <w:szCs w:val="24"/>
        </w:rPr>
        <w:t xml:space="preserve"> </w:t>
      </w:r>
      <w:r w:rsidR="00513972" w:rsidRPr="001531D9">
        <w:rPr>
          <w:rFonts w:ascii="Arial" w:hAnsi="Arial" w:cs="Arial"/>
          <w:sz w:val="24"/>
          <w:szCs w:val="24"/>
        </w:rPr>
        <w:t xml:space="preserve">information about when </w:t>
      </w:r>
      <w:r w:rsidR="00C436E0" w:rsidRPr="001531D9">
        <w:rPr>
          <w:rFonts w:ascii="Arial" w:hAnsi="Arial" w:cs="Arial"/>
          <w:sz w:val="24"/>
          <w:szCs w:val="24"/>
        </w:rPr>
        <w:t>the changes would happen and</w:t>
      </w:r>
      <w:r w:rsidR="00513972" w:rsidRPr="001531D9">
        <w:rPr>
          <w:rFonts w:ascii="Arial" w:hAnsi="Arial" w:cs="Arial"/>
          <w:sz w:val="24"/>
          <w:szCs w:val="24"/>
        </w:rPr>
        <w:t xml:space="preserve"> interim or transition arrangements, </w:t>
      </w:r>
      <w:r w:rsidR="00D87F66" w:rsidRPr="001531D9">
        <w:rPr>
          <w:rFonts w:ascii="Arial" w:hAnsi="Arial" w:cs="Arial"/>
          <w:sz w:val="24"/>
          <w:szCs w:val="24"/>
        </w:rPr>
        <w:t xml:space="preserve">and </w:t>
      </w:r>
      <w:r w:rsidR="00513972" w:rsidRPr="001531D9">
        <w:rPr>
          <w:rFonts w:ascii="Arial" w:hAnsi="Arial" w:cs="Arial"/>
          <w:sz w:val="24"/>
          <w:szCs w:val="24"/>
        </w:rPr>
        <w:t>transport options</w:t>
      </w:r>
      <w:r w:rsidR="003E3FB3" w:rsidRPr="001531D9">
        <w:rPr>
          <w:rFonts w:ascii="Arial" w:hAnsi="Arial" w:cs="Arial"/>
          <w:sz w:val="24"/>
          <w:szCs w:val="24"/>
        </w:rPr>
        <w:t>)</w:t>
      </w:r>
      <w:r w:rsidR="00513972" w:rsidRPr="001531D9">
        <w:rPr>
          <w:rFonts w:ascii="Arial" w:hAnsi="Arial" w:cs="Arial"/>
          <w:sz w:val="24"/>
          <w:szCs w:val="24"/>
        </w:rPr>
        <w:t>.</w:t>
      </w:r>
      <w:r w:rsidR="00C436E0" w:rsidRPr="001531D9">
        <w:rPr>
          <w:rFonts w:ascii="Arial" w:hAnsi="Arial" w:cs="Arial"/>
          <w:sz w:val="24"/>
          <w:szCs w:val="24"/>
        </w:rPr>
        <w:t xml:space="preserve"> HCCA promoted public awareness of the CADP and HIP through consumer consultation and engagement. We also played a role in translating the technical language of infrastructure development into consumer-friendly language; modelled consumer-</w:t>
      </w:r>
      <w:r w:rsidR="00D87F66" w:rsidRPr="001531D9">
        <w:rPr>
          <w:rFonts w:ascii="Arial" w:hAnsi="Arial" w:cs="Arial"/>
          <w:sz w:val="24"/>
          <w:szCs w:val="24"/>
        </w:rPr>
        <w:t>appropriate language</w:t>
      </w:r>
      <w:r w:rsidR="00C436E0" w:rsidRPr="001531D9">
        <w:rPr>
          <w:rFonts w:ascii="Arial" w:hAnsi="Arial" w:cs="Arial"/>
          <w:sz w:val="24"/>
          <w:szCs w:val="24"/>
        </w:rPr>
        <w:t xml:space="preserve">; and provided advice to ACT Health about appropriate terminology. </w:t>
      </w:r>
    </w:p>
    <w:p w14:paraId="303FA7E6" w14:textId="459884A4" w:rsidR="00633212" w:rsidRPr="001531D9" w:rsidRDefault="002148E2" w:rsidP="002148E2">
      <w:pPr>
        <w:pStyle w:val="Heading3"/>
        <w:rPr>
          <w:rFonts w:ascii="Arial" w:hAnsi="Arial" w:cs="Arial"/>
          <w:sz w:val="24"/>
        </w:rPr>
      </w:pPr>
      <w:bookmarkStart w:id="133" w:name="_Toc465774016"/>
      <w:bookmarkStart w:id="134" w:name="_Toc465859214"/>
      <w:bookmarkStart w:id="135" w:name="_Toc465859446"/>
      <w:bookmarkStart w:id="136" w:name="_Toc468449989"/>
      <w:r w:rsidRPr="001531D9">
        <w:rPr>
          <w:rFonts w:ascii="Arial" w:hAnsi="Arial" w:cs="Arial"/>
          <w:sz w:val="24"/>
        </w:rPr>
        <w:t>6</w:t>
      </w:r>
      <w:r w:rsidR="009B1A8F" w:rsidRPr="001531D9">
        <w:rPr>
          <w:rFonts w:ascii="Arial" w:hAnsi="Arial" w:cs="Arial"/>
          <w:sz w:val="24"/>
        </w:rPr>
        <w:t xml:space="preserve">.4. </w:t>
      </w:r>
      <w:r w:rsidR="00D3032E" w:rsidRPr="001531D9">
        <w:rPr>
          <w:rFonts w:ascii="Arial" w:hAnsi="Arial" w:cs="Arial"/>
          <w:sz w:val="24"/>
        </w:rPr>
        <w:t xml:space="preserve">Liaison, information sharing and relationship building </w:t>
      </w:r>
      <w:r w:rsidR="001821C2" w:rsidRPr="001531D9">
        <w:rPr>
          <w:rFonts w:ascii="Arial" w:hAnsi="Arial" w:cs="Arial"/>
          <w:sz w:val="24"/>
        </w:rPr>
        <w:t>with ACT Health</w:t>
      </w:r>
      <w:bookmarkEnd w:id="133"/>
      <w:bookmarkEnd w:id="134"/>
      <w:bookmarkEnd w:id="135"/>
      <w:bookmarkEnd w:id="136"/>
      <w:r w:rsidR="001821C2" w:rsidRPr="001531D9">
        <w:rPr>
          <w:rFonts w:ascii="Arial" w:hAnsi="Arial" w:cs="Arial"/>
          <w:sz w:val="24"/>
        </w:rPr>
        <w:t xml:space="preserve"> </w:t>
      </w:r>
    </w:p>
    <w:p w14:paraId="4D3311D7" w14:textId="1190AD9B" w:rsidR="00D3032E" w:rsidRPr="001531D9" w:rsidRDefault="00486C4C" w:rsidP="00D87F66">
      <w:pPr>
        <w:spacing w:after="120"/>
        <w:rPr>
          <w:rFonts w:ascii="Arial" w:hAnsi="Arial" w:cs="Arial"/>
          <w:sz w:val="24"/>
          <w:szCs w:val="24"/>
        </w:rPr>
      </w:pPr>
      <w:r w:rsidRPr="001531D9">
        <w:rPr>
          <w:rFonts w:ascii="Arial" w:hAnsi="Arial" w:cs="Arial"/>
          <w:sz w:val="24"/>
          <w:szCs w:val="24"/>
        </w:rPr>
        <w:t xml:space="preserve">HCCA </w:t>
      </w:r>
      <w:r w:rsidR="00C436E0" w:rsidRPr="001531D9">
        <w:rPr>
          <w:rFonts w:ascii="Arial" w:hAnsi="Arial" w:cs="Arial"/>
          <w:sz w:val="24"/>
          <w:szCs w:val="24"/>
        </w:rPr>
        <w:t xml:space="preserve">liaised regularly, and shared information, with key areas within ACT Health including the ACT Health Multicultural Health Policy Unit and ACT Health Communications team. HCCA </w:t>
      </w:r>
      <w:r w:rsidR="001821C2" w:rsidRPr="001531D9">
        <w:rPr>
          <w:rFonts w:ascii="Arial" w:hAnsi="Arial" w:cs="Arial"/>
          <w:sz w:val="24"/>
          <w:szCs w:val="24"/>
        </w:rPr>
        <w:t>established strong relationships with decision-makers within the Directorate</w:t>
      </w:r>
      <w:r w:rsidR="00D87F66" w:rsidRPr="001531D9">
        <w:rPr>
          <w:rFonts w:ascii="Arial" w:hAnsi="Arial" w:cs="Arial"/>
          <w:sz w:val="24"/>
          <w:szCs w:val="24"/>
        </w:rPr>
        <w:t xml:space="preserve"> and these were important to the success of our partnership. When necessary </w:t>
      </w:r>
      <w:r w:rsidR="00164AB6" w:rsidRPr="001531D9">
        <w:rPr>
          <w:rFonts w:ascii="Arial" w:hAnsi="Arial" w:cs="Arial"/>
          <w:sz w:val="24"/>
          <w:szCs w:val="24"/>
        </w:rPr>
        <w:t>H</w:t>
      </w:r>
      <w:r w:rsidR="00C436E0" w:rsidRPr="001531D9">
        <w:rPr>
          <w:rFonts w:ascii="Arial" w:hAnsi="Arial" w:cs="Arial"/>
          <w:sz w:val="24"/>
          <w:szCs w:val="24"/>
        </w:rPr>
        <w:t xml:space="preserve">CCA </w:t>
      </w:r>
      <w:r w:rsidR="00164AB6" w:rsidRPr="001531D9">
        <w:rPr>
          <w:rFonts w:ascii="Arial" w:hAnsi="Arial" w:cs="Arial"/>
          <w:sz w:val="24"/>
          <w:szCs w:val="24"/>
        </w:rPr>
        <w:t>elevate</w:t>
      </w:r>
      <w:r w:rsidR="00D87F66" w:rsidRPr="001531D9">
        <w:rPr>
          <w:rFonts w:ascii="Arial" w:hAnsi="Arial" w:cs="Arial"/>
          <w:sz w:val="24"/>
          <w:szCs w:val="24"/>
        </w:rPr>
        <w:t>d</w:t>
      </w:r>
      <w:r w:rsidR="00164AB6" w:rsidRPr="001531D9">
        <w:rPr>
          <w:rFonts w:ascii="Arial" w:hAnsi="Arial" w:cs="Arial"/>
          <w:sz w:val="24"/>
          <w:szCs w:val="24"/>
        </w:rPr>
        <w:t xml:space="preserve"> issues</w:t>
      </w:r>
      <w:r w:rsidR="00C436E0" w:rsidRPr="001531D9">
        <w:rPr>
          <w:rFonts w:ascii="Arial" w:hAnsi="Arial" w:cs="Arial"/>
          <w:sz w:val="24"/>
          <w:szCs w:val="24"/>
        </w:rPr>
        <w:t xml:space="preserve"> to senior decision-makers within ACT Health to be addressed. </w:t>
      </w:r>
      <w:r w:rsidR="00D3032E" w:rsidRPr="001531D9">
        <w:rPr>
          <w:rFonts w:ascii="Arial" w:hAnsi="Arial" w:cs="Arial"/>
          <w:sz w:val="24"/>
          <w:szCs w:val="24"/>
        </w:rPr>
        <w:t xml:space="preserve">HCCA </w:t>
      </w:r>
      <w:r w:rsidR="00C436E0" w:rsidRPr="001531D9">
        <w:rPr>
          <w:rFonts w:ascii="Arial" w:hAnsi="Arial" w:cs="Arial"/>
          <w:sz w:val="24"/>
          <w:szCs w:val="24"/>
        </w:rPr>
        <w:t xml:space="preserve">also </w:t>
      </w:r>
      <w:r w:rsidR="00D3032E" w:rsidRPr="001531D9">
        <w:rPr>
          <w:rFonts w:ascii="Arial" w:hAnsi="Arial" w:cs="Arial"/>
          <w:sz w:val="24"/>
          <w:szCs w:val="24"/>
        </w:rPr>
        <w:t>invited ACT Health officials to present on topics of interest to the CADP Reps Network and HIP Reps Network</w:t>
      </w:r>
      <w:r w:rsidR="00C436E0" w:rsidRPr="001531D9">
        <w:rPr>
          <w:rFonts w:ascii="Arial" w:hAnsi="Arial" w:cs="Arial"/>
          <w:sz w:val="24"/>
          <w:szCs w:val="24"/>
        </w:rPr>
        <w:t>; and arranged for consumer repre</w:t>
      </w:r>
      <w:r w:rsidR="00164AB6" w:rsidRPr="001531D9">
        <w:rPr>
          <w:rFonts w:ascii="Arial" w:hAnsi="Arial" w:cs="Arial"/>
          <w:sz w:val="24"/>
          <w:szCs w:val="24"/>
        </w:rPr>
        <w:t xml:space="preserve">sentatives to be invited to attend key ACT Health meetings in which executive staff shared information about the CADP and HIP. </w:t>
      </w:r>
    </w:p>
    <w:p w14:paraId="371FF123" w14:textId="13B3F1E4" w:rsidR="001821C2" w:rsidRPr="001531D9" w:rsidRDefault="00F54B5E" w:rsidP="00D87F66">
      <w:pPr>
        <w:spacing w:after="120"/>
        <w:ind w:left="567" w:right="567"/>
        <w:rPr>
          <w:rFonts w:ascii="Arial" w:hAnsi="Arial" w:cs="Arial"/>
          <w:i/>
          <w:sz w:val="24"/>
          <w:szCs w:val="24"/>
        </w:rPr>
      </w:pPr>
      <w:r w:rsidRPr="001531D9">
        <w:rPr>
          <w:rFonts w:ascii="Arial" w:hAnsi="Arial" w:cs="Arial"/>
          <w:i/>
          <w:sz w:val="24"/>
          <w:szCs w:val="24"/>
        </w:rPr>
        <w:t>“R</w:t>
      </w:r>
      <w:r w:rsidR="001821C2" w:rsidRPr="001531D9">
        <w:rPr>
          <w:rFonts w:ascii="Arial" w:hAnsi="Arial" w:cs="Arial"/>
          <w:i/>
          <w:sz w:val="24"/>
          <w:szCs w:val="24"/>
        </w:rPr>
        <w:t>eflecting on what we’ve learnt from our time with the health infrastructure, I think the biggest lesson has been that it’s all about relationships.  Just like healthcare is all about relationships, so is any time you're working closely with people – that was lesson one.” HCCA Executive Director</w:t>
      </w:r>
      <w:r w:rsidR="001821C2" w:rsidRPr="001531D9">
        <w:rPr>
          <w:rStyle w:val="FootnoteReference"/>
          <w:rFonts w:ascii="Arial" w:hAnsi="Arial" w:cs="Arial"/>
          <w:i/>
          <w:sz w:val="24"/>
          <w:szCs w:val="24"/>
        </w:rPr>
        <w:footnoteReference w:id="124"/>
      </w:r>
    </w:p>
    <w:p w14:paraId="52F368DB" w14:textId="79537CC2" w:rsidR="00F54B5E" w:rsidRPr="001531D9" w:rsidRDefault="001821C2" w:rsidP="00D87F66">
      <w:pPr>
        <w:spacing w:after="120"/>
        <w:rPr>
          <w:rFonts w:ascii="Arial" w:hAnsi="Arial" w:cs="Arial"/>
          <w:sz w:val="24"/>
          <w:szCs w:val="24"/>
        </w:rPr>
      </w:pPr>
      <w:r w:rsidRPr="001531D9">
        <w:rPr>
          <w:rFonts w:ascii="Arial" w:hAnsi="Arial" w:cs="Arial"/>
          <w:sz w:val="24"/>
          <w:szCs w:val="24"/>
        </w:rPr>
        <w:t>The</w:t>
      </w:r>
      <w:r w:rsidR="00417187" w:rsidRPr="001531D9">
        <w:rPr>
          <w:rFonts w:ascii="Arial" w:hAnsi="Arial" w:cs="Arial"/>
          <w:sz w:val="24"/>
          <w:szCs w:val="24"/>
        </w:rPr>
        <w:t xml:space="preserve"> CADP and HIP aimed to deliver safe, high quality health services to consumers, </w:t>
      </w:r>
      <w:r w:rsidRPr="001531D9">
        <w:rPr>
          <w:rFonts w:ascii="Arial" w:hAnsi="Arial" w:cs="Arial"/>
          <w:sz w:val="24"/>
          <w:szCs w:val="24"/>
        </w:rPr>
        <w:t xml:space="preserve">but </w:t>
      </w:r>
      <w:r w:rsidR="00417187" w:rsidRPr="001531D9">
        <w:rPr>
          <w:rFonts w:ascii="Arial" w:hAnsi="Arial" w:cs="Arial"/>
          <w:sz w:val="24"/>
          <w:szCs w:val="24"/>
        </w:rPr>
        <w:t>there were times when the priorities identified by HCCA were not supported by ACT Health. For example,</w:t>
      </w:r>
      <w:r w:rsidR="00F54B5E" w:rsidRPr="001531D9">
        <w:rPr>
          <w:rFonts w:ascii="Arial" w:hAnsi="Arial" w:cs="Arial"/>
          <w:sz w:val="24"/>
          <w:szCs w:val="24"/>
        </w:rPr>
        <w:t xml:space="preserve"> HCCA’s position on the preferred ratio of single bed rooms </w:t>
      </w:r>
      <w:r w:rsidR="00D87F66" w:rsidRPr="001531D9">
        <w:rPr>
          <w:rFonts w:ascii="Arial" w:hAnsi="Arial" w:cs="Arial"/>
          <w:sz w:val="24"/>
          <w:szCs w:val="24"/>
        </w:rPr>
        <w:t xml:space="preserve">at UCPH </w:t>
      </w:r>
      <w:r w:rsidR="00F54B5E" w:rsidRPr="001531D9">
        <w:rPr>
          <w:rFonts w:ascii="Arial" w:hAnsi="Arial" w:cs="Arial"/>
          <w:sz w:val="24"/>
          <w:szCs w:val="24"/>
        </w:rPr>
        <w:t>was not accepted. Though</w:t>
      </w:r>
      <w:r w:rsidR="00662CFB" w:rsidRPr="001531D9">
        <w:rPr>
          <w:rFonts w:ascii="Arial" w:hAnsi="Arial" w:cs="Arial"/>
          <w:sz w:val="24"/>
          <w:szCs w:val="24"/>
        </w:rPr>
        <w:t xml:space="preserve"> </w:t>
      </w:r>
      <w:r w:rsidR="00F54B5E" w:rsidRPr="001531D9">
        <w:rPr>
          <w:rFonts w:ascii="Arial" w:hAnsi="Arial" w:cs="Arial"/>
          <w:sz w:val="24"/>
          <w:szCs w:val="24"/>
        </w:rPr>
        <w:t>our</w:t>
      </w:r>
      <w:r w:rsidR="00662CFB" w:rsidRPr="001531D9">
        <w:rPr>
          <w:rFonts w:ascii="Arial" w:hAnsi="Arial" w:cs="Arial"/>
          <w:sz w:val="24"/>
          <w:szCs w:val="24"/>
        </w:rPr>
        <w:t xml:space="preserve"> advice on </w:t>
      </w:r>
      <w:r w:rsidRPr="001531D9">
        <w:rPr>
          <w:rFonts w:ascii="Arial" w:hAnsi="Arial" w:cs="Arial"/>
          <w:sz w:val="24"/>
          <w:szCs w:val="24"/>
        </w:rPr>
        <w:t>the benefits of a high single bed ratio</w:t>
      </w:r>
      <w:r w:rsidR="00D235AE" w:rsidRPr="001531D9">
        <w:rPr>
          <w:rFonts w:ascii="Arial" w:hAnsi="Arial" w:cs="Arial"/>
          <w:sz w:val="24"/>
          <w:szCs w:val="24"/>
        </w:rPr>
        <w:t xml:space="preserve"> </w:t>
      </w:r>
      <w:r w:rsidRPr="001531D9">
        <w:rPr>
          <w:rFonts w:ascii="Arial" w:hAnsi="Arial" w:cs="Arial"/>
          <w:sz w:val="24"/>
          <w:szCs w:val="24"/>
        </w:rPr>
        <w:t>was generally</w:t>
      </w:r>
      <w:r w:rsidR="00662CFB" w:rsidRPr="001531D9">
        <w:rPr>
          <w:rFonts w:ascii="Arial" w:hAnsi="Arial" w:cs="Arial"/>
          <w:sz w:val="24"/>
          <w:szCs w:val="24"/>
        </w:rPr>
        <w:t xml:space="preserve"> supported, financial constraints meant that compromises had to be made in the design phase. </w:t>
      </w:r>
      <w:r w:rsidR="00AE7E29" w:rsidRPr="001531D9">
        <w:rPr>
          <w:rFonts w:ascii="Arial" w:hAnsi="Arial" w:cs="Arial"/>
          <w:sz w:val="24"/>
          <w:szCs w:val="24"/>
        </w:rPr>
        <w:t>Construction of health facilities is very expensive, and the ACT Government does not have unlimited funds.</w:t>
      </w:r>
    </w:p>
    <w:p w14:paraId="6136E208" w14:textId="73D263E6" w:rsidR="00F54B5E" w:rsidRPr="001531D9" w:rsidRDefault="00F54B5E" w:rsidP="00D87F66">
      <w:pPr>
        <w:spacing w:after="120"/>
        <w:ind w:left="567" w:right="567"/>
        <w:rPr>
          <w:rFonts w:ascii="Arial" w:hAnsi="Arial" w:cs="Arial"/>
          <w:i/>
          <w:sz w:val="24"/>
          <w:szCs w:val="24"/>
        </w:rPr>
      </w:pPr>
      <w:r w:rsidRPr="001531D9">
        <w:rPr>
          <w:rFonts w:ascii="Arial" w:hAnsi="Arial" w:cs="Arial"/>
          <w:i/>
          <w:sz w:val="24"/>
          <w:szCs w:val="24"/>
        </w:rPr>
        <w:t>“</w:t>
      </w:r>
      <w:r w:rsidR="00AE7E29" w:rsidRPr="001531D9">
        <w:rPr>
          <w:rFonts w:ascii="Arial" w:hAnsi="Arial" w:cs="Arial"/>
          <w:i/>
          <w:sz w:val="24"/>
          <w:szCs w:val="24"/>
        </w:rPr>
        <w:t>I mean, r</w:t>
      </w:r>
      <w:r w:rsidRPr="001531D9">
        <w:rPr>
          <w:rFonts w:ascii="Arial" w:hAnsi="Arial" w:cs="Arial"/>
          <w:i/>
          <w:sz w:val="24"/>
          <w:szCs w:val="24"/>
        </w:rPr>
        <w:t xml:space="preserve">ight at the very beginning of the negotiations, you know, I was told by [an ACT Health executive]: look, you know… no one’s arguing that this is the best, but we’re a small jurisdiction with a small tax base.  And we have to compromise, and you have to compromise too.  And so, it’s been a compromise.” – </w:t>
      </w:r>
      <w:r w:rsidR="00316CF9" w:rsidRPr="001531D9">
        <w:rPr>
          <w:rFonts w:ascii="Arial" w:hAnsi="Arial" w:cs="Arial"/>
          <w:i/>
          <w:sz w:val="24"/>
          <w:szCs w:val="24"/>
        </w:rPr>
        <w:t>HCCA HIP Consumer Coordinator</w:t>
      </w:r>
      <w:r w:rsidRPr="001531D9">
        <w:rPr>
          <w:rStyle w:val="FootnoteReference"/>
          <w:rFonts w:ascii="Arial" w:hAnsi="Arial" w:cs="Arial"/>
          <w:i/>
          <w:sz w:val="24"/>
          <w:szCs w:val="24"/>
        </w:rPr>
        <w:footnoteReference w:id="125"/>
      </w:r>
    </w:p>
    <w:p w14:paraId="40D0F565" w14:textId="12E622E1" w:rsidR="00A660A9" w:rsidRPr="001531D9" w:rsidRDefault="00AE7E29" w:rsidP="00D87F66">
      <w:pPr>
        <w:spacing w:after="120"/>
        <w:rPr>
          <w:rFonts w:ascii="Arial" w:hAnsi="Arial" w:cs="Arial"/>
          <w:sz w:val="24"/>
          <w:szCs w:val="24"/>
        </w:rPr>
      </w:pPr>
      <w:r w:rsidRPr="001531D9">
        <w:rPr>
          <w:rFonts w:ascii="Arial" w:hAnsi="Arial" w:cs="Arial"/>
          <w:sz w:val="24"/>
          <w:szCs w:val="24"/>
        </w:rPr>
        <w:t>D</w:t>
      </w:r>
      <w:r w:rsidR="00662CFB" w:rsidRPr="001531D9">
        <w:rPr>
          <w:rFonts w:ascii="Arial" w:hAnsi="Arial" w:cs="Arial"/>
          <w:sz w:val="24"/>
          <w:szCs w:val="24"/>
        </w:rPr>
        <w:t>iscussion</w:t>
      </w:r>
      <w:r w:rsidR="00D87F66" w:rsidRPr="001531D9">
        <w:rPr>
          <w:rFonts w:ascii="Arial" w:hAnsi="Arial" w:cs="Arial"/>
          <w:sz w:val="24"/>
          <w:szCs w:val="24"/>
        </w:rPr>
        <w:t>s</w:t>
      </w:r>
      <w:r w:rsidR="00662CFB" w:rsidRPr="001531D9">
        <w:rPr>
          <w:rFonts w:ascii="Arial" w:hAnsi="Arial" w:cs="Arial"/>
          <w:sz w:val="24"/>
          <w:szCs w:val="24"/>
        </w:rPr>
        <w:t xml:space="preserve"> between HCCA and ACT Health had the potent</w:t>
      </w:r>
      <w:r w:rsidR="001821C2" w:rsidRPr="001531D9">
        <w:rPr>
          <w:rFonts w:ascii="Arial" w:hAnsi="Arial" w:cs="Arial"/>
          <w:sz w:val="24"/>
          <w:szCs w:val="24"/>
        </w:rPr>
        <w:t>ial to be heated and divisive. H</w:t>
      </w:r>
      <w:r w:rsidR="00662CFB" w:rsidRPr="001531D9">
        <w:rPr>
          <w:rFonts w:ascii="Arial" w:hAnsi="Arial" w:cs="Arial"/>
          <w:sz w:val="24"/>
          <w:szCs w:val="24"/>
        </w:rPr>
        <w:t>owever having strong working relationships based on respect, and both parties committed to delivering high quality and safe health facilities, softened the impact of disagreements</w:t>
      </w:r>
      <w:r w:rsidR="005653F0" w:rsidRPr="001531D9">
        <w:rPr>
          <w:rFonts w:ascii="Arial" w:hAnsi="Arial" w:cs="Arial"/>
          <w:sz w:val="24"/>
          <w:szCs w:val="24"/>
        </w:rPr>
        <w:t xml:space="preserve"> and ensured relationships withstood differences in viewpoints and priorities</w:t>
      </w:r>
      <w:r w:rsidR="00662CFB" w:rsidRPr="001531D9">
        <w:rPr>
          <w:rFonts w:ascii="Arial" w:hAnsi="Arial" w:cs="Arial"/>
          <w:sz w:val="24"/>
          <w:szCs w:val="24"/>
        </w:rPr>
        <w:t>.</w:t>
      </w:r>
      <w:r w:rsidR="005653F0" w:rsidRPr="001531D9">
        <w:rPr>
          <w:rFonts w:ascii="Arial" w:hAnsi="Arial" w:cs="Arial"/>
          <w:sz w:val="24"/>
          <w:szCs w:val="24"/>
        </w:rPr>
        <w:t xml:space="preserve"> </w:t>
      </w:r>
    </w:p>
    <w:p w14:paraId="75CAED91" w14:textId="748FCC68" w:rsidR="00486C4C" w:rsidRPr="001531D9" w:rsidRDefault="002148E2" w:rsidP="002148E2">
      <w:pPr>
        <w:pStyle w:val="Heading3"/>
        <w:rPr>
          <w:rFonts w:ascii="Arial" w:hAnsi="Arial" w:cs="Arial"/>
          <w:sz w:val="24"/>
        </w:rPr>
      </w:pPr>
      <w:bookmarkStart w:id="137" w:name="_Toc465774017"/>
      <w:bookmarkStart w:id="138" w:name="_Toc465859215"/>
      <w:bookmarkStart w:id="139" w:name="_Toc465859447"/>
      <w:bookmarkStart w:id="140" w:name="_Toc468449990"/>
      <w:r w:rsidRPr="001531D9">
        <w:rPr>
          <w:rFonts w:ascii="Arial" w:hAnsi="Arial" w:cs="Arial"/>
          <w:sz w:val="24"/>
        </w:rPr>
        <w:lastRenderedPageBreak/>
        <w:t>6</w:t>
      </w:r>
      <w:r w:rsidR="009B1A8F" w:rsidRPr="001531D9">
        <w:rPr>
          <w:rFonts w:ascii="Arial" w:hAnsi="Arial" w:cs="Arial"/>
          <w:sz w:val="24"/>
        </w:rPr>
        <w:t xml:space="preserve">.5. </w:t>
      </w:r>
      <w:r w:rsidR="00677D99" w:rsidRPr="001531D9">
        <w:rPr>
          <w:rFonts w:ascii="Arial" w:hAnsi="Arial" w:cs="Arial"/>
          <w:sz w:val="24"/>
        </w:rPr>
        <w:t>Sharing and promoting good practice in consumer engagement</w:t>
      </w:r>
      <w:bookmarkEnd w:id="137"/>
      <w:bookmarkEnd w:id="138"/>
      <w:bookmarkEnd w:id="139"/>
      <w:bookmarkEnd w:id="140"/>
    </w:p>
    <w:p w14:paraId="02016324" w14:textId="0840E97F" w:rsidR="00633212" w:rsidRPr="001531D9" w:rsidRDefault="00486C4C" w:rsidP="00486C4C">
      <w:pPr>
        <w:rPr>
          <w:rFonts w:ascii="Arial" w:hAnsi="Arial" w:cs="Arial"/>
          <w:sz w:val="24"/>
          <w:szCs w:val="24"/>
        </w:rPr>
      </w:pPr>
      <w:r w:rsidRPr="001531D9">
        <w:rPr>
          <w:rFonts w:ascii="Arial" w:hAnsi="Arial" w:cs="Arial"/>
          <w:sz w:val="24"/>
          <w:szCs w:val="24"/>
        </w:rPr>
        <w:t xml:space="preserve">HCCA </w:t>
      </w:r>
      <w:r w:rsidR="00AE7E29" w:rsidRPr="001531D9">
        <w:rPr>
          <w:rFonts w:ascii="Arial" w:hAnsi="Arial" w:cs="Arial"/>
          <w:sz w:val="24"/>
          <w:szCs w:val="24"/>
        </w:rPr>
        <w:t>invested in learning about evidence-based design, and good practice in patient- and person-centred health infrastructure development. This included by organising</w:t>
      </w:r>
      <w:r w:rsidR="00F56675" w:rsidRPr="001531D9">
        <w:rPr>
          <w:rFonts w:ascii="Arial" w:hAnsi="Arial" w:cs="Arial"/>
          <w:sz w:val="24"/>
          <w:szCs w:val="24"/>
        </w:rPr>
        <w:t xml:space="preserve"> site visits </w:t>
      </w:r>
      <w:r w:rsidR="00AE7E29" w:rsidRPr="001531D9">
        <w:rPr>
          <w:rFonts w:ascii="Arial" w:hAnsi="Arial" w:cs="Arial"/>
          <w:sz w:val="24"/>
          <w:szCs w:val="24"/>
        </w:rPr>
        <w:t xml:space="preserve">for key HCCA personnel </w:t>
      </w:r>
      <w:r w:rsidR="00F56675" w:rsidRPr="001531D9">
        <w:rPr>
          <w:rFonts w:ascii="Arial" w:hAnsi="Arial" w:cs="Arial"/>
          <w:sz w:val="24"/>
          <w:szCs w:val="24"/>
        </w:rPr>
        <w:t xml:space="preserve">to </w:t>
      </w:r>
      <w:r w:rsidR="00AE7E29" w:rsidRPr="001531D9">
        <w:rPr>
          <w:rFonts w:ascii="Arial" w:hAnsi="Arial" w:cs="Arial"/>
          <w:sz w:val="24"/>
          <w:szCs w:val="24"/>
        </w:rPr>
        <w:t xml:space="preserve">infrastructure projects in other Australian jurisdictions. </w:t>
      </w:r>
      <w:r w:rsidR="004B37CB" w:rsidRPr="001531D9">
        <w:rPr>
          <w:rFonts w:ascii="Arial" w:hAnsi="Arial" w:cs="Arial"/>
          <w:sz w:val="24"/>
          <w:szCs w:val="24"/>
        </w:rPr>
        <w:t>As a result HCCA was able to bring an understanding of good practice to discussions about major infrastructure projects in the ACT</w:t>
      </w:r>
      <w:r w:rsidR="00F94B3B" w:rsidRPr="001531D9">
        <w:rPr>
          <w:rFonts w:ascii="Arial" w:hAnsi="Arial" w:cs="Arial"/>
          <w:sz w:val="24"/>
          <w:szCs w:val="24"/>
        </w:rPr>
        <w:t>. However,</w:t>
      </w:r>
      <w:r w:rsidR="009B1A8F" w:rsidRPr="001531D9">
        <w:rPr>
          <w:rFonts w:ascii="Arial" w:hAnsi="Arial" w:cs="Arial"/>
          <w:sz w:val="24"/>
          <w:szCs w:val="24"/>
        </w:rPr>
        <w:t xml:space="preserve"> </w:t>
      </w:r>
      <w:r w:rsidR="00F94B3B" w:rsidRPr="001531D9">
        <w:rPr>
          <w:rFonts w:ascii="Arial" w:hAnsi="Arial" w:cs="Arial"/>
          <w:sz w:val="24"/>
          <w:szCs w:val="24"/>
        </w:rPr>
        <w:t>as HCCA’s Consumer Coordinator described, outcomes were never assured</w:t>
      </w:r>
      <w:r w:rsidR="004B37CB" w:rsidRPr="001531D9">
        <w:rPr>
          <w:rFonts w:ascii="Arial" w:hAnsi="Arial" w:cs="Arial"/>
          <w:sz w:val="24"/>
          <w:szCs w:val="24"/>
        </w:rPr>
        <w:t xml:space="preserve">: </w:t>
      </w:r>
    </w:p>
    <w:p w14:paraId="2C0186B8" w14:textId="2464DC2A" w:rsidR="004B37CB" w:rsidRPr="001531D9" w:rsidRDefault="004B37CB" w:rsidP="004B37CB">
      <w:pPr>
        <w:ind w:left="567" w:right="567"/>
        <w:rPr>
          <w:rFonts w:ascii="Arial" w:hAnsi="Arial" w:cs="Arial"/>
          <w:i/>
          <w:sz w:val="24"/>
          <w:szCs w:val="24"/>
        </w:rPr>
      </w:pPr>
      <w:r w:rsidRPr="001531D9">
        <w:rPr>
          <w:rFonts w:ascii="Arial" w:hAnsi="Arial" w:cs="Arial"/>
          <w:i/>
          <w:sz w:val="24"/>
          <w:szCs w:val="24"/>
        </w:rPr>
        <w:t xml:space="preserve">"In my opinion, the once in </w:t>
      </w:r>
      <w:r w:rsidR="00174678" w:rsidRPr="001531D9">
        <w:rPr>
          <w:rFonts w:ascii="Arial" w:hAnsi="Arial" w:cs="Arial"/>
          <w:i/>
          <w:sz w:val="24"/>
          <w:szCs w:val="24"/>
        </w:rPr>
        <w:t>a lifetime opportunities</w:t>
      </w:r>
      <w:r w:rsidRPr="001531D9">
        <w:rPr>
          <w:rFonts w:ascii="Arial" w:hAnsi="Arial" w:cs="Arial"/>
          <w:i/>
          <w:sz w:val="24"/>
          <w:szCs w:val="24"/>
        </w:rPr>
        <w:t xml:space="preserve"> that arose from the Health Infrastructure Program were not realized due in part to the lack of knowledge of contemporary evidence based design of those around the table where these crucial decisions were being made. As a result especially at user group level designs were often based on staff preference rather than current best practice. It often seemed like I was the one who knew more about what was happening in other jurisdictions due to the fact that we invested in this whilst ACT Health staff were too busy with their full time clinical or managerial loads. I feel disappointed as I think more could have been made of the opportunity to build in workflow efficiencies and create designs focused on patient quality and safety” </w:t>
      </w:r>
      <w:r w:rsidR="00F94B3B" w:rsidRPr="001531D9">
        <w:rPr>
          <w:rFonts w:ascii="Arial" w:hAnsi="Arial" w:cs="Arial"/>
          <w:i/>
          <w:sz w:val="24"/>
          <w:szCs w:val="24"/>
        </w:rPr>
        <w:t xml:space="preserve">– </w:t>
      </w:r>
      <w:r w:rsidR="00316CF9" w:rsidRPr="001531D9">
        <w:rPr>
          <w:rFonts w:ascii="Arial" w:hAnsi="Arial" w:cs="Arial"/>
          <w:i/>
          <w:sz w:val="24"/>
          <w:szCs w:val="24"/>
        </w:rPr>
        <w:t>HCCA HIP Consumer Coordinator</w:t>
      </w:r>
      <w:r w:rsidR="00D87F66" w:rsidRPr="001531D9">
        <w:rPr>
          <w:rStyle w:val="FootnoteReference"/>
          <w:rFonts w:ascii="Arial" w:hAnsi="Arial" w:cs="Arial"/>
          <w:i/>
          <w:sz w:val="24"/>
          <w:szCs w:val="24"/>
        </w:rPr>
        <w:footnoteReference w:id="126"/>
      </w:r>
    </w:p>
    <w:p w14:paraId="4876CD2B" w14:textId="42D684C1" w:rsidR="007C0A63" w:rsidRPr="001531D9" w:rsidRDefault="00F94B3B" w:rsidP="007C0A63">
      <w:pPr>
        <w:ind w:right="567"/>
        <w:rPr>
          <w:rFonts w:ascii="Arial" w:hAnsi="Arial" w:cs="Arial"/>
          <w:sz w:val="24"/>
          <w:szCs w:val="24"/>
        </w:rPr>
      </w:pPr>
      <w:r w:rsidRPr="001531D9">
        <w:rPr>
          <w:rFonts w:ascii="Arial" w:hAnsi="Arial" w:cs="Arial"/>
          <w:sz w:val="24"/>
          <w:szCs w:val="24"/>
        </w:rPr>
        <w:t xml:space="preserve">HCCA </w:t>
      </w:r>
      <w:r w:rsidR="004B37CB" w:rsidRPr="001531D9">
        <w:rPr>
          <w:rFonts w:ascii="Arial" w:hAnsi="Arial" w:cs="Arial"/>
          <w:sz w:val="24"/>
          <w:szCs w:val="24"/>
        </w:rPr>
        <w:t>shared up-to-date evidence about patient and person-centred infrastructure design with ACT Health, for example by conducting research on patient experiences of single versus multi-bed hospital units and tabling relevant reports at strategic governance committee meetings.</w:t>
      </w:r>
      <w:r w:rsidRPr="001531D9">
        <w:rPr>
          <w:rFonts w:ascii="Arial" w:hAnsi="Arial" w:cs="Arial"/>
          <w:sz w:val="24"/>
          <w:szCs w:val="24"/>
        </w:rPr>
        <w:t xml:space="preserve"> </w:t>
      </w:r>
      <w:r w:rsidR="007C0A63" w:rsidRPr="001531D9">
        <w:rPr>
          <w:rFonts w:ascii="Arial" w:hAnsi="Arial" w:cs="Arial"/>
          <w:sz w:val="24"/>
          <w:szCs w:val="24"/>
        </w:rPr>
        <w:t xml:space="preserve">Recognising HCCA’s knowledge of inter-state developments in health infrastructure, HCCA’s Consumer Coordinator was invited to speak to ACT Health executive staff about recent developments in health ICT across Australia. HCCA’s investment in learning and research built our staff capacity in this area, </w:t>
      </w:r>
      <w:r w:rsidR="00D87F66" w:rsidRPr="001531D9">
        <w:rPr>
          <w:rFonts w:ascii="Arial" w:hAnsi="Arial" w:cs="Arial"/>
          <w:sz w:val="24"/>
          <w:szCs w:val="24"/>
        </w:rPr>
        <w:t>and</w:t>
      </w:r>
      <w:r w:rsidR="007C0A63" w:rsidRPr="001531D9">
        <w:rPr>
          <w:rFonts w:ascii="Arial" w:hAnsi="Arial" w:cs="Arial"/>
          <w:sz w:val="24"/>
          <w:szCs w:val="24"/>
        </w:rPr>
        <w:t xml:space="preserve"> created opportunities to share our learning with ACT Health. </w:t>
      </w:r>
    </w:p>
    <w:p w14:paraId="64A733DB" w14:textId="38F4E014" w:rsidR="0039467D" w:rsidRPr="001531D9" w:rsidRDefault="00354409" w:rsidP="001F76ED">
      <w:pPr>
        <w:pStyle w:val="Heading3"/>
        <w:rPr>
          <w:rFonts w:ascii="Arial" w:hAnsi="Arial" w:cs="Arial"/>
          <w:sz w:val="24"/>
        </w:rPr>
      </w:pPr>
      <w:bookmarkStart w:id="141" w:name="_Toc465774018"/>
      <w:bookmarkStart w:id="142" w:name="_Toc465859216"/>
      <w:bookmarkStart w:id="143" w:name="_Toc465859448"/>
      <w:bookmarkStart w:id="144" w:name="_Toc468449991"/>
      <w:r w:rsidRPr="001531D9">
        <w:rPr>
          <w:rFonts w:ascii="Arial" w:hAnsi="Arial" w:cs="Arial"/>
          <w:sz w:val="24"/>
        </w:rPr>
        <w:t>6.6. C</w:t>
      </w:r>
      <w:r w:rsidR="006F6DC5" w:rsidRPr="001531D9">
        <w:rPr>
          <w:rFonts w:ascii="Arial" w:hAnsi="Arial" w:cs="Arial"/>
          <w:sz w:val="24"/>
        </w:rPr>
        <w:t>onsumer involvement in design</w:t>
      </w:r>
      <w:r w:rsidR="007C0A63" w:rsidRPr="001531D9">
        <w:rPr>
          <w:rFonts w:ascii="Arial" w:hAnsi="Arial" w:cs="Arial"/>
          <w:sz w:val="24"/>
        </w:rPr>
        <w:t xml:space="preserve"> and</w:t>
      </w:r>
      <w:r w:rsidR="00DD106B" w:rsidRPr="001531D9">
        <w:rPr>
          <w:rFonts w:ascii="Arial" w:hAnsi="Arial" w:cs="Arial"/>
          <w:sz w:val="24"/>
        </w:rPr>
        <w:t xml:space="preserve"> </w:t>
      </w:r>
      <w:r w:rsidR="001A20B8" w:rsidRPr="001531D9">
        <w:rPr>
          <w:rFonts w:ascii="Arial" w:hAnsi="Arial" w:cs="Arial"/>
          <w:sz w:val="24"/>
        </w:rPr>
        <w:t>governance</w:t>
      </w:r>
      <w:r w:rsidR="007C0A63" w:rsidRPr="001531D9">
        <w:rPr>
          <w:rFonts w:ascii="Arial" w:hAnsi="Arial" w:cs="Arial"/>
          <w:sz w:val="24"/>
        </w:rPr>
        <w:t xml:space="preserve"> of health infrastructure</w:t>
      </w:r>
      <w:bookmarkEnd w:id="141"/>
      <w:bookmarkEnd w:id="142"/>
      <w:bookmarkEnd w:id="143"/>
      <w:bookmarkEnd w:id="144"/>
    </w:p>
    <w:p w14:paraId="34B54B8B" w14:textId="55317CBA" w:rsidR="009C2E3D" w:rsidRPr="001531D9" w:rsidRDefault="006F6DC5" w:rsidP="001F76ED">
      <w:pPr>
        <w:spacing w:before="120" w:after="120"/>
        <w:rPr>
          <w:rFonts w:ascii="Arial" w:hAnsi="Arial" w:cs="Arial"/>
          <w:sz w:val="24"/>
          <w:szCs w:val="24"/>
        </w:rPr>
      </w:pPr>
      <w:r w:rsidRPr="001531D9">
        <w:rPr>
          <w:rFonts w:ascii="Arial" w:hAnsi="Arial" w:cs="Arial"/>
          <w:sz w:val="24"/>
          <w:szCs w:val="24"/>
        </w:rPr>
        <w:t xml:space="preserve">HCCA supported consumer involvement in </w:t>
      </w:r>
      <w:r w:rsidR="007C0A63" w:rsidRPr="001531D9">
        <w:rPr>
          <w:rFonts w:ascii="Arial" w:hAnsi="Arial" w:cs="Arial"/>
          <w:sz w:val="24"/>
          <w:szCs w:val="24"/>
        </w:rPr>
        <w:t xml:space="preserve">both </w:t>
      </w:r>
      <w:r w:rsidRPr="001531D9">
        <w:rPr>
          <w:rFonts w:ascii="Arial" w:hAnsi="Arial" w:cs="Arial"/>
          <w:sz w:val="24"/>
          <w:szCs w:val="24"/>
        </w:rPr>
        <w:t>the design</w:t>
      </w:r>
      <w:r w:rsidR="007C0A63" w:rsidRPr="001531D9">
        <w:rPr>
          <w:rFonts w:ascii="Arial" w:hAnsi="Arial" w:cs="Arial"/>
          <w:sz w:val="24"/>
          <w:szCs w:val="24"/>
        </w:rPr>
        <w:t xml:space="preserve">, and the governance, of health infrastructure projects and programs. </w:t>
      </w:r>
      <w:r w:rsidRPr="001531D9">
        <w:rPr>
          <w:rFonts w:ascii="Arial" w:hAnsi="Arial" w:cs="Arial"/>
          <w:sz w:val="24"/>
          <w:szCs w:val="24"/>
        </w:rPr>
        <w:t xml:space="preserve">This took in consumer input into the physical layout of buildings and areas, with a focus on the design of in-patient areas and shared areas such as reception and waiting areas as well as furniture, fixtures and equipment. </w:t>
      </w:r>
      <w:r w:rsidR="007C0A63" w:rsidRPr="001531D9">
        <w:rPr>
          <w:rFonts w:ascii="Arial" w:hAnsi="Arial" w:cs="Arial"/>
          <w:sz w:val="24"/>
          <w:szCs w:val="24"/>
        </w:rPr>
        <w:t xml:space="preserve">A distinguishing feature of the work ACT Health funded HCCA to undertake was our support of </w:t>
      </w:r>
      <w:r w:rsidR="00D87F66" w:rsidRPr="001531D9">
        <w:rPr>
          <w:rFonts w:ascii="Arial" w:hAnsi="Arial" w:cs="Arial"/>
          <w:sz w:val="24"/>
          <w:szCs w:val="24"/>
        </w:rPr>
        <w:t>consumer involvement in program and project governance</w:t>
      </w:r>
      <w:r w:rsidR="00803FD5" w:rsidRPr="001531D9">
        <w:rPr>
          <w:rFonts w:ascii="Arial" w:hAnsi="Arial" w:cs="Arial"/>
          <w:sz w:val="24"/>
          <w:szCs w:val="24"/>
        </w:rPr>
        <w:t>. I</w:t>
      </w:r>
      <w:r w:rsidR="007C0A63" w:rsidRPr="001531D9">
        <w:rPr>
          <w:rFonts w:ascii="Arial" w:hAnsi="Arial" w:cs="Arial"/>
          <w:sz w:val="24"/>
          <w:szCs w:val="24"/>
        </w:rPr>
        <w:t xml:space="preserve">mportantly, HCCA supported consumer involvement in developing the models of care and models of service to operate from these services. In our experience this was an area of health infrastructure development that could be overlooked in a process focused on design and construction. </w:t>
      </w:r>
    </w:p>
    <w:p w14:paraId="2BBB3AB2" w14:textId="743FE4C3" w:rsidR="007C0A63" w:rsidRPr="001531D9" w:rsidRDefault="00803FD5" w:rsidP="00D87F66">
      <w:pPr>
        <w:spacing w:before="120" w:after="120"/>
        <w:rPr>
          <w:rFonts w:ascii="Arial" w:hAnsi="Arial" w:cs="Arial"/>
          <w:sz w:val="24"/>
          <w:szCs w:val="24"/>
        </w:rPr>
      </w:pPr>
      <w:r w:rsidRPr="001531D9">
        <w:rPr>
          <w:rFonts w:ascii="Arial" w:hAnsi="Arial" w:cs="Arial"/>
          <w:sz w:val="24"/>
          <w:szCs w:val="24"/>
        </w:rPr>
        <w:lastRenderedPageBreak/>
        <w:t>A number of issues for consumer recurred in the major infrastructure projects in which HCCA was involved, and these were a</w:t>
      </w:r>
      <w:r w:rsidR="00D87F66" w:rsidRPr="001531D9">
        <w:rPr>
          <w:rFonts w:ascii="Arial" w:hAnsi="Arial" w:cs="Arial"/>
          <w:sz w:val="24"/>
          <w:szCs w:val="24"/>
        </w:rPr>
        <w:t xml:space="preserve"> focus of our work and advocacy. These included:</w:t>
      </w:r>
      <w:r w:rsidRPr="001531D9">
        <w:rPr>
          <w:rFonts w:ascii="Arial" w:hAnsi="Arial" w:cs="Arial"/>
          <w:sz w:val="24"/>
          <w:szCs w:val="24"/>
        </w:rPr>
        <w:t xml:space="preserve"> </w:t>
      </w:r>
    </w:p>
    <w:p w14:paraId="48C78C84" w14:textId="17C9F8BA" w:rsidR="007C0A63" w:rsidRPr="001531D9" w:rsidRDefault="00803FD5" w:rsidP="001B2D5D">
      <w:pPr>
        <w:pStyle w:val="ListParagraph"/>
        <w:numPr>
          <w:ilvl w:val="0"/>
          <w:numId w:val="32"/>
        </w:numPr>
        <w:spacing w:before="120" w:after="120"/>
        <w:rPr>
          <w:rFonts w:ascii="Arial" w:hAnsi="Arial" w:cs="Arial"/>
          <w:sz w:val="24"/>
          <w:szCs w:val="24"/>
        </w:rPr>
      </w:pPr>
      <w:r w:rsidRPr="001531D9">
        <w:rPr>
          <w:rFonts w:ascii="Arial" w:hAnsi="Arial" w:cs="Arial"/>
          <w:sz w:val="24"/>
          <w:szCs w:val="24"/>
        </w:rPr>
        <w:t>Promoting</w:t>
      </w:r>
      <w:r w:rsidR="007C0A63" w:rsidRPr="001531D9">
        <w:rPr>
          <w:rFonts w:ascii="Arial" w:hAnsi="Arial" w:cs="Arial"/>
          <w:sz w:val="24"/>
          <w:szCs w:val="24"/>
        </w:rPr>
        <w:t xml:space="preserve"> early involvement of consumers in</w:t>
      </w:r>
      <w:r w:rsidRPr="001531D9">
        <w:rPr>
          <w:rFonts w:ascii="Arial" w:hAnsi="Arial" w:cs="Arial"/>
          <w:sz w:val="24"/>
          <w:szCs w:val="24"/>
        </w:rPr>
        <w:t xml:space="preserve"> infrastructure projects, in</w:t>
      </w:r>
      <w:r w:rsidR="007C0A63" w:rsidRPr="001531D9">
        <w:rPr>
          <w:rFonts w:ascii="Arial" w:hAnsi="Arial" w:cs="Arial"/>
          <w:sz w:val="24"/>
          <w:szCs w:val="24"/>
        </w:rPr>
        <w:t xml:space="preserve">cluding in site selection; </w:t>
      </w:r>
    </w:p>
    <w:p w14:paraId="2A66733B" w14:textId="77123767" w:rsidR="007C0A63" w:rsidRPr="001531D9" w:rsidRDefault="00803FD5" w:rsidP="001B2D5D">
      <w:pPr>
        <w:pStyle w:val="ListParagraph"/>
        <w:numPr>
          <w:ilvl w:val="0"/>
          <w:numId w:val="32"/>
        </w:numPr>
        <w:spacing w:before="120" w:after="120"/>
        <w:rPr>
          <w:rFonts w:ascii="Arial" w:hAnsi="Arial" w:cs="Arial"/>
          <w:sz w:val="24"/>
          <w:szCs w:val="24"/>
        </w:rPr>
      </w:pPr>
      <w:r w:rsidRPr="001531D9">
        <w:rPr>
          <w:rFonts w:ascii="Arial" w:hAnsi="Arial" w:cs="Arial"/>
          <w:sz w:val="24"/>
          <w:szCs w:val="24"/>
        </w:rPr>
        <w:t xml:space="preserve">Working with health services to identify and rectify barriers to consumer </w:t>
      </w:r>
      <w:r w:rsidR="009F0309" w:rsidRPr="001531D9">
        <w:rPr>
          <w:rFonts w:ascii="Arial" w:hAnsi="Arial" w:cs="Arial"/>
          <w:sz w:val="24"/>
          <w:szCs w:val="24"/>
        </w:rPr>
        <w:t>access, including in relation to provision o</w:t>
      </w:r>
      <w:r w:rsidR="00D87F66" w:rsidRPr="001531D9">
        <w:rPr>
          <w:rFonts w:ascii="Arial" w:hAnsi="Arial" w:cs="Arial"/>
          <w:sz w:val="24"/>
          <w:szCs w:val="24"/>
        </w:rPr>
        <w:t>f appropriate transport options;</w:t>
      </w:r>
    </w:p>
    <w:p w14:paraId="375F58A7" w14:textId="1E01B7BE" w:rsidR="007C0A63" w:rsidRPr="001531D9" w:rsidRDefault="009F0309" w:rsidP="001B2D5D">
      <w:pPr>
        <w:pStyle w:val="ListParagraph"/>
        <w:numPr>
          <w:ilvl w:val="0"/>
          <w:numId w:val="32"/>
        </w:numPr>
        <w:spacing w:before="120" w:after="120"/>
        <w:rPr>
          <w:rFonts w:ascii="Arial" w:hAnsi="Arial" w:cs="Arial"/>
          <w:sz w:val="24"/>
          <w:szCs w:val="24"/>
        </w:rPr>
      </w:pPr>
      <w:r w:rsidRPr="001531D9">
        <w:rPr>
          <w:rFonts w:ascii="Arial" w:hAnsi="Arial" w:cs="Arial"/>
          <w:sz w:val="24"/>
          <w:szCs w:val="24"/>
        </w:rPr>
        <w:t>Working with consumers and health services to improve</w:t>
      </w:r>
      <w:r w:rsidR="007C0A63" w:rsidRPr="001531D9">
        <w:rPr>
          <w:rFonts w:ascii="Arial" w:hAnsi="Arial" w:cs="Arial"/>
          <w:sz w:val="24"/>
          <w:szCs w:val="24"/>
        </w:rPr>
        <w:t xml:space="preserve"> signage and way finding assistance both in new buildings and during construction processes; </w:t>
      </w:r>
    </w:p>
    <w:p w14:paraId="1DBD1BFA" w14:textId="10E4689A" w:rsidR="007C0A63" w:rsidRPr="001531D9" w:rsidRDefault="009F0309" w:rsidP="001B2D5D">
      <w:pPr>
        <w:pStyle w:val="ListParagraph"/>
        <w:numPr>
          <w:ilvl w:val="0"/>
          <w:numId w:val="32"/>
        </w:numPr>
        <w:spacing w:before="120" w:after="120"/>
        <w:rPr>
          <w:rFonts w:ascii="Arial" w:hAnsi="Arial" w:cs="Arial"/>
          <w:sz w:val="24"/>
          <w:szCs w:val="24"/>
        </w:rPr>
      </w:pPr>
      <w:r w:rsidRPr="001531D9">
        <w:rPr>
          <w:rFonts w:ascii="Arial" w:hAnsi="Arial" w:cs="Arial"/>
          <w:sz w:val="24"/>
          <w:szCs w:val="24"/>
        </w:rPr>
        <w:t>Involving consumers in the</w:t>
      </w:r>
      <w:r w:rsidR="007C0A63" w:rsidRPr="001531D9">
        <w:rPr>
          <w:rFonts w:ascii="Arial" w:hAnsi="Arial" w:cs="Arial"/>
          <w:sz w:val="24"/>
          <w:szCs w:val="24"/>
        </w:rPr>
        <w:t xml:space="preserve"> design of shared spaces </w:t>
      </w:r>
      <w:r w:rsidRPr="001531D9">
        <w:rPr>
          <w:rFonts w:ascii="Arial" w:hAnsi="Arial" w:cs="Arial"/>
          <w:sz w:val="24"/>
          <w:szCs w:val="24"/>
        </w:rPr>
        <w:t>(</w:t>
      </w:r>
      <w:r w:rsidR="00D87F66" w:rsidRPr="001531D9">
        <w:rPr>
          <w:rFonts w:ascii="Arial" w:hAnsi="Arial" w:cs="Arial"/>
          <w:sz w:val="24"/>
          <w:szCs w:val="24"/>
        </w:rPr>
        <w:t xml:space="preserve">e.g. </w:t>
      </w:r>
      <w:r w:rsidRPr="001531D9">
        <w:rPr>
          <w:rFonts w:ascii="Arial" w:hAnsi="Arial" w:cs="Arial"/>
          <w:sz w:val="24"/>
          <w:szCs w:val="24"/>
        </w:rPr>
        <w:t>w</w:t>
      </w:r>
      <w:r w:rsidR="007C0A63" w:rsidRPr="001531D9">
        <w:rPr>
          <w:rFonts w:ascii="Arial" w:hAnsi="Arial" w:cs="Arial"/>
          <w:sz w:val="24"/>
          <w:szCs w:val="24"/>
        </w:rPr>
        <w:t>aiting rooms and reception areas</w:t>
      </w:r>
      <w:r w:rsidRPr="001531D9">
        <w:rPr>
          <w:rFonts w:ascii="Arial" w:hAnsi="Arial" w:cs="Arial"/>
          <w:sz w:val="24"/>
          <w:szCs w:val="24"/>
        </w:rPr>
        <w:t>)</w:t>
      </w:r>
      <w:r w:rsidR="007C0A63" w:rsidRPr="001531D9">
        <w:rPr>
          <w:rFonts w:ascii="Arial" w:hAnsi="Arial" w:cs="Arial"/>
          <w:sz w:val="24"/>
          <w:szCs w:val="24"/>
        </w:rPr>
        <w:t xml:space="preserve">; </w:t>
      </w:r>
    </w:p>
    <w:p w14:paraId="7AE70F66" w14:textId="06A61C8D" w:rsidR="007C0A63" w:rsidRPr="001531D9" w:rsidRDefault="009F0309" w:rsidP="001B2D5D">
      <w:pPr>
        <w:pStyle w:val="ListParagraph"/>
        <w:numPr>
          <w:ilvl w:val="0"/>
          <w:numId w:val="32"/>
        </w:numPr>
        <w:spacing w:before="120" w:after="120"/>
        <w:rPr>
          <w:rFonts w:ascii="Arial" w:hAnsi="Arial" w:cs="Arial"/>
          <w:sz w:val="24"/>
          <w:szCs w:val="24"/>
        </w:rPr>
      </w:pPr>
      <w:r w:rsidRPr="001531D9">
        <w:rPr>
          <w:rFonts w:ascii="Arial" w:hAnsi="Arial" w:cs="Arial"/>
          <w:sz w:val="24"/>
          <w:szCs w:val="24"/>
        </w:rPr>
        <w:t>Involving consumers in the selection of f</w:t>
      </w:r>
      <w:r w:rsidR="007C0A63" w:rsidRPr="001531D9">
        <w:rPr>
          <w:rFonts w:ascii="Arial" w:hAnsi="Arial" w:cs="Arial"/>
          <w:sz w:val="24"/>
          <w:szCs w:val="24"/>
        </w:rPr>
        <w:t xml:space="preserve">urniture, fixtures and equipment; </w:t>
      </w:r>
    </w:p>
    <w:p w14:paraId="5444B610" w14:textId="74DAEB2A" w:rsidR="009F0309" w:rsidRPr="001531D9" w:rsidRDefault="009F0309" w:rsidP="001B2D5D">
      <w:pPr>
        <w:pStyle w:val="ListParagraph"/>
        <w:numPr>
          <w:ilvl w:val="0"/>
          <w:numId w:val="32"/>
        </w:numPr>
        <w:spacing w:before="120" w:after="120"/>
        <w:rPr>
          <w:rFonts w:ascii="Arial" w:hAnsi="Arial" w:cs="Arial"/>
          <w:sz w:val="24"/>
          <w:szCs w:val="24"/>
        </w:rPr>
      </w:pPr>
      <w:r w:rsidRPr="001531D9">
        <w:rPr>
          <w:rFonts w:ascii="Arial" w:hAnsi="Arial" w:cs="Arial"/>
          <w:sz w:val="24"/>
          <w:szCs w:val="24"/>
        </w:rPr>
        <w:t xml:space="preserve">Involving consumers in </w:t>
      </w:r>
      <w:r w:rsidR="00C30556" w:rsidRPr="001531D9">
        <w:rPr>
          <w:rFonts w:ascii="Arial" w:hAnsi="Arial" w:cs="Arial"/>
          <w:sz w:val="24"/>
          <w:szCs w:val="24"/>
        </w:rPr>
        <w:t xml:space="preserve">the </w:t>
      </w:r>
      <w:r w:rsidRPr="001531D9">
        <w:rPr>
          <w:rFonts w:ascii="Arial" w:hAnsi="Arial" w:cs="Arial"/>
          <w:sz w:val="24"/>
          <w:szCs w:val="24"/>
        </w:rPr>
        <w:t>design of in-patient areas</w:t>
      </w:r>
      <w:r w:rsidR="00C30556" w:rsidRPr="001531D9">
        <w:rPr>
          <w:rFonts w:ascii="Arial" w:hAnsi="Arial" w:cs="Arial"/>
          <w:sz w:val="24"/>
          <w:szCs w:val="24"/>
        </w:rPr>
        <w:t>;</w:t>
      </w:r>
      <w:r w:rsidR="0014575B" w:rsidRPr="001531D9">
        <w:rPr>
          <w:rFonts w:ascii="Arial" w:hAnsi="Arial" w:cs="Arial"/>
          <w:sz w:val="24"/>
          <w:szCs w:val="24"/>
        </w:rPr>
        <w:t xml:space="preserve"> and</w:t>
      </w:r>
    </w:p>
    <w:p w14:paraId="0D46A422" w14:textId="2C327D62" w:rsidR="007C0A63" w:rsidRPr="001531D9" w:rsidRDefault="00C30556" w:rsidP="001B2D5D">
      <w:pPr>
        <w:pStyle w:val="ListParagraph"/>
        <w:numPr>
          <w:ilvl w:val="0"/>
          <w:numId w:val="32"/>
        </w:numPr>
        <w:spacing w:before="120" w:after="120"/>
        <w:rPr>
          <w:rFonts w:ascii="Arial" w:hAnsi="Arial" w:cs="Arial"/>
          <w:sz w:val="24"/>
          <w:szCs w:val="24"/>
        </w:rPr>
      </w:pPr>
      <w:r w:rsidRPr="001531D9">
        <w:rPr>
          <w:rFonts w:ascii="Arial" w:hAnsi="Arial" w:cs="Arial"/>
          <w:sz w:val="24"/>
          <w:szCs w:val="24"/>
        </w:rPr>
        <w:t>Promoting</w:t>
      </w:r>
      <w:r w:rsidR="009F0309" w:rsidRPr="001531D9">
        <w:rPr>
          <w:rFonts w:ascii="Arial" w:hAnsi="Arial" w:cs="Arial"/>
          <w:sz w:val="24"/>
          <w:szCs w:val="24"/>
        </w:rPr>
        <w:t xml:space="preserve"> evidence-based consideration of models of care</w:t>
      </w:r>
      <w:r w:rsidR="0014575B" w:rsidRPr="001531D9">
        <w:rPr>
          <w:rFonts w:ascii="Arial" w:hAnsi="Arial" w:cs="Arial"/>
          <w:sz w:val="24"/>
          <w:szCs w:val="24"/>
        </w:rPr>
        <w:t>.</w:t>
      </w:r>
    </w:p>
    <w:p w14:paraId="14A184B8" w14:textId="50F8E7E5" w:rsidR="0014575B" w:rsidRPr="001531D9" w:rsidRDefault="0014575B" w:rsidP="0014575B">
      <w:pPr>
        <w:pStyle w:val="Heading3"/>
        <w:rPr>
          <w:rFonts w:ascii="Arial" w:hAnsi="Arial" w:cs="Arial"/>
          <w:sz w:val="24"/>
        </w:rPr>
      </w:pPr>
      <w:bookmarkStart w:id="145" w:name="_Toc468449992"/>
      <w:r w:rsidRPr="001531D9">
        <w:rPr>
          <w:rFonts w:ascii="Arial" w:hAnsi="Arial" w:cs="Arial"/>
          <w:sz w:val="24"/>
        </w:rPr>
        <w:t>6.7 Consumer involvement in post-occupancy evaluation</w:t>
      </w:r>
      <w:bookmarkEnd w:id="145"/>
    </w:p>
    <w:p w14:paraId="30F34CE4" w14:textId="1326E9B5" w:rsidR="004B0BBB" w:rsidRPr="001531D9" w:rsidRDefault="0014575B" w:rsidP="004B0BBB">
      <w:pPr>
        <w:spacing w:before="120" w:after="120"/>
        <w:rPr>
          <w:rFonts w:ascii="Arial" w:hAnsi="Arial" w:cs="Arial"/>
          <w:sz w:val="24"/>
          <w:szCs w:val="24"/>
        </w:rPr>
      </w:pPr>
      <w:r w:rsidRPr="001531D9">
        <w:rPr>
          <w:rFonts w:ascii="Arial" w:hAnsi="Arial" w:cs="Arial"/>
          <w:sz w:val="24"/>
          <w:szCs w:val="24"/>
        </w:rPr>
        <w:t>HCCA consistently promoted the value of consumer involvement in POE. Unfortunately, over the course of the CADP and HIP there was limited consumer involvement in this area</w:t>
      </w:r>
      <w:r w:rsidR="00DC064D" w:rsidRPr="001531D9">
        <w:rPr>
          <w:rFonts w:ascii="Arial" w:hAnsi="Arial" w:cs="Arial"/>
          <w:sz w:val="24"/>
          <w:szCs w:val="24"/>
        </w:rPr>
        <w:t xml:space="preserve">. </w:t>
      </w:r>
      <w:r w:rsidRPr="001531D9">
        <w:rPr>
          <w:rFonts w:ascii="Arial" w:hAnsi="Arial" w:cs="Arial"/>
          <w:sz w:val="24"/>
          <w:szCs w:val="24"/>
        </w:rPr>
        <w:t xml:space="preserve">The Village Creek project established a strong model for consumer involvement in POE, with consumers involved in identifying evaluation criteria. Unfortunately </w:t>
      </w:r>
      <w:r w:rsidR="00DC064D" w:rsidRPr="001531D9">
        <w:rPr>
          <w:rFonts w:ascii="Arial" w:hAnsi="Arial" w:cs="Arial"/>
          <w:sz w:val="24"/>
          <w:szCs w:val="24"/>
        </w:rPr>
        <w:t xml:space="preserve">this model was not replicated in any later projects. Overall the approach to POE in HIP and CADP appeared ad-hoc. Three approaches to POE were </w:t>
      </w:r>
      <w:r w:rsidR="001F76ED" w:rsidRPr="001531D9">
        <w:rPr>
          <w:rFonts w:ascii="Arial" w:hAnsi="Arial" w:cs="Arial"/>
          <w:sz w:val="24"/>
          <w:szCs w:val="24"/>
        </w:rPr>
        <w:t>piloted</w:t>
      </w:r>
      <w:r w:rsidR="00DC064D" w:rsidRPr="001531D9">
        <w:rPr>
          <w:rFonts w:ascii="Arial" w:hAnsi="Arial" w:cs="Arial"/>
          <w:sz w:val="24"/>
          <w:szCs w:val="24"/>
        </w:rPr>
        <w:t xml:space="preserve"> in evaluations of the Gungahlin CHC, the Adult Mental Health Assessment Unit and the Adult Mental Health Unit. </w:t>
      </w:r>
      <w:r w:rsidR="001F76ED" w:rsidRPr="001531D9">
        <w:rPr>
          <w:rFonts w:ascii="Arial" w:hAnsi="Arial" w:cs="Arial"/>
          <w:sz w:val="24"/>
          <w:szCs w:val="24"/>
        </w:rPr>
        <w:t>I</w:t>
      </w:r>
      <w:r w:rsidR="00DC064D" w:rsidRPr="001531D9">
        <w:rPr>
          <w:rFonts w:ascii="Arial" w:hAnsi="Arial" w:cs="Arial"/>
          <w:sz w:val="24"/>
          <w:szCs w:val="24"/>
        </w:rPr>
        <w:t xml:space="preserve">t </w:t>
      </w:r>
      <w:r w:rsidR="001F76ED" w:rsidRPr="001531D9">
        <w:rPr>
          <w:rFonts w:ascii="Arial" w:hAnsi="Arial" w:cs="Arial"/>
          <w:sz w:val="24"/>
          <w:szCs w:val="24"/>
        </w:rPr>
        <w:t>is however un</w:t>
      </w:r>
      <w:r w:rsidR="00DC064D" w:rsidRPr="001531D9">
        <w:rPr>
          <w:rFonts w:ascii="Arial" w:hAnsi="Arial" w:cs="Arial"/>
          <w:sz w:val="24"/>
          <w:szCs w:val="24"/>
        </w:rPr>
        <w:t xml:space="preserve">clear </w:t>
      </w:r>
      <w:r w:rsidR="001F76ED" w:rsidRPr="001531D9">
        <w:rPr>
          <w:rFonts w:ascii="Arial" w:hAnsi="Arial" w:cs="Arial"/>
          <w:sz w:val="24"/>
          <w:szCs w:val="24"/>
        </w:rPr>
        <w:t xml:space="preserve">to HCCA </w:t>
      </w:r>
      <w:r w:rsidR="00DC064D" w:rsidRPr="001531D9">
        <w:rPr>
          <w:rFonts w:ascii="Arial" w:hAnsi="Arial" w:cs="Arial"/>
          <w:sz w:val="24"/>
          <w:szCs w:val="24"/>
        </w:rPr>
        <w:t xml:space="preserve">how evaluation of the three pilot approaches informed later POE processes. To HCCA’s knowledge, </w:t>
      </w:r>
      <w:r w:rsidR="00631C6B" w:rsidRPr="001531D9">
        <w:rPr>
          <w:rFonts w:ascii="Arial" w:hAnsi="Arial" w:cs="Arial"/>
          <w:sz w:val="24"/>
          <w:szCs w:val="24"/>
        </w:rPr>
        <w:t xml:space="preserve">there has been no POE undertaken for many of the </w:t>
      </w:r>
      <w:r w:rsidR="00DC064D" w:rsidRPr="001531D9">
        <w:rPr>
          <w:rFonts w:ascii="Arial" w:hAnsi="Arial" w:cs="Arial"/>
          <w:sz w:val="24"/>
          <w:szCs w:val="24"/>
        </w:rPr>
        <w:t>infrastructure projects undertaken since 2009. The lack of information sharing with regard to the findings of POE has been a</w:t>
      </w:r>
      <w:r w:rsidR="00631C6B" w:rsidRPr="001531D9">
        <w:rPr>
          <w:rFonts w:ascii="Arial" w:hAnsi="Arial" w:cs="Arial"/>
          <w:sz w:val="24"/>
          <w:szCs w:val="24"/>
        </w:rPr>
        <w:t>lso been a</w:t>
      </w:r>
      <w:r w:rsidR="00DC064D" w:rsidRPr="001531D9">
        <w:rPr>
          <w:rFonts w:ascii="Arial" w:hAnsi="Arial" w:cs="Arial"/>
          <w:sz w:val="24"/>
          <w:szCs w:val="24"/>
        </w:rPr>
        <w:t xml:space="preserve"> significant barrier to quality improvement. As an example, planning for UCPH would have been</w:t>
      </w:r>
      <w:r w:rsidR="001F76ED" w:rsidRPr="001531D9">
        <w:rPr>
          <w:rFonts w:ascii="Arial" w:hAnsi="Arial" w:cs="Arial"/>
          <w:sz w:val="24"/>
          <w:szCs w:val="24"/>
        </w:rPr>
        <w:t xml:space="preserve"> </w:t>
      </w:r>
      <w:r w:rsidR="00DC064D" w:rsidRPr="001531D9">
        <w:rPr>
          <w:rFonts w:ascii="Arial" w:hAnsi="Arial" w:cs="Arial"/>
          <w:sz w:val="24"/>
          <w:szCs w:val="24"/>
        </w:rPr>
        <w:t xml:space="preserve">aided by access to information gathered through POE of the Centenary Hospital for Women and Children. </w:t>
      </w:r>
      <w:r w:rsidR="004B0BBB" w:rsidRPr="001531D9">
        <w:rPr>
          <w:rFonts w:ascii="Arial" w:hAnsi="Arial" w:cs="Arial"/>
          <w:sz w:val="24"/>
          <w:szCs w:val="24"/>
        </w:rPr>
        <w:t xml:space="preserve">The HIP Consumer Coordinator observed that: </w:t>
      </w:r>
    </w:p>
    <w:p w14:paraId="00D998CE" w14:textId="7D90B42B" w:rsidR="004B0BBB" w:rsidRPr="001531D9" w:rsidRDefault="004B0BBB" w:rsidP="004B0BBB">
      <w:pPr>
        <w:spacing w:before="120" w:after="120"/>
        <w:ind w:left="567" w:right="567"/>
        <w:rPr>
          <w:rFonts w:ascii="Arial" w:hAnsi="Arial" w:cs="Arial"/>
          <w:sz w:val="24"/>
          <w:szCs w:val="24"/>
        </w:rPr>
      </w:pPr>
      <w:r w:rsidRPr="001531D9">
        <w:rPr>
          <w:rFonts w:ascii="Arial" w:hAnsi="Arial" w:cs="Arial"/>
          <w:sz w:val="24"/>
          <w:szCs w:val="24"/>
        </w:rPr>
        <w:t>“It was disappointing as we learnt so much from post occupancy evaluations from interstate health infrastructure projects not ACT Health ones. In fact there were occasions where incorrect assumptions were made form past ACT Health projects and why things did or didn’t work which meant that there were risks of repeating the same mistakes because no formal evaluation had taken place”</w:t>
      </w:r>
      <w:r w:rsidRPr="001531D9">
        <w:rPr>
          <w:rStyle w:val="FootnoteReference"/>
          <w:rFonts w:ascii="Arial" w:hAnsi="Arial" w:cs="Arial"/>
          <w:sz w:val="24"/>
          <w:szCs w:val="24"/>
        </w:rPr>
        <w:footnoteReference w:id="127"/>
      </w:r>
      <w:r w:rsidRPr="001531D9">
        <w:rPr>
          <w:rFonts w:ascii="Arial" w:hAnsi="Arial" w:cs="Arial"/>
          <w:sz w:val="24"/>
          <w:szCs w:val="24"/>
        </w:rPr>
        <w:t xml:space="preserve"> </w:t>
      </w:r>
    </w:p>
    <w:p w14:paraId="79C0CF3A" w14:textId="56E07FB9" w:rsidR="0014575B" w:rsidRPr="001531D9" w:rsidRDefault="004B0BBB" w:rsidP="001F76ED">
      <w:pPr>
        <w:spacing w:before="120" w:after="120"/>
        <w:rPr>
          <w:rFonts w:ascii="Arial" w:hAnsi="Arial" w:cs="Arial"/>
          <w:sz w:val="24"/>
          <w:szCs w:val="24"/>
        </w:rPr>
      </w:pPr>
      <w:r w:rsidRPr="001531D9">
        <w:rPr>
          <w:rFonts w:ascii="Arial" w:hAnsi="Arial" w:cs="Arial"/>
          <w:sz w:val="24"/>
          <w:szCs w:val="24"/>
        </w:rPr>
        <w:t>The lack of POE for HIP projects represents a significant missed opportunity to apply insights and lessons learnt from previous projects in order to improve design quality and achieve greater value for money through the building of innovative health facilities that will be fit for purpose for now and into the future.</w:t>
      </w:r>
    </w:p>
    <w:p w14:paraId="3DA4E82A" w14:textId="4190B502" w:rsidR="0014575B" w:rsidRPr="001531D9" w:rsidRDefault="0014575B" w:rsidP="0014575B">
      <w:pPr>
        <w:pStyle w:val="Heading3"/>
        <w:rPr>
          <w:rFonts w:ascii="Arial" w:hAnsi="Arial" w:cs="Arial"/>
          <w:sz w:val="24"/>
        </w:rPr>
      </w:pPr>
      <w:bookmarkStart w:id="146" w:name="_Toc468449993"/>
      <w:r w:rsidRPr="001531D9">
        <w:rPr>
          <w:rFonts w:ascii="Arial" w:hAnsi="Arial" w:cs="Arial"/>
          <w:sz w:val="24"/>
        </w:rPr>
        <w:lastRenderedPageBreak/>
        <w:t>6.8 Documenting consumer issues in health infrastructure</w:t>
      </w:r>
      <w:bookmarkEnd w:id="146"/>
    </w:p>
    <w:p w14:paraId="5396B196" w14:textId="77777777" w:rsidR="003A4E42" w:rsidRPr="001531D9" w:rsidRDefault="00DC064D" w:rsidP="0014575B">
      <w:pPr>
        <w:spacing w:before="120" w:after="120"/>
        <w:rPr>
          <w:rFonts w:ascii="Arial" w:hAnsi="Arial" w:cs="Arial"/>
          <w:sz w:val="24"/>
          <w:szCs w:val="24"/>
        </w:rPr>
      </w:pPr>
      <w:r w:rsidRPr="001531D9">
        <w:rPr>
          <w:rFonts w:ascii="Arial" w:hAnsi="Arial" w:cs="Arial"/>
          <w:sz w:val="24"/>
          <w:szCs w:val="24"/>
        </w:rPr>
        <w:t xml:space="preserve">One of the key elements of HCCA’s work was to document the consumer issues that recurred over seven years of health infrastructure development. Under the HIP </w:t>
      </w:r>
      <w:r w:rsidR="00631C6B" w:rsidRPr="001531D9">
        <w:rPr>
          <w:rFonts w:ascii="Arial" w:hAnsi="Arial" w:cs="Arial"/>
          <w:sz w:val="24"/>
          <w:szCs w:val="24"/>
        </w:rPr>
        <w:t xml:space="preserve">HCCA formalised our approach in this area, developing an Issues Register to document and track issues raised by consumer representatives and HCCA staff. HCCA also maintained a separate UCPH Issues Register, reflecting the scale of this project and our level of involvement. These Issues Registers allowed HCCA to track recurring issues and progress (or lack of progress) of issues toward resolution over time. The </w:t>
      </w:r>
      <w:r w:rsidR="00467B6D" w:rsidRPr="001531D9">
        <w:rPr>
          <w:rFonts w:ascii="Arial" w:hAnsi="Arial" w:cs="Arial"/>
          <w:sz w:val="24"/>
          <w:szCs w:val="24"/>
        </w:rPr>
        <w:t>key issues</w:t>
      </w:r>
      <w:r w:rsidR="003A4E42" w:rsidRPr="001531D9">
        <w:rPr>
          <w:rFonts w:ascii="Arial" w:hAnsi="Arial" w:cs="Arial"/>
          <w:sz w:val="24"/>
          <w:szCs w:val="24"/>
        </w:rPr>
        <w:t xml:space="preserve"> that were logged in the </w:t>
      </w:r>
      <w:r w:rsidR="00467B6D" w:rsidRPr="001531D9">
        <w:rPr>
          <w:rFonts w:ascii="Arial" w:hAnsi="Arial" w:cs="Arial"/>
          <w:sz w:val="24"/>
          <w:szCs w:val="24"/>
        </w:rPr>
        <w:t>Register included matters related to</w:t>
      </w:r>
      <w:r w:rsidR="003A4E42" w:rsidRPr="001531D9">
        <w:rPr>
          <w:rFonts w:ascii="Arial" w:hAnsi="Arial" w:cs="Arial"/>
          <w:sz w:val="24"/>
          <w:szCs w:val="24"/>
        </w:rPr>
        <w:t>:</w:t>
      </w:r>
    </w:p>
    <w:p w14:paraId="0E63C725" w14:textId="77777777" w:rsidR="001F76ED" w:rsidRPr="001531D9" w:rsidRDefault="00467B6D" w:rsidP="001B2D5D">
      <w:pPr>
        <w:pStyle w:val="ListParagraph"/>
        <w:numPr>
          <w:ilvl w:val="0"/>
          <w:numId w:val="31"/>
        </w:numPr>
        <w:spacing w:before="120" w:after="120"/>
        <w:rPr>
          <w:rFonts w:ascii="Arial" w:hAnsi="Arial" w:cs="Arial"/>
          <w:sz w:val="24"/>
          <w:szCs w:val="24"/>
        </w:rPr>
      </w:pPr>
      <w:r w:rsidRPr="001531D9">
        <w:rPr>
          <w:rFonts w:ascii="Arial" w:hAnsi="Arial" w:cs="Arial"/>
          <w:sz w:val="24"/>
          <w:szCs w:val="24"/>
        </w:rPr>
        <w:t xml:space="preserve">Safety (including after-hours security for staff and patients at various facilities); </w:t>
      </w:r>
    </w:p>
    <w:p w14:paraId="1640E2CB" w14:textId="77777777" w:rsidR="001F76ED" w:rsidRPr="001531D9" w:rsidRDefault="00467B6D" w:rsidP="001B2D5D">
      <w:pPr>
        <w:pStyle w:val="ListParagraph"/>
        <w:numPr>
          <w:ilvl w:val="0"/>
          <w:numId w:val="31"/>
        </w:numPr>
        <w:spacing w:before="120" w:after="120"/>
        <w:rPr>
          <w:rFonts w:ascii="Arial" w:hAnsi="Arial" w:cs="Arial"/>
          <w:sz w:val="24"/>
          <w:szCs w:val="24"/>
        </w:rPr>
      </w:pPr>
      <w:r w:rsidRPr="001531D9">
        <w:rPr>
          <w:rFonts w:ascii="Arial" w:hAnsi="Arial" w:cs="Arial"/>
          <w:sz w:val="24"/>
          <w:szCs w:val="24"/>
        </w:rPr>
        <w:t>Signage and Wayfinding</w:t>
      </w:r>
      <w:r w:rsidR="003A4E42" w:rsidRPr="001531D9">
        <w:rPr>
          <w:rFonts w:ascii="Arial" w:hAnsi="Arial" w:cs="Arial"/>
          <w:sz w:val="24"/>
          <w:szCs w:val="24"/>
        </w:rPr>
        <w:t xml:space="preserve">; </w:t>
      </w:r>
    </w:p>
    <w:p w14:paraId="61D6C6D4" w14:textId="77777777" w:rsidR="001F76ED" w:rsidRPr="001531D9" w:rsidRDefault="00467B6D" w:rsidP="001B2D5D">
      <w:pPr>
        <w:pStyle w:val="ListParagraph"/>
        <w:numPr>
          <w:ilvl w:val="0"/>
          <w:numId w:val="31"/>
        </w:numPr>
        <w:spacing w:before="120" w:after="120"/>
        <w:rPr>
          <w:rFonts w:ascii="Arial" w:hAnsi="Arial" w:cs="Arial"/>
          <w:sz w:val="24"/>
          <w:szCs w:val="24"/>
        </w:rPr>
      </w:pPr>
      <w:r w:rsidRPr="001531D9">
        <w:rPr>
          <w:rFonts w:ascii="Arial" w:hAnsi="Arial" w:cs="Arial"/>
          <w:sz w:val="24"/>
          <w:szCs w:val="24"/>
        </w:rPr>
        <w:t xml:space="preserve">Waiting Areas; </w:t>
      </w:r>
    </w:p>
    <w:p w14:paraId="395DF46D" w14:textId="77777777" w:rsidR="001F76ED" w:rsidRPr="001531D9" w:rsidRDefault="00467B6D" w:rsidP="001B2D5D">
      <w:pPr>
        <w:pStyle w:val="ListParagraph"/>
        <w:numPr>
          <w:ilvl w:val="0"/>
          <w:numId w:val="31"/>
        </w:numPr>
        <w:spacing w:before="120" w:after="120"/>
        <w:rPr>
          <w:rFonts w:ascii="Arial" w:hAnsi="Arial" w:cs="Arial"/>
          <w:sz w:val="24"/>
          <w:szCs w:val="24"/>
        </w:rPr>
      </w:pPr>
      <w:r w:rsidRPr="001531D9">
        <w:rPr>
          <w:rFonts w:ascii="Arial" w:hAnsi="Arial" w:cs="Arial"/>
          <w:sz w:val="24"/>
          <w:szCs w:val="24"/>
        </w:rPr>
        <w:t xml:space="preserve">Reception Areas; </w:t>
      </w:r>
    </w:p>
    <w:p w14:paraId="3A55C6FE" w14:textId="77777777" w:rsidR="001F76ED" w:rsidRPr="001531D9" w:rsidRDefault="00467B6D" w:rsidP="001B2D5D">
      <w:pPr>
        <w:pStyle w:val="ListParagraph"/>
        <w:numPr>
          <w:ilvl w:val="0"/>
          <w:numId w:val="31"/>
        </w:numPr>
        <w:spacing w:before="120" w:after="120"/>
        <w:rPr>
          <w:rFonts w:ascii="Arial" w:hAnsi="Arial" w:cs="Arial"/>
          <w:sz w:val="24"/>
          <w:szCs w:val="24"/>
        </w:rPr>
      </w:pPr>
      <w:r w:rsidRPr="001531D9">
        <w:rPr>
          <w:rFonts w:ascii="Arial" w:hAnsi="Arial" w:cs="Arial"/>
          <w:sz w:val="24"/>
          <w:szCs w:val="24"/>
        </w:rPr>
        <w:t xml:space="preserve">Project Governance; </w:t>
      </w:r>
    </w:p>
    <w:p w14:paraId="673FB1C8" w14:textId="77777777" w:rsidR="001F76ED" w:rsidRPr="001531D9" w:rsidRDefault="00467B6D" w:rsidP="001B2D5D">
      <w:pPr>
        <w:pStyle w:val="ListParagraph"/>
        <w:numPr>
          <w:ilvl w:val="0"/>
          <w:numId w:val="31"/>
        </w:numPr>
        <w:spacing w:before="120" w:after="120"/>
        <w:rPr>
          <w:rFonts w:ascii="Arial" w:hAnsi="Arial" w:cs="Arial"/>
          <w:sz w:val="24"/>
          <w:szCs w:val="24"/>
        </w:rPr>
      </w:pPr>
      <w:r w:rsidRPr="001531D9">
        <w:rPr>
          <w:rFonts w:ascii="Arial" w:hAnsi="Arial" w:cs="Arial"/>
          <w:sz w:val="24"/>
          <w:szCs w:val="24"/>
        </w:rPr>
        <w:t xml:space="preserve">Amenities/Furniture/Fixtures; </w:t>
      </w:r>
    </w:p>
    <w:p w14:paraId="0D3B7DDD" w14:textId="77777777" w:rsidR="001F76ED" w:rsidRPr="001531D9" w:rsidRDefault="001F76ED" w:rsidP="001B2D5D">
      <w:pPr>
        <w:pStyle w:val="ListParagraph"/>
        <w:numPr>
          <w:ilvl w:val="0"/>
          <w:numId w:val="31"/>
        </w:numPr>
        <w:spacing w:before="120" w:after="120"/>
        <w:rPr>
          <w:rFonts w:ascii="Arial" w:hAnsi="Arial" w:cs="Arial"/>
          <w:sz w:val="24"/>
          <w:szCs w:val="24"/>
        </w:rPr>
      </w:pPr>
      <w:r w:rsidRPr="001531D9">
        <w:rPr>
          <w:rFonts w:ascii="Arial" w:hAnsi="Arial" w:cs="Arial"/>
          <w:sz w:val="24"/>
          <w:szCs w:val="24"/>
        </w:rPr>
        <w:t>ACT Health communication with consumers; and</w:t>
      </w:r>
    </w:p>
    <w:p w14:paraId="195BA32B" w14:textId="3E583870" w:rsidR="0014575B" w:rsidRPr="001531D9" w:rsidRDefault="001F76ED" w:rsidP="001B2D5D">
      <w:pPr>
        <w:pStyle w:val="ListParagraph"/>
        <w:numPr>
          <w:ilvl w:val="0"/>
          <w:numId w:val="31"/>
        </w:numPr>
        <w:spacing w:before="120" w:after="120"/>
        <w:rPr>
          <w:rFonts w:ascii="Arial" w:hAnsi="Arial" w:cs="Arial"/>
          <w:sz w:val="24"/>
          <w:szCs w:val="24"/>
        </w:rPr>
      </w:pPr>
      <w:r w:rsidRPr="001531D9">
        <w:rPr>
          <w:rFonts w:ascii="Arial" w:hAnsi="Arial" w:cs="Arial"/>
          <w:sz w:val="24"/>
          <w:szCs w:val="24"/>
        </w:rPr>
        <w:t>Models of Care.</w:t>
      </w:r>
      <w:r w:rsidR="00631C6B" w:rsidRPr="001531D9">
        <w:rPr>
          <w:rFonts w:ascii="Arial" w:hAnsi="Arial" w:cs="Arial"/>
          <w:sz w:val="24"/>
          <w:szCs w:val="24"/>
        </w:rPr>
        <w:t xml:space="preserve"> </w:t>
      </w:r>
    </w:p>
    <w:p w14:paraId="6327C646" w14:textId="4406EB50" w:rsidR="006F6DC5" w:rsidRPr="001531D9" w:rsidRDefault="009B1A8F" w:rsidP="00D87F66">
      <w:pPr>
        <w:pStyle w:val="Heading3"/>
        <w:spacing w:before="160" w:after="120"/>
        <w:rPr>
          <w:rFonts w:ascii="Arial" w:hAnsi="Arial" w:cs="Arial"/>
          <w:sz w:val="24"/>
        </w:rPr>
      </w:pPr>
      <w:bookmarkStart w:id="147" w:name="_Toc465774019"/>
      <w:bookmarkStart w:id="148" w:name="_Toc465859217"/>
      <w:bookmarkStart w:id="149" w:name="_Toc465859449"/>
      <w:bookmarkStart w:id="150" w:name="_Toc468449994"/>
      <w:r w:rsidRPr="001531D9">
        <w:rPr>
          <w:rFonts w:ascii="Arial" w:hAnsi="Arial" w:cs="Arial"/>
          <w:sz w:val="24"/>
        </w:rPr>
        <w:t>6</w:t>
      </w:r>
      <w:r w:rsidR="003A4E42" w:rsidRPr="001531D9">
        <w:rPr>
          <w:rFonts w:ascii="Arial" w:hAnsi="Arial" w:cs="Arial"/>
          <w:sz w:val="24"/>
        </w:rPr>
        <w:t>.9</w:t>
      </w:r>
      <w:r w:rsidRPr="001531D9">
        <w:rPr>
          <w:rFonts w:ascii="Arial" w:hAnsi="Arial" w:cs="Arial"/>
          <w:sz w:val="24"/>
        </w:rPr>
        <w:t>. B</w:t>
      </w:r>
      <w:r w:rsidR="006F6DC5" w:rsidRPr="001531D9">
        <w:rPr>
          <w:rFonts w:ascii="Arial" w:hAnsi="Arial" w:cs="Arial"/>
          <w:sz w:val="24"/>
        </w:rPr>
        <w:t>uilding HCCA organisational capacity</w:t>
      </w:r>
      <w:r w:rsidR="00C30556" w:rsidRPr="001531D9">
        <w:rPr>
          <w:rFonts w:ascii="Arial" w:hAnsi="Arial" w:cs="Arial"/>
          <w:sz w:val="24"/>
        </w:rPr>
        <w:t xml:space="preserve"> and networks</w:t>
      </w:r>
      <w:bookmarkEnd w:id="147"/>
      <w:bookmarkEnd w:id="148"/>
      <w:bookmarkEnd w:id="149"/>
      <w:bookmarkEnd w:id="150"/>
    </w:p>
    <w:p w14:paraId="42C103A0" w14:textId="3BB73CF8" w:rsidR="001A20B8" w:rsidRPr="001531D9" w:rsidRDefault="006F6DC5" w:rsidP="00D87F66">
      <w:pPr>
        <w:rPr>
          <w:rFonts w:ascii="Arial" w:hAnsi="Arial" w:cs="Arial"/>
          <w:sz w:val="24"/>
          <w:szCs w:val="24"/>
        </w:rPr>
      </w:pPr>
      <w:r w:rsidRPr="001531D9">
        <w:rPr>
          <w:rFonts w:ascii="Arial" w:hAnsi="Arial" w:cs="Arial"/>
          <w:sz w:val="24"/>
          <w:szCs w:val="24"/>
        </w:rPr>
        <w:t xml:space="preserve">Over seven years of funded involvement in health infrastructure, HCCA developed the capacity and capability of its staff to contribute to </w:t>
      </w:r>
      <w:r w:rsidR="00D87F66" w:rsidRPr="001531D9">
        <w:rPr>
          <w:rFonts w:ascii="Arial" w:hAnsi="Arial" w:cs="Arial"/>
          <w:sz w:val="24"/>
          <w:szCs w:val="24"/>
        </w:rPr>
        <w:t>infrastructure decision-making</w:t>
      </w:r>
      <w:r w:rsidRPr="001531D9">
        <w:rPr>
          <w:rFonts w:ascii="Arial" w:hAnsi="Arial" w:cs="Arial"/>
          <w:sz w:val="24"/>
          <w:szCs w:val="24"/>
        </w:rPr>
        <w:t>. This included by supporting staff to attend conferences and interstate site visits. As an organisation HCCA developed systems and processes for supporting consumer involvement in health infrastructure, and extended and strengthened our networks with consumers and community organisations.</w:t>
      </w:r>
      <w:r w:rsidR="00C30556" w:rsidRPr="001531D9">
        <w:rPr>
          <w:rFonts w:ascii="Arial" w:hAnsi="Arial" w:cs="Arial"/>
          <w:sz w:val="24"/>
          <w:szCs w:val="24"/>
        </w:rPr>
        <w:t xml:space="preserve"> </w:t>
      </w:r>
      <w:r w:rsidR="001A20B8" w:rsidRPr="001531D9">
        <w:rPr>
          <w:rFonts w:ascii="Arial" w:hAnsi="Arial" w:cs="Arial"/>
          <w:sz w:val="24"/>
          <w:szCs w:val="24"/>
        </w:rPr>
        <w:t>HCCA</w:t>
      </w:r>
      <w:r w:rsidR="00C30556" w:rsidRPr="001531D9">
        <w:rPr>
          <w:rFonts w:ascii="Arial" w:hAnsi="Arial" w:cs="Arial"/>
          <w:sz w:val="24"/>
          <w:szCs w:val="24"/>
        </w:rPr>
        <w:t xml:space="preserve"> also</w:t>
      </w:r>
      <w:r w:rsidR="001A20B8" w:rsidRPr="001531D9">
        <w:rPr>
          <w:rFonts w:ascii="Arial" w:hAnsi="Arial" w:cs="Arial"/>
          <w:sz w:val="24"/>
          <w:szCs w:val="24"/>
        </w:rPr>
        <w:t xml:space="preserve"> developed collaborative working relationships with consumer and community organisations and networks through the course of our inv</w:t>
      </w:r>
      <w:r w:rsidR="00C30556" w:rsidRPr="001531D9">
        <w:rPr>
          <w:rFonts w:ascii="Arial" w:hAnsi="Arial" w:cs="Arial"/>
          <w:sz w:val="24"/>
          <w:szCs w:val="24"/>
        </w:rPr>
        <w:t>olvement with the CADP and HIP, to support consumer involvement in health infrastructure governance and design.</w:t>
      </w:r>
    </w:p>
    <w:p w14:paraId="3C2C57AC" w14:textId="35CA5204" w:rsidR="00316CF9" w:rsidRPr="001531D9" w:rsidRDefault="00316CF9" w:rsidP="00D87F66">
      <w:pPr>
        <w:rPr>
          <w:rFonts w:ascii="Arial" w:hAnsi="Arial" w:cs="Arial"/>
          <w:sz w:val="24"/>
          <w:szCs w:val="24"/>
        </w:rPr>
      </w:pPr>
      <w:r w:rsidRPr="001531D9">
        <w:rPr>
          <w:rFonts w:ascii="Arial" w:hAnsi="Arial" w:cs="Arial"/>
          <w:sz w:val="24"/>
          <w:szCs w:val="24"/>
        </w:rPr>
        <w:br w:type="page"/>
      </w:r>
    </w:p>
    <w:p w14:paraId="10DBF98F" w14:textId="421E5A1E" w:rsidR="00AE345F" w:rsidRPr="001531D9" w:rsidRDefault="00AE345F" w:rsidP="001B2D5D">
      <w:pPr>
        <w:pStyle w:val="Heading1"/>
        <w:numPr>
          <w:ilvl w:val="0"/>
          <w:numId w:val="30"/>
        </w:numPr>
        <w:rPr>
          <w:rFonts w:ascii="Arial" w:hAnsi="Arial" w:cs="Arial"/>
          <w:szCs w:val="24"/>
        </w:rPr>
      </w:pPr>
      <w:bookmarkStart w:id="151" w:name="_Toc462768854"/>
      <w:bookmarkStart w:id="152" w:name="_Toc463797514"/>
      <w:bookmarkStart w:id="153" w:name="_Toc468449995"/>
      <w:r w:rsidRPr="001531D9">
        <w:rPr>
          <w:rFonts w:ascii="Arial" w:hAnsi="Arial" w:cs="Arial"/>
          <w:szCs w:val="24"/>
        </w:rPr>
        <w:lastRenderedPageBreak/>
        <w:t>Key</w:t>
      </w:r>
      <w:bookmarkEnd w:id="151"/>
      <w:r w:rsidR="00386A91" w:rsidRPr="001531D9">
        <w:rPr>
          <w:rFonts w:ascii="Arial" w:hAnsi="Arial" w:cs="Arial"/>
          <w:szCs w:val="24"/>
        </w:rPr>
        <w:t xml:space="preserve"> outcomes</w:t>
      </w:r>
      <w:bookmarkEnd w:id="152"/>
      <w:r w:rsidR="00DD106B" w:rsidRPr="001531D9">
        <w:rPr>
          <w:rFonts w:ascii="Arial" w:hAnsi="Arial" w:cs="Arial"/>
          <w:szCs w:val="24"/>
        </w:rPr>
        <w:t xml:space="preserve"> </w:t>
      </w:r>
      <w:r w:rsidR="00012DF8" w:rsidRPr="001531D9">
        <w:rPr>
          <w:rFonts w:ascii="Arial" w:hAnsi="Arial" w:cs="Arial"/>
          <w:szCs w:val="24"/>
        </w:rPr>
        <w:t>for consumers</w:t>
      </w:r>
      <w:bookmarkEnd w:id="153"/>
    </w:p>
    <w:p w14:paraId="30E83E0B" w14:textId="2BF6283C" w:rsidR="00292CBC" w:rsidRPr="001531D9" w:rsidRDefault="00386A91" w:rsidP="00292CBC">
      <w:pPr>
        <w:rPr>
          <w:rFonts w:ascii="Arial" w:hAnsi="Arial" w:cs="Arial"/>
          <w:sz w:val="24"/>
          <w:szCs w:val="24"/>
        </w:rPr>
      </w:pPr>
      <w:r w:rsidRPr="001531D9">
        <w:rPr>
          <w:rFonts w:ascii="Arial" w:hAnsi="Arial" w:cs="Arial"/>
          <w:sz w:val="24"/>
          <w:szCs w:val="24"/>
        </w:rPr>
        <w:t>HCCA’s work, and the ACT’s approach to consumer involvement in health i</w:t>
      </w:r>
      <w:r w:rsidR="004B60D7" w:rsidRPr="001531D9">
        <w:rPr>
          <w:rFonts w:ascii="Arial" w:hAnsi="Arial" w:cs="Arial"/>
          <w:sz w:val="24"/>
          <w:szCs w:val="24"/>
        </w:rPr>
        <w:t>nfrastructure</w:t>
      </w:r>
      <w:r w:rsidRPr="001531D9">
        <w:rPr>
          <w:rFonts w:ascii="Arial" w:hAnsi="Arial" w:cs="Arial"/>
          <w:sz w:val="24"/>
          <w:szCs w:val="24"/>
        </w:rPr>
        <w:t xml:space="preserve"> between 2009 and 2016</w:t>
      </w:r>
      <w:r w:rsidR="004B60D7" w:rsidRPr="001531D9">
        <w:rPr>
          <w:rFonts w:ascii="Arial" w:hAnsi="Arial" w:cs="Arial"/>
          <w:sz w:val="24"/>
          <w:szCs w:val="24"/>
        </w:rPr>
        <w:t>,</w:t>
      </w:r>
      <w:r w:rsidRPr="001531D9">
        <w:rPr>
          <w:rFonts w:ascii="Arial" w:hAnsi="Arial" w:cs="Arial"/>
          <w:sz w:val="24"/>
          <w:szCs w:val="24"/>
        </w:rPr>
        <w:t xml:space="preserve"> del</w:t>
      </w:r>
      <w:r w:rsidR="004B60D7" w:rsidRPr="001531D9">
        <w:rPr>
          <w:rFonts w:ascii="Arial" w:hAnsi="Arial" w:cs="Arial"/>
          <w:sz w:val="24"/>
          <w:szCs w:val="24"/>
        </w:rPr>
        <w:t xml:space="preserve">ivered positive </w:t>
      </w:r>
      <w:r w:rsidRPr="001531D9">
        <w:rPr>
          <w:rFonts w:ascii="Arial" w:hAnsi="Arial" w:cs="Arial"/>
          <w:sz w:val="24"/>
          <w:szCs w:val="24"/>
        </w:rPr>
        <w:t xml:space="preserve">outcomes </w:t>
      </w:r>
      <w:r w:rsidR="004B60D7" w:rsidRPr="001531D9">
        <w:rPr>
          <w:rFonts w:ascii="Arial" w:hAnsi="Arial" w:cs="Arial"/>
          <w:sz w:val="24"/>
          <w:szCs w:val="24"/>
        </w:rPr>
        <w:t xml:space="preserve">for healthcare consumers. Some of the specific outcomes delivered by consumer involvement in the CADP and HIP are </w:t>
      </w:r>
      <w:r w:rsidRPr="001531D9">
        <w:rPr>
          <w:rFonts w:ascii="Arial" w:hAnsi="Arial" w:cs="Arial"/>
          <w:sz w:val="24"/>
          <w:szCs w:val="24"/>
        </w:rPr>
        <w:t>tangible,</w:t>
      </w:r>
      <w:r w:rsidR="004B60D7" w:rsidRPr="001531D9">
        <w:rPr>
          <w:rFonts w:ascii="Arial" w:hAnsi="Arial" w:cs="Arial"/>
          <w:sz w:val="24"/>
          <w:szCs w:val="24"/>
        </w:rPr>
        <w:t xml:space="preserve"> relating to the built form, </w:t>
      </w:r>
      <w:r w:rsidRPr="001531D9">
        <w:rPr>
          <w:rFonts w:ascii="Arial" w:hAnsi="Arial" w:cs="Arial"/>
          <w:sz w:val="24"/>
          <w:szCs w:val="24"/>
        </w:rPr>
        <w:t xml:space="preserve">design </w:t>
      </w:r>
      <w:r w:rsidR="004B60D7" w:rsidRPr="001531D9">
        <w:rPr>
          <w:rFonts w:ascii="Arial" w:hAnsi="Arial" w:cs="Arial"/>
          <w:sz w:val="24"/>
          <w:szCs w:val="24"/>
        </w:rPr>
        <w:t xml:space="preserve">and accessibility </w:t>
      </w:r>
      <w:r w:rsidRPr="001531D9">
        <w:rPr>
          <w:rFonts w:ascii="Arial" w:hAnsi="Arial" w:cs="Arial"/>
          <w:sz w:val="24"/>
          <w:szCs w:val="24"/>
        </w:rPr>
        <w:t xml:space="preserve">of new or redesigned health services. </w:t>
      </w:r>
      <w:r w:rsidR="004B60D7" w:rsidRPr="001531D9">
        <w:rPr>
          <w:rFonts w:ascii="Arial" w:hAnsi="Arial" w:cs="Arial"/>
          <w:sz w:val="24"/>
          <w:szCs w:val="24"/>
        </w:rPr>
        <w:t>Other outcomes</w:t>
      </w:r>
      <w:r w:rsidRPr="001531D9">
        <w:rPr>
          <w:rFonts w:ascii="Arial" w:hAnsi="Arial" w:cs="Arial"/>
          <w:sz w:val="24"/>
          <w:szCs w:val="24"/>
        </w:rPr>
        <w:t xml:space="preserve"> are less tangible but no less important, and relate to the knowledge, relationships and networks that HCCA sustained and strengthened over seven years of supporting consumer involvement in health infrastructure. Further outcomes have to do with the structures and processes for consumer involvement that were </w:t>
      </w:r>
      <w:r w:rsidR="00BC7181" w:rsidRPr="001531D9">
        <w:rPr>
          <w:rFonts w:ascii="Arial" w:hAnsi="Arial" w:cs="Arial"/>
          <w:sz w:val="24"/>
          <w:szCs w:val="24"/>
        </w:rPr>
        <w:t>established</w:t>
      </w:r>
      <w:r w:rsidRPr="001531D9">
        <w:rPr>
          <w:rFonts w:ascii="Arial" w:hAnsi="Arial" w:cs="Arial"/>
          <w:sz w:val="24"/>
          <w:szCs w:val="24"/>
        </w:rPr>
        <w:t xml:space="preserve">, and </w:t>
      </w:r>
      <w:r w:rsidR="004B60D7" w:rsidRPr="001531D9">
        <w:rPr>
          <w:rFonts w:ascii="Arial" w:hAnsi="Arial" w:cs="Arial"/>
          <w:sz w:val="24"/>
          <w:szCs w:val="24"/>
        </w:rPr>
        <w:t>added value to decision-making</w:t>
      </w:r>
      <w:r w:rsidRPr="001531D9">
        <w:rPr>
          <w:rFonts w:ascii="Arial" w:hAnsi="Arial" w:cs="Arial"/>
          <w:sz w:val="24"/>
          <w:szCs w:val="24"/>
        </w:rPr>
        <w:t xml:space="preserve">, through the CADP and HIP. </w:t>
      </w:r>
    </w:p>
    <w:p w14:paraId="4F242948" w14:textId="48C78E1C" w:rsidR="007436C6" w:rsidRPr="001531D9" w:rsidRDefault="002148E2" w:rsidP="00D87F66">
      <w:pPr>
        <w:spacing w:after="120"/>
        <w:rPr>
          <w:rFonts w:ascii="Arial" w:hAnsi="Arial" w:cs="Arial"/>
          <w:sz w:val="24"/>
          <w:szCs w:val="24"/>
        </w:rPr>
      </w:pPr>
      <w:bookmarkStart w:id="154" w:name="_Toc465774021"/>
      <w:bookmarkStart w:id="155" w:name="_Toc465859451"/>
      <w:bookmarkStart w:id="156" w:name="_Toc468449996"/>
      <w:r w:rsidRPr="001531D9">
        <w:rPr>
          <w:rStyle w:val="Heading3Char"/>
          <w:rFonts w:ascii="Arial" w:hAnsi="Arial" w:cs="Arial"/>
          <w:sz w:val="24"/>
        </w:rPr>
        <w:t>7</w:t>
      </w:r>
      <w:r w:rsidR="009B1A8F" w:rsidRPr="001531D9">
        <w:rPr>
          <w:rStyle w:val="Heading3Char"/>
          <w:rFonts w:ascii="Arial" w:hAnsi="Arial" w:cs="Arial"/>
          <w:sz w:val="24"/>
        </w:rPr>
        <w:t xml:space="preserve">.1. </w:t>
      </w:r>
      <w:r w:rsidR="004B60D7" w:rsidRPr="001531D9">
        <w:rPr>
          <w:rStyle w:val="Heading3Char"/>
          <w:rFonts w:ascii="Arial" w:hAnsi="Arial" w:cs="Arial"/>
          <w:sz w:val="24"/>
        </w:rPr>
        <w:t>Skilled and knowledgeable consumer representatives</w:t>
      </w:r>
      <w:bookmarkEnd w:id="154"/>
      <w:bookmarkEnd w:id="155"/>
      <w:bookmarkEnd w:id="156"/>
      <w:r w:rsidR="004B60D7" w:rsidRPr="001531D9">
        <w:rPr>
          <w:rFonts w:ascii="Arial" w:hAnsi="Arial" w:cs="Arial"/>
          <w:b/>
          <w:sz w:val="24"/>
          <w:szCs w:val="24"/>
        </w:rPr>
        <w:br/>
      </w:r>
      <w:r w:rsidR="004B60D7" w:rsidRPr="001531D9">
        <w:rPr>
          <w:rFonts w:ascii="Arial" w:hAnsi="Arial" w:cs="Arial"/>
          <w:sz w:val="24"/>
          <w:szCs w:val="24"/>
        </w:rPr>
        <w:t xml:space="preserve">Consumer representatives supported by HCCA acquired substantial practical knowledge of health infrastructure planning, </w:t>
      </w:r>
      <w:r w:rsidR="007436C6" w:rsidRPr="001531D9">
        <w:rPr>
          <w:rFonts w:ascii="Arial" w:hAnsi="Arial" w:cs="Arial"/>
          <w:sz w:val="24"/>
          <w:szCs w:val="24"/>
        </w:rPr>
        <w:t>design and governance</w:t>
      </w:r>
      <w:r w:rsidR="004B60D7" w:rsidRPr="001531D9">
        <w:rPr>
          <w:rFonts w:ascii="Arial" w:hAnsi="Arial" w:cs="Arial"/>
          <w:sz w:val="24"/>
          <w:szCs w:val="24"/>
        </w:rPr>
        <w:t>. As a result the consumer network that HCCA supports has</w:t>
      </w:r>
      <w:r w:rsidR="00205C52" w:rsidRPr="001531D9">
        <w:rPr>
          <w:rFonts w:ascii="Arial" w:hAnsi="Arial" w:cs="Arial"/>
          <w:sz w:val="24"/>
          <w:szCs w:val="24"/>
        </w:rPr>
        <w:t xml:space="preserve"> an</w:t>
      </w:r>
      <w:r w:rsidR="004B60D7" w:rsidRPr="001531D9">
        <w:rPr>
          <w:rFonts w:ascii="Arial" w:hAnsi="Arial" w:cs="Arial"/>
          <w:sz w:val="24"/>
          <w:szCs w:val="24"/>
        </w:rPr>
        <w:t xml:space="preserve"> enhanced capacity to contribute to and </w:t>
      </w:r>
      <w:r w:rsidR="00205C52" w:rsidRPr="001531D9">
        <w:rPr>
          <w:rFonts w:ascii="Arial" w:hAnsi="Arial" w:cs="Arial"/>
          <w:sz w:val="24"/>
          <w:szCs w:val="24"/>
        </w:rPr>
        <w:t xml:space="preserve">to positively </w:t>
      </w:r>
      <w:r w:rsidR="004B60D7" w:rsidRPr="001531D9">
        <w:rPr>
          <w:rFonts w:ascii="Arial" w:hAnsi="Arial" w:cs="Arial"/>
          <w:sz w:val="24"/>
          <w:szCs w:val="24"/>
        </w:rPr>
        <w:t xml:space="preserve">influence future strategic health decision-making. </w:t>
      </w:r>
      <w:r w:rsidR="007436C6" w:rsidRPr="001531D9">
        <w:rPr>
          <w:rFonts w:ascii="Arial" w:hAnsi="Arial" w:cs="Arial"/>
          <w:sz w:val="24"/>
          <w:szCs w:val="24"/>
        </w:rPr>
        <w:t>Specific</w:t>
      </w:r>
      <w:r w:rsidR="00205C52" w:rsidRPr="001531D9">
        <w:rPr>
          <w:rFonts w:ascii="Arial" w:hAnsi="Arial" w:cs="Arial"/>
          <w:sz w:val="24"/>
          <w:szCs w:val="24"/>
        </w:rPr>
        <w:t xml:space="preserve"> areas of knowledge and skill developed by consumer representatives include</w:t>
      </w:r>
      <w:r w:rsidR="007436C6" w:rsidRPr="001531D9">
        <w:rPr>
          <w:rFonts w:ascii="Arial" w:hAnsi="Arial" w:cs="Arial"/>
          <w:sz w:val="24"/>
          <w:szCs w:val="24"/>
        </w:rPr>
        <w:t>:</w:t>
      </w:r>
    </w:p>
    <w:p w14:paraId="1567B1D6" w14:textId="77777777" w:rsidR="007436C6" w:rsidRPr="001531D9" w:rsidRDefault="007436C6" w:rsidP="001B2D5D">
      <w:pPr>
        <w:pStyle w:val="ListParagraph"/>
        <w:numPr>
          <w:ilvl w:val="0"/>
          <w:numId w:val="16"/>
        </w:numPr>
        <w:spacing w:after="120"/>
        <w:rPr>
          <w:rFonts w:ascii="Arial" w:hAnsi="Arial" w:cs="Arial"/>
          <w:sz w:val="24"/>
          <w:szCs w:val="24"/>
        </w:rPr>
      </w:pPr>
      <w:r w:rsidRPr="001531D9">
        <w:rPr>
          <w:rFonts w:ascii="Arial" w:hAnsi="Arial" w:cs="Arial"/>
          <w:sz w:val="24"/>
          <w:szCs w:val="24"/>
        </w:rPr>
        <w:t>T</w:t>
      </w:r>
      <w:r w:rsidR="00205C52" w:rsidRPr="001531D9">
        <w:rPr>
          <w:rFonts w:ascii="Arial" w:hAnsi="Arial" w:cs="Arial"/>
          <w:sz w:val="24"/>
          <w:szCs w:val="24"/>
        </w:rPr>
        <w:t>he ability to interje</w:t>
      </w:r>
      <w:r w:rsidRPr="001531D9">
        <w:rPr>
          <w:rFonts w:ascii="Arial" w:hAnsi="Arial" w:cs="Arial"/>
          <w:sz w:val="24"/>
          <w:szCs w:val="24"/>
        </w:rPr>
        <w:t xml:space="preserve">ct consumer issues into complex, fast-paced and sometimes unclear </w:t>
      </w:r>
      <w:r w:rsidR="00205C52" w:rsidRPr="001531D9">
        <w:rPr>
          <w:rFonts w:ascii="Arial" w:hAnsi="Arial" w:cs="Arial"/>
          <w:sz w:val="24"/>
          <w:szCs w:val="24"/>
        </w:rPr>
        <w:t>infrastructure decision-making processes</w:t>
      </w:r>
      <w:r w:rsidRPr="001531D9">
        <w:rPr>
          <w:rFonts w:ascii="Arial" w:hAnsi="Arial" w:cs="Arial"/>
          <w:sz w:val="24"/>
          <w:szCs w:val="24"/>
        </w:rPr>
        <w:t>;</w:t>
      </w:r>
    </w:p>
    <w:p w14:paraId="52266ABC" w14:textId="518D4664" w:rsidR="007436C6" w:rsidRPr="001531D9" w:rsidRDefault="007436C6" w:rsidP="001B2D5D">
      <w:pPr>
        <w:pStyle w:val="ListParagraph"/>
        <w:numPr>
          <w:ilvl w:val="0"/>
          <w:numId w:val="16"/>
        </w:numPr>
        <w:spacing w:after="120"/>
        <w:rPr>
          <w:rFonts w:ascii="Arial" w:hAnsi="Arial" w:cs="Arial"/>
          <w:sz w:val="24"/>
          <w:szCs w:val="24"/>
        </w:rPr>
      </w:pPr>
      <w:r w:rsidRPr="001531D9">
        <w:rPr>
          <w:rFonts w:ascii="Arial" w:hAnsi="Arial" w:cs="Arial"/>
          <w:sz w:val="24"/>
          <w:szCs w:val="24"/>
        </w:rPr>
        <w:t>Knowledge of ACT Government and ACT Health processes including Treasury budget cycle,</w:t>
      </w:r>
      <w:r w:rsidR="00205C52" w:rsidRPr="001531D9">
        <w:rPr>
          <w:rFonts w:ascii="Arial" w:hAnsi="Arial" w:cs="Arial"/>
          <w:sz w:val="24"/>
          <w:szCs w:val="24"/>
        </w:rPr>
        <w:t xml:space="preserve"> procur</w:t>
      </w:r>
      <w:r w:rsidRPr="001531D9">
        <w:rPr>
          <w:rFonts w:ascii="Arial" w:hAnsi="Arial" w:cs="Arial"/>
          <w:sz w:val="24"/>
          <w:szCs w:val="24"/>
        </w:rPr>
        <w:t xml:space="preserve">ement and </w:t>
      </w:r>
      <w:r w:rsidR="00205C52" w:rsidRPr="001531D9">
        <w:rPr>
          <w:rFonts w:ascii="Arial" w:hAnsi="Arial" w:cs="Arial"/>
          <w:sz w:val="24"/>
          <w:szCs w:val="24"/>
        </w:rPr>
        <w:t>contracti</w:t>
      </w:r>
      <w:r w:rsidRPr="001531D9">
        <w:rPr>
          <w:rFonts w:ascii="Arial" w:hAnsi="Arial" w:cs="Arial"/>
          <w:sz w:val="24"/>
          <w:szCs w:val="24"/>
        </w:rPr>
        <w:t>ng;</w:t>
      </w:r>
    </w:p>
    <w:p w14:paraId="69C9192A" w14:textId="77777777" w:rsidR="0028193D" w:rsidRPr="001531D9" w:rsidRDefault="0028193D" w:rsidP="001B2D5D">
      <w:pPr>
        <w:pStyle w:val="ListParagraph"/>
        <w:numPr>
          <w:ilvl w:val="0"/>
          <w:numId w:val="16"/>
        </w:numPr>
        <w:spacing w:after="120"/>
        <w:rPr>
          <w:rFonts w:ascii="Arial" w:hAnsi="Arial" w:cs="Arial"/>
          <w:sz w:val="24"/>
          <w:szCs w:val="24"/>
        </w:rPr>
      </w:pPr>
      <w:r w:rsidRPr="001531D9">
        <w:rPr>
          <w:rFonts w:ascii="Arial" w:hAnsi="Arial" w:cs="Arial"/>
          <w:sz w:val="24"/>
          <w:szCs w:val="24"/>
        </w:rPr>
        <w:t xml:space="preserve">Knowledge of infrastructure development processes and skills such as reading architectural drawings and technical plans; </w:t>
      </w:r>
    </w:p>
    <w:p w14:paraId="6DDAB718" w14:textId="7FF47F5B" w:rsidR="007436C6" w:rsidRPr="001531D9" w:rsidRDefault="0028193D" w:rsidP="001B2D5D">
      <w:pPr>
        <w:pStyle w:val="ListParagraph"/>
        <w:numPr>
          <w:ilvl w:val="0"/>
          <w:numId w:val="16"/>
        </w:numPr>
        <w:spacing w:after="120"/>
        <w:rPr>
          <w:rFonts w:ascii="Arial" w:hAnsi="Arial" w:cs="Arial"/>
          <w:sz w:val="24"/>
          <w:szCs w:val="24"/>
        </w:rPr>
      </w:pPr>
      <w:r w:rsidRPr="001531D9">
        <w:rPr>
          <w:rFonts w:ascii="Arial" w:hAnsi="Arial" w:cs="Arial"/>
          <w:sz w:val="24"/>
          <w:szCs w:val="24"/>
        </w:rPr>
        <w:t xml:space="preserve">Ability to build </w:t>
      </w:r>
      <w:r w:rsidR="007436C6" w:rsidRPr="001531D9">
        <w:rPr>
          <w:rFonts w:ascii="Arial" w:hAnsi="Arial" w:cs="Arial"/>
          <w:sz w:val="24"/>
          <w:szCs w:val="24"/>
        </w:rPr>
        <w:t xml:space="preserve">good working </w:t>
      </w:r>
      <w:r w:rsidR="00205C52" w:rsidRPr="001531D9">
        <w:rPr>
          <w:rFonts w:ascii="Arial" w:hAnsi="Arial" w:cs="Arial"/>
          <w:sz w:val="24"/>
          <w:szCs w:val="24"/>
        </w:rPr>
        <w:t>relationships with health professionals</w:t>
      </w:r>
      <w:r w:rsidR="007436C6" w:rsidRPr="001531D9">
        <w:rPr>
          <w:rFonts w:ascii="Arial" w:hAnsi="Arial" w:cs="Arial"/>
          <w:sz w:val="24"/>
          <w:szCs w:val="24"/>
        </w:rPr>
        <w:t xml:space="preserve"> at a</w:t>
      </w:r>
      <w:r w:rsidR="00D87F66" w:rsidRPr="001531D9">
        <w:rPr>
          <w:rFonts w:ascii="Arial" w:hAnsi="Arial" w:cs="Arial"/>
          <w:sz w:val="24"/>
          <w:szCs w:val="24"/>
        </w:rPr>
        <w:t>l</w:t>
      </w:r>
      <w:r w:rsidR="007436C6" w:rsidRPr="001531D9">
        <w:rPr>
          <w:rFonts w:ascii="Arial" w:hAnsi="Arial" w:cs="Arial"/>
          <w:sz w:val="24"/>
          <w:szCs w:val="24"/>
        </w:rPr>
        <w:t xml:space="preserve">l levels; </w:t>
      </w:r>
      <w:r w:rsidR="00595D11" w:rsidRPr="001531D9">
        <w:rPr>
          <w:rFonts w:ascii="Arial" w:hAnsi="Arial" w:cs="Arial"/>
          <w:sz w:val="24"/>
          <w:szCs w:val="24"/>
        </w:rPr>
        <w:t>and</w:t>
      </w:r>
    </w:p>
    <w:p w14:paraId="324DDCE8" w14:textId="61C6D03A" w:rsidR="00C37E07" w:rsidRPr="001531D9" w:rsidRDefault="0028193D" w:rsidP="001B2D5D">
      <w:pPr>
        <w:pStyle w:val="ListParagraph"/>
        <w:numPr>
          <w:ilvl w:val="0"/>
          <w:numId w:val="16"/>
        </w:numPr>
        <w:spacing w:after="120"/>
        <w:rPr>
          <w:rFonts w:ascii="Arial" w:hAnsi="Arial" w:cs="Arial"/>
          <w:sz w:val="24"/>
          <w:szCs w:val="24"/>
        </w:rPr>
      </w:pPr>
      <w:r w:rsidRPr="001531D9">
        <w:rPr>
          <w:rFonts w:ascii="Arial" w:hAnsi="Arial" w:cs="Arial"/>
          <w:sz w:val="24"/>
          <w:szCs w:val="24"/>
        </w:rPr>
        <w:t>Capacity to</w:t>
      </w:r>
      <w:r w:rsidR="007436C6" w:rsidRPr="001531D9">
        <w:rPr>
          <w:rFonts w:ascii="Arial" w:hAnsi="Arial" w:cs="Arial"/>
          <w:sz w:val="24"/>
          <w:szCs w:val="24"/>
        </w:rPr>
        <w:t xml:space="preserve"> articulate </w:t>
      </w:r>
      <w:r w:rsidR="00595D11" w:rsidRPr="001531D9">
        <w:rPr>
          <w:rFonts w:ascii="Arial" w:hAnsi="Arial" w:cs="Arial"/>
          <w:sz w:val="24"/>
          <w:szCs w:val="24"/>
        </w:rPr>
        <w:t xml:space="preserve">consumer issues and ensure that these are considered by professional committees that may otherwise overlook these issues. </w:t>
      </w:r>
    </w:p>
    <w:p w14:paraId="1BB2A5F4" w14:textId="61322E47" w:rsidR="00205C52" w:rsidRPr="001531D9" w:rsidRDefault="002148E2" w:rsidP="00205C52">
      <w:pPr>
        <w:rPr>
          <w:rFonts w:ascii="Arial" w:hAnsi="Arial" w:cs="Arial"/>
          <w:b/>
          <w:sz w:val="24"/>
          <w:szCs w:val="24"/>
        </w:rPr>
      </w:pPr>
      <w:bookmarkStart w:id="157" w:name="_Toc462768860"/>
      <w:bookmarkStart w:id="158" w:name="_Toc462773722"/>
      <w:bookmarkStart w:id="159" w:name="_Toc465774022"/>
      <w:bookmarkStart w:id="160" w:name="_Toc465859452"/>
      <w:bookmarkStart w:id="161" w:name="_Toc468449997"/>
      <w:r w:rsidRPr="001531D9">
        <w:rPr>
          <w:rStyle w:val="Heading3Char"/>
          <w:rFonts w:ascii="Arial" w:hAnsi="Arial" w:cs="Arial"/>
          <w:sz w:val="24"/>
        </w:rPr>
        <w:t>7</w:t>
      </w:r>
      <w:r w:rsidR="009B1A8F" w:rsidRPr="001531D9">
        <w:rPr>
          <w:rStyle w:val="Heading3Char"/>
          <w:rFonts w:ascii="Arial" w:hAnsi="Arial" w:cs="Arial"/>
          <w:sz w:val="24"/>
        </w:rPr>
        <w:t xml:space="preserve">.2. </w:t>
      </w:r>
      <w:r w:rsidR="00205C52" w:rsidRPr="001531D9">
        <w:rPr>
          <w:rStyle w:val="Heading3Char"/>
          <w:rFonts w:ascii="Arial" w:hAnsi="Arial" w:cs="Arial"/>
          <w:sz w:val="24"/>
        </w:rPr>
        <w:t>A networked and knowledgeable health consumer organisation</w:t>
      </w:r>
      <w:bookmarkEnd w:id="157"/>
      <w:bookmarkEnd w:id="158"/>
      <w:bookmarkEnd w:id="159"/>
      <w:bookmarkEnd w:id="160"/>
      <w:bookmarkEnd w:id="161"/>
      <w:r w:rsidR="00C37E07" w:rsidRPr="001531D9">
        <w:rPr>
          <w:rFonts w:ascii="Arial" w:hAnsi="Arial" w:cs="Arial"/>
          <w:b/>
          <w:sz w:val="24"/>
          <w:szCs w:val="24"/>
        </w:rPr>
        <w:br/>
      </w:r>
      <w:r w:rsidR="00205C52" w:rsidRPr="001531D9">
        <w:rPr>
          <w:rFonts w:ascii="Arial" w:hAnsi="Arial" w:cs="Arial"/>
          <w:sz w:val="24"/>
          <w:szCs w:val="24"/>
        </w:rPr>
        <w:t xml:space="preserve">As a result of our sustained work in support of consumer involvement in the CADP and HIP, HCCA has strengthened our relationships, networks, knowledge and expertise relevant to health infrastructure planning and governance.  These outcomes make a positive contribution to the </w:t>
      </w:r>
      <w:r w:rsidR="00C37E07" w:rsidRPr="001531D9">
        <w:rPr>
          <w:rFonts w:ascii="Arial" w:hAnsi="Arial" w:cs="Arial"/>
          <w:sz w:val="24"/>
          <w:szCs w:val="24"/>
        </w:rPr>
        <w:t xml:space="preserve">capacity of consumers in the ACT to contribute to future decision-making about the delivery of health services. </w:t>
      </w:r>
      <w:r w:rsidR="00205C52" w:rsidRPr="001531D9">
        <w:rPr>
          <w:rFonts w:ascii="Arial" w:hAnsi="Arial" w:cs="Arial"/>
          <w:sz w:val="24"/>
          <w:szCs w:val="24"/>
        </w:rPr>
        <w:t xml:space="preserve">Specific areas in which HCCA has </w:t>
      </w:r>
      <w:r w:rsidR="00C37E07" w:rsidRPr="001531D9">
        <w:rPr>
          <w:rFonts w:ascii="Arial" w:hAnsi="Arial" w:cs="Arial"/>
          <w:sz w:val="24"/>
          <w:szCs w:val="24"/>
        </w:rPr>
        <w:t>enhanced our</w:t>
      </w:r>
      <w:r w:rsidR="00205C52" w:rsidRPr="001531D9">
        <w:rPr>
          <w:rFonts w:ascii="Arial" w:hAnsi="Arial" w:cs="Arial"/>
          <w:sz w:val="24"/>
          <w:szCs w:val="24"/>
        </w:rPr>
        <w:t xml:space="preserve"> capacity include: </w:t>
      </w:r>
    </w:p>
    <w:p w14:paraId="135B59C3" w14:textId="77777777" w:rsidR="00E57AFC" w:rsidRPr="001531D9" w:rsidRDefault="00C00E56" w:rsidP="001B2D5D">
      <w:pPr>
        <w:pStyle w:val="ListParagraph"/>
        <w:numPr>
          <w:ilvl w:val="0"/>
          <w:numId w:val="16"/>
        </w:numPr>
        <w:rPr>
          <w:rFonts w:ascii="Arial" w:hAnsi="Arial" w:cs="Arial"/>
          <w:sz w:val="24"/>
          <w:szCs w:val="24"/>
        </w:rPr>
      </w:pPr>
      <w:r w:rsidRPr="001531D9">
        <w:rPr>
          <w:rFonts w:ascii="Arial" w:hAnsi="Arial" w:cs="Arial"/>
          <w:sz w:val="24"/>
          <w:szCs w:val="24"/>
        </w:rPr>
        <w:t>Stronger</w:t>
      </w:r>
      <w:r w:rsidR="00205C52" w:rsidRPr="001531D9">
        <w:rPr>
          <w:rFonts w:ascii="Arial" w:hAnsi="Arial" w:cs="Arial"/>
          <w:sz w:val="24"/>
          <w:szCs w:val="24"/>
        </w:rPr>
        <w:t xml:space="preserve"> partnerships with consumer and community organisations which were hitherto less involved in health infrastructure decision-making;</w:t>
      </w:r>
    </w:p>
    <w:p w14:paraId="1375A968" w14:textId="232F18D0" w:rsidR="00205C52" w:rsidRPr="001531D9" w:rsidRDefault="00F977E8" w:rsidP="001B2D5D">
      <w:pPr>
        <w:pStyle w:val="ListParagraph"/>
        <w:numPr>
          <w:ilvl w:val="0"/>
          <w:numId w:val="16"/>
        </w:numPr>
        <w:rPr>
          <w:rFonts w:ascii="Arial" w:hAnsi="Arial" w:cs="Arial"/>
          <w:sz w:val="24"/>
          <w:szCs w:val="24"/>
        </w:rPr>
      </w:pPr>
      <w:r w:rsidRPr="001531D9">
        <w:rPr>
          <w:rFonts w:ascii="Arial" w:hAnsi="Arial" w:cs="Arial"/>
          <w:sz w:val="24"/>
          <w:szCs w:val="24"/>
        </w:rPr>
        <w:t>Demonstrated a</w:t>
      </w:r>
      <w:r w:rsidR="00E57AFC" w:rsidRPr="001531D9">
        <w:rPr>
          <w:rFonts w:ascii="Arial" w:hAnsi="Arial" w:cs="Arial"/>
          <w:sz w:val="24"/>
          <w:szCs w:val="24"/>
        </w:rPr>
        <w:t>bility to broker the involvement of consumer groups who can make a priority contribution to service design and planning;</w:t>
      </w:r>
      <w:r w:rsidR="00205C52" w:rsidRPr="001531D9">
        <w:rPr>
          <w:rFonts w:ascii="Arial" w:hAnsi="Arial" w:cs="Arial"/>
          <w:sz w:val="24"/>
          <w:szCs w:val="24"/>
        </w:rPr>
        <w:t xml:space="preserve"> </w:t>
      </w:r>
    </w:p>
    <w:p w14:paraId="041B8FE0" w14:textId="7522E25C" w:rsidR="00C37E07" w:rsidRPr="001531D9" w:rsidRDefault="00C37E07" w:rsidP="001B2D5D">
      <w:pPr>
        <w:pStyle w:val="ListParagraph"/>
        <w:numPr>
          <w:ilvl w:val="0"/>
          <w:numId w:val="16"/>
        </w:numPr>
        <w:rPr>
          <w:rFonts w:ascii="Arial" w:hAnsi="Arial" w:cs="Arial"/>
          <w:sz w:val="24"/>
          <w:szCs w:val="24"/>
        </w:rPr>
      </w:pPr>
      <w:r w:rsidRPr="001531D9">
        <w:rPr>
          <w:rFonts w:ascii="Arial" w:hAnsi="Arial" w:cs="Arial"/>
          <w:sz w:val="24"/>
          <w:szCs w:val="24"/>
        </w:rPr>
        <w:t xml:space="preserve">Established processes for consumer and community consultation and information sharing </w:t>
      </w:r>
      <w:r w:rsidR="00595D11" w:rsidRPr="001531D9">
        <w:rPr>
          <w:rFonts w:ascii="Arial" w:hAnsi="Arial" w:cs="Arial"/>
          <w:sz w:val="24"/>
          <w:szCs w:val="24"/>
        </w:rPr>
        <w:t xml:space="preserve">to build public awareness of health infrastructure and opportunities to be involved; </w:t>
      </w:r>
    </w:p>
    <w:p w14:paraId="732C25AB" w14:textId="4DD21DE0" w:rsidR="00205C52" w:rsidRPr="001531D9" w:rsidRDefault="00C37E07" w:rsidP="001B2D5D">
      <w:pPr>
        <w:pStyle w:val="ListParagraph"/>
        <w:numPr>
          <w:ilvl w:val="0"/>
          <w:numId w:val="16"/>
        </w:numPr>
        <w:rPr>
          <w:rFonts w:ascii="Arial" w:hAnsi="Arial" w:cs="Arial"/>
          <w:sz w:val="24"/>
          <w:szCs w:val="24"/>
        </w:rPr>
      </w:pPr>
      <w:r w:rsidRPr="001531D9">
        <w:rPr>
          <w:rFonts w:ascii="Arial" w:hAnsi="Arial" w:cs="Arial"/>
          <w:sz w:val="24"/>
          <w:szCs w:val="24"/>
        </w:rPr>
        <w:t>Stronger r</w:t>
      </w:r>
      <w:r w:rsidR="00C00E56" w:rsidRPr="001531D9">
        <w:rPr>
          <w:rFonts w:ascii="Arial" w:hAnsi="Arial" w:cs="Arial"/>
          <w:sz w:val="24"/>
          <w:szCs w:val="24"/>
        </w:rPr>
        <w:t>elationships</w:t>
      </w:r>
      <w:r w:rsidR="00205C52" w:rsidRPr="001531D9">
        <w:rPr>
          <w:rFonts w:ascii="Arial" w:hAnsi="Arial" w:cs="Arial"/>
          <w:sz w:val="24"/>
          <w:szCs w:val="24"/>
        </w:rPr>
        <w:t xml:space="preserve"> with and </w:t>
      </w:r>
      <w:r w:rsidR="00595D11" w:rsidRPr="001531D9">
        <w:rPr>
          <w:rFonts w:ascii="Arial" w:hAnsi="Arial" w:cs="Arial"/>
          <w:sz w:val="24"/>
          <w:szCs w:val="24"/>
        </w:rPr>
        <w:t>appropriate</w:t>
      </w:r>
      <w:r w:rsidRPr="001531D9">
        <w:rPr>
          <w:rFonts w:ascii="Arial" w:hAnsi="Arial" w:cs="Arial"/>
          <w:sz w:val="24"/>
          <w:szCs w:val="24"/>
        </w:rPr>
        <w:t xml:space="preserve"> </w:t>
      </w:r>
      <w:r w:rsidR="00205C52" w:rsidRPr="001531D9">
        <w:rPr>
          <w:rFonts w:ascii="Arial" w:hAnsi="Arial" w:cs="Arial"/>
          <w:sz w:val="24"/>
          <w:szCs w:val="24"/>
        </w:rPr>
        <w:t xml:space="preserve">processes to support the involvement of </w:t>
      </w:r>
      <w:r w:rsidR="00D87F66" w:rsidRPr="001531D9">
        <w:rPr>
          <w:rFonts w:ascii="Arial" w:hAnsi="Arial" w:cs="Arial"/>
          <w:sz w:val="24"/>
          <w:szCs w:val="24"/>
        </w:rPr>
        <w:t>CALD</w:t>
      </w:r>
      <w:r w:rsidR="00205C52" w:rsidRPr="001531D9">
        <w:rPr>
          <w:rFonts w:ascii="Arial" w:hAnsi="Arial" w:cs="Arial"/>
          <w:sz w:val="24"/>
          <w:szCs w:val="24"/>
        </w:rPr>
        <w:t xml:space="preserve"> consumers in health decision-making; </w:t>
      </w:r>
    </w:p>
    <w:p w14:paraId="4E86D16C" w14:textId="0FE9A956" w:rsidR="00205C52" w:rsidRPr="001531D9" w:rsidRDefault="00595D11" w:rsidP="001B2D5D">
      <w:pPr>
        <w:pStyle w:val="ListParagraph"/>
        <w:numPr>
          <w:ilvl w:val="0"/>
          <w:numId w:val="16"/>
        </w:numPr>
        <w:rPr>
          <w:rFonts w:ascii="Arial" w:hAnsi="Arial" w:cs="Arial"/>
          <w:sz w:val="24"/>
          <w:szCs w:val="24"/>
        </w:rPr>
      </w:pPr>
      <w:r w:rsidRPr="001531D9">
        <w:rPr>
          <w:rFonts w:ascii="Arial" w:hAnsi="Arial" w:cs="Arial"/>
          <w:sz w:val="24"/>
          <w:szCs w:val="24"/>
        </w:rPr>
        <w:lastRenderedPageBreak/>
        <w:t xml:space="preserve">Knowledge </w:t>
      </w:r>
      <w:r w:rsidR="00D87F66" w:rsidRPr="001531D9">
        <w:rPr>
          <w:rFonts w:ascii="Arial" w:hAnsi="Arial" w:cs="Arial"/>
          <w:sz w:val="24"/>
          <w:szCs w:val="24"/>
        </w:rPr>
        <w:t>and ability to influence</w:t>
      </w:r>
      <w:r w:rsidR="00205C52" w:rsidRPr="001531D9">
        <w:rPr>
          <w:rFonts w:ascii="Arial" w:hAnsi="Arial" w:cs="Arial"/>
          <w:sz w:val="24"/>
          <w:szCs w:val="24"/>
        </w:rPr>
        <w:t xml:space="preserve"> health infrastructure processes in the interest</w:t>
      </w:r>
      <w:r w:rsidR="00D87F66" w:rsidRPr="001531D9">
        <w:rPr>
          <w:rFonts w:ascii="Arial" w:hAnsi="Arial" w:cs="Arial"/>
          <w:sz w:val="24"/>
          <w:szCs w:val="24"/>
        </w:rPr>
        <w:t>s</w:t>
      </w:r>
      <w:r w:rsidR="00205C52" w:rsidRPr="001531D9">
        <w:rPr>
          <w:rFonts w:ascii="Arial" w:hAnsi="Arial" w:cs="Arial"/>
          <w:sz w:val="24"/>
          <w:szCs w:val="24"/>
        </w:rPr>
        <w:t xml:space="preserve"> of better consumer outcomes; </w:t>
      </w:r>
      <w:r w:rsidR="00F977E8" w:rsidRPr="001531D9">
        <w:rPr>
          <w:rFonts w:ascii="Arial" w:hAnsi="Arial" w:cs="Arial"/>
          <w:sz w:val="24"/>
          <w:szCs w:val="24"/>
        </w:rPr>
        <w:t>and</w:t>
      </w:r>
    </w:p>
    <w:p w14:paraId="7E00DCA0" w14:textId="2A78CC26" w:rsidR="00C00E56" w:rsidRPr="001531D9" w:rsidRDefault="00205C52" w:rsidP="001B2D5D">
      <w:pPr>
        <w:pStyle w:val="ListParagraph"/>
        <w:numPr>
          <w:ilvl w:val="0"/>
          <w:numId w:val="16"/>
        </w:numPr>
        <w:rPr>
          <w:rFonts w:ascii="Arial" w:hAnsi="Arial" w:cs="Arial"/>
          <w:sz w:val="24"/>
          <w:szCs w:val="24"/>
        </w:rPr>
      </w:pPr>
      <w:r w:rsidRPr="001531D9">
        <w:rPr>
          <w:rFonts w:ascii="Arial" w:hAnsi="Arial" w:cs="Arial"/>
          <w:sz w:val="24"/>
          <w:szCs w:val="24"/>
        </w:rPr>
        <w:t>Respectful relationships with clinical decision-makers and health p</w:t>
      </w:r>
      <w:r w:rsidR="00595D11" w:rsidRPr="001531D9">
        <w:rPr>
          <w:rFonts w:ascii="Arial" w:hAnsi="Arial" w:cs="Arial"/>
          <w:sz w:val="24"/>
          <w:szCs w:val="24"/>
        </w:rPr>
        <w:t xml:space="preserve">olicy-makers, which can </w:t>
      </w:r>
      <w:r w:rsidRPr="001531D9">
        <w:rPr>
          <w:rFonts w:ascii="Arial" w:hAnsi="Arial" w:cs="Arial"/>
          <w:sz w:val="24"/>
          <w:szCs w:val="24"/>
        </w:rPr>
        <w:t xml:space="preserve">withstand disagreement arising from </w:t>
      </w:r>
      <w:r w:rsidR="00C00E56" w:rsidRPr="001531D9">
        <w:rPr>
          <w:rFonts w:ascii="Arial" w:hAnsi="Arial" w:cs="Arial"/>
          <w:sz w:val="24"/>
          <w:szCs w:val="24"/>
        </w:rPr>
        <w:t xml:space="preserve">divergent priorities within the context </w:t>
      </w:r>
      <w:r w:rsidR="00D3032E" w:rsidRPr="001531D9">
        <w:rPr>
          <w:rFonts w:ascii="Arial" w:hAnsi="Arial" w:cs="Arial"/>
          <w:sz w:val="24"/>
          <w:szCs w:val="24"/>
        </w:rPr>
        <w:t xml:space="preserve">of </w:t>
      </w:r>
      <w:r w:rsidR="00C00E56" w:rsidRPr="001531D9">
        <w:rPr>
          <w:rFonts w:ascii="Arial" w:hAnsi="Arial" w:cs="Arial"/>
          <w:sz w:val="24"/>
          <w:szCs w:val="24"/>
        </w:rPr>
        <w:t>the shared goal of delivering saf</w:t>
      </w:r>
      <w:r w:rsidR="00F977E8" w:rsidRPr="001531D9">
        <w:rPr>
          <w:rFonts w:ascii="Arial" w:hAnsi="Arial" w:cs="Arial"/>
          <w:sz w:val="24"/>
          <w:szCs w:val="24"/>
        </w:rPr>
        <w:t>e, high quality health services.</w:t>
      </w:r>
      <w:r w:rsidR="00C00E56" w:rsidRPr="001531D9">
        <w:rPr>
          <w:rFonts w:ascii="Arial" w:hAnsi="Arial" w:cs="Arial"/>
          <w:sz w:val="24"/>
          <w:szCs w:val="24"/>
        </w:rPr>
        <w:t xml:space="preserve"> </w:t>
      </w:r>
    </w:p>
    <w:p w14:paraId="642939E0" w14:textId="22A52554" w:rsidR="00C37E07" w:rsidRPr="001531D9" w:rsidRDefault="002148E2" w:rsidP="00C37E07">
      <w:pPr>
        <w:rPr>
          <w:rFonts w:ascii="Arial" w:hAnsi="Arial" w:cs="Arial"/>
          <w:sz w:val="24"/>
          <w:szCs w:val="24"/>
        </w:rPr>
      </w:pPr>
      <w:bookmarkStart w:id="162" w:name="_Toc462768858"/>
      <w:bookmarkStart w:id="163" w:name="_Toc462773720"/>
      <w:bookmarkStart w:id="164" w:name="_Toc465774023"/>
      <w:bookmarkStart w:id="165" w:name="_Toc465859453"/>
      <w:bookmarkStart w:id="166" w:name="_Toc468449998"/>
      <w:r w:rsidRPr="001531D9">
        <w:rPr>
          <w:rStyle w:val="Heading3Char"/>
          <w:rFonts w:ascii="Arial" w:hAnsi="Arial" w:cs="Arial"/>
          <w:sz w:val="24"/>
        </w:rPr>
        <w:t>7</w:t>
      </w:r>
      <w:r w:rsidR="009B1A8F" w:rsidRPr="001531D9">
        <w:rPr>
          <w:rStyle w:val="Heading3Char"/>
          <w:rFonts w:ascii="Arial" w:hAnsi="Arial" w:cs="Arial"/>
          <w:sz w:val="24"/>
        </w:rPr>
        <w:t xml:space="preserve">.3. </w:t>
      </w:r>
      <w:r w:rsidR="00C37E07" w:rsidRPr="001531D9">
        <w:rPr>
          <w:rStyle w:val="Heading3Char"/>
          <w:rFonts w:ascii="Arial" w:hAnsi="Arial" w:cs="Arial"/>
          <w:sz w:val="24"/>
        </w:rPr>
        <w:t>Raising the profile of infrastructure issues of concern to consumers</w:t>
      </w:r>
      <w:bookmarkEnd w:id="162"/>
      <w:bookmarkEnd w:id="163"/>
      <w:bookmarkEnd w:id="164"/>
      <w:bookmarkEnd w:id="165"/>
      <w:bookmarkEnd w:id="166"/>
      <w:r w:rsidR="00C37E07" w:rsidRPr="001531D9">
        <w:rPr>
          <w:rFonts w:ascii="Arial" w:hAnsi="Arial" w:cs="Arial"/>
          <w:b/>
          <w:sz w:val="24"/>
          <w:szCs w:val="24"/>
        </w:rPr>
        <w:br/>
      </w:r>
      <w:r w:rsidR="00403493" w:rsidRPr="001531D9">
        <w:rPr>
          <w:rFonts w:ascii="Arial" w:hAnsi="Arial" w:cs="Arial"/>
          <w:sz w:val="24"/>
          <w:szCs w:val="24"/>
        </w:rPr>
        <w:t>Advocacy by</w:t>
      </w:r>
      <w:r w:rsidR="00C37E07" w:rsidRPr="001531D9">
        <w:rPr>
          <w:rFonts w:ascii="Arial" w:hAnsi="Arial" w:cs="Arial"/>
          <w:sz w:val="24"/>
          <w:szCs w:val="24"/>
        </w:rPr>
        <w:t xml:space="preserve"> HCCA and consumer representatives </w:t>
      </w:r>
      <w:r w:rsidR="00403493" w:rsidRPr="001531D9">
        <w:rPr>
          <w:rFonts w:ascii="Arial" w:hAnsi="Arial" w:cs="Arial"/>
          <w:sz w:val="24"/>
          <w:szCs w:val="24"/>
        </w:rPr>
        <w:t>has</w:t>
      </w:r>
      <w:r w:rsidR="00C37E07" w:rsidRPr="001531D9">
        <w:rPr>
          <w:rFonts w:ascii="Arial" w:hAnsi="Arial" w:cs="Arial"/>
          <w:sz w:val="24"/>
          <w:szCs w:val="24"/>
        </w:rPr>
        <w:t xml:space="preserve"> ensured issues </w:t>
      </w:r>
      <w:r w:rsidR="00403493" w:rsidRPr="001531D9">
        <w:rPr>
          <w:rFonts w:ascii="Arial" w:hAnsi="Arial" w:cs="Arial"/>
          <w:sz w:val="24"/>
          <w:szCs w:val="24"/>
        </w:rPr>
        <w:t xml:space="preserve">that are important to consumers </w:t>
      </w:r>
      <w:r w:rsidR="00595D11" w:rsidRPr="001531D9">
        <w:rPr>
          <w:rFonts w:ascii="Arial" w:hAnsi="Arial" w:cs="Arial"/>
          <w:sz w:val="24"/>
          <w:szCs w:val="24"/>
        </w:rPr>
        <w:t>were</w:t>
      </w:r>
      <w:r w:rsidR="00C37E07" w:rsidRPr="001531D9">
        <w:rPr>
          <w:rFonts w:ascii="Arial" w:hAnsi="Arial" w:cs="Arial"/>
          <w:sz w:val="24"/>
          <w:szCs w:val="24"/>
        </w:rPr>
        <w:t xml:space="preserve"> consistently heard by </w:t>
      </w:r>
      <w:r w:rsidR="00595D11" w:rsidRPr="001531D9">
        <w:rPr>
          <w:rFonts w:ascii="Arial" w:hAnsi="Arial" w:cs="Arial"/>
          <w:sz w:val="24"/>
          <w:szCs w:val="24"/>
        </w:rPr>
        <w:t xml:space="preserve">ACT Health </w:t>
      </w:r>
      <w:r w:rsidR="00C37E07" w:rsidRPr="001531D9">
        <w:rPr>
          <w:rFonts w:ascii="Arial" w:hAnsi="Arial" w:cs="Arial"/>
          <w:sz w:val="24"/>
          <w:szCs w:val="24"/>
        </w:rPr>
        <w:t>decision-makers. These issues include</w:t>
      </w:r>
      <w:r w:rsidR="00595D11" w:rsidRPr="001531D9">
        <w:rPr>
          <w:rFonts w:ascii="Arial" w:hAnsi="Arial" w:cs="Arial"/>
          <w:sz w:val="24"/>
          <w:szCs w:val="24"/>
        </w:rPr>
        <w:t>d</w:t>
      </w:r>
      <w:r w:rsidR="00C37E07" w:rsidRPr="001531D9">
        <w:rPr>
          <w:rFonts w:ascii="Arial" w:hAnsi="Arial" w:cs="Arial"/>
          <w:sz w:val="24"/>
          <w:szCs w:val="24"/>
        </w:rPr>
        <w:t>:</w:t>
      </w:r>
    </w:p>
    <w:p w14:paraId="0129F994" w14:textId="59792D9B" w:rsidR="00C37E07" w:rsidRPr="001531D9" w:rsidRDefault="00C37E07" w:rsidP="001B2D5D">
      <w:pPr>
        <w:pStyle w:val="ListParagraph"/>
        <w:numPr>
          <w:ilvl w:val="0"/>
          <w:numId w:val="17"/>
        </w:numPr>
        <w:rPr>
          <w:rFonts w:ascii="Arial" w:hAnsi="Arial" w:cs="Arial"/>
          <w:sz w:val="24"/>
          <w:szCs w:val="24"/>
        </w:rPr>
      </w:pPr>
      <w:r w:rsidRPr="001531D9">
        <w:rPr>
          <w:rFonts w:ascii="Arial" w:hAnsi="Arial" w:cs="Arial"/>
          <w:sz w:val="24"/>
          <w:szCs w:val="24"/>
        </w:rPr>
        <w:t>The importance of clear signage and wayfinding, including during construction</w:t>
      </w:r>
      <w:r w:rsidR="00595D11" w:rsidRPr="001531D9">
        <w:rPr>
          <w:rFonts w:ascii="Arial" w:hAnsi="Arial" w:cs="Arial"/>
          <w:sz w:val="24"/>
          <w:szCs w:val="24"/>
        </w:rPr>
        <w:t xml:space="preserve"> </w:t>
      </w:r>
      <w:r w:rsidRPr="001531D9">
        <w:rPr>
          <w:rFonts w:ascii="Arial" w:hAnsi="Arial" w:cs="Arial"/>
          <w:sz w:val="24"/>
          <w:szCs w:val="24"/>
        </w:rPr>
        <w:t>and</w:t>
      </w:r>
      <w:r w:rsidR="00595D11" w:rsidRPr="001531D9">
        <w:rPr>
          <w:rFonts w:ascii="Arial" w:hAnsi="Arial" w:cs="Arial"/>
          <w:sz w:val="24"/>
          <w:szCs w:val="24"/>
        </w:rPr>
        <w:t xml:space="preserve"> in</w:t>
      </w:r>
      <w:r w:rsidRPr="001531D9">
        <w:rPr>
          <w:rFonts w:ascii="Arial" w:hAnsi="Arial" w:cs="Arial"/>
          <w:sz w:val="24"/>
          <w:szCs w:val="24"/>
        </w:rPr>
        <w:t xml:space="preserve"> </w:t>
      </w:r>
      <w:r w:rsidR="00595D11" w:rsidRPr="001531D9">
        <w:rPr>
          <w:rFonts w:ascii="Arial" w:hAnsi="Arial" w:cs="Arial"/>
          <w:sz w:val="24"/>
          <w:szCs w:val="24"/>
        </w:rPr>
        <w:t xml:space="preserve">new or redesigned buildings; </w:t>
      </w:r>
    </w:p>
    <w:p w14:paraId="008F86CB" w14:textId="3D5A62AD" w:rsidR="00C37E07" w:rsidRPr="001531D9" w:rsidRDefault="00E57AFC" w:rsidP="001B2D5D">
      <w:pPr>
        <w:pStyle w:val="ListParagraph"/>
        <w:numPr>
          <w:ilvl w:val="0"/>
          <w:numId w:val="17"/>
        </w:numPr>
        <w:rPr>
          <w:rFonts w:ascii="Arial" w:hAnsi="Arial" w:cs="Arial"/>
          <w:sz w:val="24"/>
          <w:szCs w:val="24"/>
        </w:rPr>
      </w:pPr>
      <w:r w:rsidRPr="001531D9">
        <w:rPr>
          <w:rFonts w:ascii="Arial" w:hAnsi="Arial" w:cs="Arial"/>
          <w:sz w:val="24"/>
          <w:szCs w:val="24"/>
        </w:rPr>
        <w:t>T</w:t>
      </w:r>
      <w:r w:rsidR="00C37E07" w:rsidRPr="001531D9">
        <w:rPr>
          <w:rFonts w:ascii="Arial" w:hAnsi="Arial" w:cs="Arial"/>
          <w:sz w:val="24"/>
          <w:szCs w:val="24"/>
        </w:rPr>
        <w:t xml:space="preserve">he need for careful consideration of </w:t>
      </w:r>
      <w:r w:rsidR="00595D11" w:rsidRPr="001531D9">
        <w:rPr>
          <w:rFonts w:ascii="Arial" w:hAnsi="Arial" w:cs="Arial"/>
          <w:sz w:val="24"/>
          <w:szCs w:val="24"/>
        </w:rPr>
        <w:t xml:space="preserve">consumer </w:t>
      </w:r>
      <w:r w:rsidR="00C37E07" w:rsidRPr="001531D9">
        <w:rPr>
          <w:rFonts w:ascii="Arial" w:hAnsi="Arial" w:cs="Arial"/>
          <w:sz w:val="24"/>
          <w:szCs w:val="24"/>
        </w:rPr>
        <w:t>access issues</w:t>
      </w:r>
      <w:r w:rsidR="00595D11" w:rsidRPr="001531D9">
        <w:rPr>
          <w:rFonts w:ascii="Arial" w:hAnsi="Arial" w:cs="Arial"/>
          <w:sz w:val="24"/>
          <w:szCs w:val="24"/>
        </w:rPr>
        <w:t xml:space="preserve">, including appropriate transport options; </w:t>
      </w:r>
    </w:p>
    <w:p w14:paraId="1D32D458" w14:textId="4F885CB7" w:rsidR="00C37E07" w:rsidRPr="001531D9" w:rsidRDefault="00E57AFC" w:rsidP="001B2D5D">
      <w:pPr>
        <w:pStyle w:val="ListParagraph"/>
        <w:numPr>
          <w:ilvl w:val="0"/>
          <w:numId w:val="17"/>
        </w:numPr>
        <w:rPr>
          <w:rFonts w:ascii="Arial" w:hAnsi="Arial" w:cs="Arial"/>
          <w:sz w:val="24"/>
          <w:szCs w:val="24"/>
        </w:rPr>
      </w:pPr>
      <w:r w:rsidRPr="001531D9">
        <w:rPr>
          <w:rFonts w:ascii="Arial" w:hAnsi="Arial" w:cs="Arial"/>
          <w:sz w:val="24"/>
          <w:szCs w:val="24"/>
        </w:rPr>
        <w:t>T</w:t>
      </w:r>
      <w:r w:rsidR="00C37E07" w:rsidRPr="001531D9">
        <w:rPr>
          <w:rFonts w:ascii="Arial" w:hAnsi="Arial" w:cs="Arial"/>
          <w:sz w:val="24"/>
          <w:szCs w:val="24"/>
        </w:rPr>
        <w:t>he value of early and ongoing consumer involvement</w:t>
      </w:r>
      <w:r w:rsidR="00595D11" w:rsidRPr="001531D9">
        <w:rPr>
          <w:rFonts w:ascii="Arial" w:hAnsi="Arial" w:cs="Arial"/>
          <w:sz w:val="24"/>
          <w:szCs w:val="24"/>
        </w:rPr>
        <w:t xml:space="preserve"> in health infrastructure planning, including</w:t>
      </w:r>
      <w:r w:rsidR="00C37E07" w:rsidRPr="001531D9">
        <w:rPr>
          <w:rFonts w:ascii="Arial" w:hAnsi="Arial" w:cs="Arial"/>
          <w:sz w:val="24"/>
          <w:szCs w:val="24"/>
        </w:rPr>
        <w:t xml:space="preserve"> in </w:t>
      </w:r>
      <w:r w:rsidR="00595D11" w:rsidRPr="001531D9">
        <w:rPr>
          <w:rFonts w:ascii="Arial" w:hAnsi="Arial" w:cs="Arial"/>
          <w:sz w:val="24"/>
          <w:szCs w:val="24"/>
        </w:rPr>
        <w:t xml:space="preserve">site selection and developing </w:t>
      </w:r>
      <w:r w:rsidR="00C37E07" w:rsidRPr="001531D9">
        <w:rPr>
          <w:rFonts w:ascii="Arial" w:hAnsi="Arial" w:cs="Arial"/>
          <w:sz w:val="24"/>
          <w:szCs w:val="24"/>
        </w:rPr>
        <w:t xml:space="preserve">models of care; </w:t>
      </w:r>
    </w:p>
    <w:p w14:paraId="4208E918" w14:textId="3386FDBB" w:rsidR="00C37E07" w:rsidRPr="001531D9" w:rsidRDefault="00E57AFC" w:rsidP="001B2D5D">
      <w:pPr>
        <w:pStyle w:val="ListParagraph"/>
        <w:numPr>
          <w:ilvl w:val="0"/>
          <w:numId w:val="17"/>
        </w:numPr>
        <w:rPr>
          <w:rFonts w:ascii="Arial" w:hAnsi="Arial" w:cs="Arial"/>
          <w:sz w:val="24"/>
          <w:szCs w:val="24"/>
        </w:rPr>
      </w:pPr>
      <w:r w:rsidRPr="001531D9">
        <w:rPr>
          <w:rFonts w:ascii="Arial" w:hAnsi="Arial" w:cs="Arial"/>
          <w:sz w:val="24"/>
          <w:szCs w:val="24"/>
        </w:rPr>
        <w:t>T</w:t>
      </w:r>
      <w:r w:rsidR="00C37E07" w:rsidRPr="001531D9">
        <w:rPr>
          <w:rFonts w:ascii="Arial" w:hAnsi="Arial" w:cs="Arial"/>
          <w:sz w:val="24"/>
          <w:szCs w:val="24"/>
        </w:rPr>
        <w:t xml:space="preserve">he importance of clear communication with the community about health infrastructure programs and projects; </w:t>
      </w:r>
    </w:p>
    <w:p w14:paraId="17E6C3B9" w14:textId="31A4044B" w:rsidR="00C37E07" w:rsidRPr="001531D9" w:rsidRDefault="00E57AFC" w:rsidP="001B2D5D">
      <w:pPr>
        <w:pStyle w:val="ListParagraph"/>
        <w:numPr>
          <w:ilvl w:val="0"/>
          <w:numId w:val="17"/>
        </w:numPr>
        <w:rPr>
          <w:rFonts w:ascii="Arial" w:hAnsi="Arial" w:cs="Arial"/>
          <w:sz w:val="24"/>
          <w:szCs w:val="24"/>
        </w:rPr>
      </w:pPr>
      <w:r w:rsidRPr="001531D9">
        <w:rPr>
          <w:rFonts w:ascii="Arial" w:hAnsi="Arial" w:cs="Arial"/>
          <w:sz w:val="24"/>
          <w:szCs w:val="24"/>
        </w:rPr>
        <w:t>T</w:t>
      </w:r>
      <w:r w:rsidR="00C37E07" w:rsidRPr="001531D9">
        <w:rPr>
          <w:rFonts w:ascii="Arial" w:hAnsi="Arial" w:cs="Arial"/>
          <w:sz w:val="24"/>
          <w:szCs w:val="24"/>
        </w:rPr>
        <w:t>he importance of patient-centred design of shared spaces</w:t>
      </w:r>
      <w:r w:rsidR="00595D11" w:rsidRPr="001531D9">
        <w:rPr>
          <w:rFonts w:ascii="Arial" w:hAnsi="Arial" w:cs="Arial"/>
          <w:sz w:val="24"/>
          <w:szCs w:val="24"/>
        </w:rPr>
        <w:t xml:space="preserve"> and inpatient areas</w:t>
      </w:r>
      <w:r w:rsidR="00C37E07" w:rsidRPr="001531D9">
        <w:rPr>
          <w:rFonts w:ascii="Arial" w:hAnsi="Arial" w:cs="Arial"/>
          <w:sz w:val="24"/>
          <w:szCs w:val="24"/>
        </w:rPr>
        <w:t xml:space="preserve">; </w:t>
      </w:r>
    </w:p>
    <w:p w14:paraId="0AEF44CF" w14:textId="4318156B" w:rsidR="00C37E07" w:rsidRPr="001531D9" w:rsidRDefault="00E57AFC" w:rsidP="001B2D5D">
      <w:pPr>
        <w:pStyle w:val="ListParagraph"/>
        <w:numPr>
          <w:ilvl w:val="0"/>
          <w:numId w:val="17"/>
        </w:numPr>
        <w:rPr>
          <w:rFonts w:ascii="Arial" w:hAnsi="Arial" w:cs="Arial"/>
          <w:sz w:val="24"/>
          <w:szCs w:val="24"/>
        </w:rPr>
      </w:pPr>
      <w:r w:rsidRPr="001531D9">
        <w:rPr>
          <w:rFonts w:ascii="Arial" w:hAnsi="Arial" w:cs="Arial"/>
          <w:sz w:val="24"/>
          <w:szCs w:val="24"/>
        </w:rPr>
        <w:t>T</w:t>
      </w:r>
      <w:r w:rsidR="00C37E07" w:rsidRPr="001531D9">
        <w:rPr>
          <w:rFonts w:ascii="Arial" w:hAnsi="Arial" w:cs="Arial"/>
          <w:sz w:val="24"/>
          <w:szCs w:val="24"/>
        </w:rPr>
        <w:t>he value of consumer involvement in selection</w:t>
      </w:r>
      <w:r w:rsidR="00477BEB" w:rsidRPr="001531D9">
        <w:rPr>
          <w:rFonts w:ascii="Arial" w:hAnsi="Arial" w:cs="Arial"/>
          <w:sz w:val="24"/>
          <w:szCs w:val="24"/>
        </w:rPr>
        <w:t xml:space="preserve"> of furniture and fixtures;</w:t>
      </w:r>
    </w:p>
    <w:p w14:paraId="182F804F" w14:textId="773CA64B" w:rsidR="00C37E07" w:rsidRPr="001531D9" w:rsidRDefault="00477BEB" w:rsidP="001B2D5D">
      <w:pPr>
        <w:pStyle w:val="ListParagraph"/>
        <w:numPr>
          <w:ilvl w:val="0"/>
          <w:numId w:val="17"/>
        </w:numPr>
        <w:rPr>
          <w:rFonts w:ascii="Arial" w:hAnsi="Arial" w:cs="Arial"/>
          <w:sz w:val="24"/>
          <w:szCs w:val="24"/>
        </w:rPr>
      </w:pPr>
      <w:r w:rsidRPr="001531D9">
        <w:rPr>
          <w:rFonts w:ascii="Arial" w:hAnsi="Arial" w:cs="Arial"/>
          <w:sz w:val="24"/>
          <w:szCs w:val="24"/>
        </w:rPr>
        <w:t>T</w:t>
      </w:r>
      <w:r w:rsidR="00C37E07" w:rsidRPr="001531D9">
        <w:rPr>
          <w:rFonts w:ascii="Arial" w:hAnsi="Arial" w:cs="Arial"/>
          <w:sz w:val="24"/>
          <w:szCs w:val="24"/>
        </w:rPr>
        <w:t>he value of identifying key point</w:t>
      </w:r>
      <w:r w:rsidR="00595D11" w:rsidRPr="001531D9">
        <w:rPr>
          <w:rFonts w:ascii="Arial" w:hAnsi="Arial" w:cs="Arial"/>
          <w:sz w:val="24"/>
          <w:szCs w:val="24"/>
        </w:rPr>
        <w:t>s</w:t>
      </w:r>
      <w:r w:rsidR="00C37E07" w:rsidRPr="001531D9">
        <w:rPr>
          <w:rFonts w:ascii="Arial" w:hAnsi="Arial" w:cs="Arial"/>
          <w:sz w:val="24"/>
          <w:szCs w:val="24"/>
        </w:rPr>
        <w:t xml:space="preserve"> for consumer input into complex infra</w:t>
      </w:r>
      <w:r w:rsidRPr="001531D9">
        <w:rPr>
          <w:rFonts w:ascii="Arial" w:hAnsi="Arial" w:cs="Arial"/>
          <w:sz w:val="24"/>
          <w:szCs w:val="24"/>
        </w:rPr>
        <w:t>structure development processes; and</w:t>
      </w:r>
    </w:p>
    <w:p w14:paraId="19CCACAA" w14:textId="0E5EC94D" w:rsidR="004B60D7" w:rsidRPr="001531D9" w:rsidRDefault="00477BEB" w:rsidP="001B2D5D">
      <w:pPr>
        <w:pStyle w:val="ListParagraph"/>
        <w:numPr>
          <w:ilvl w:val="0"/>
          <w:numId w:val="17"/>
        </w:numPr>
        <w:rPr>
          <w:rFonts w:ascii="Arial" w:hAnsi="Arial" w:cs="Arial"/>
          <w:sz w:val="24"/>
          <w:szCs w:val="24"/>
        </w:rPr>
      </w:pPr>
      <w:r w:rsidRPr="001531D9">
        <w:rPr>
          <w:rFonts w:ascii="Arial" w:hAnsi="Arial" w:cs="Arial"/>
          <w:sz w:val="24"/>
          <w:szCs w:val="24"/>
        </w:rPr>
        <w:t xml:space="preserve">The </w:t>
      </w:r>
      <w:r w:rsidR="00595D11" w:rsidRPr="001531D9">
        <w:rPr>
          <w:rFonts w:ascii="Arial" w:hAnsi="Arial" w:cs="Arial"/>
          <w:sz w:val="24"/>
          <w:szCs w:val="24"/>
        </w:rPr>
        <w:t>value</w:t>
      </w:r>
      <w:r w:rsidRPr="001531D9">
        <w:rPr>
          <w:rFonts w:ascii="Arial" w:hAnsi="Arial" w:cs="Arial"/>
          <w:sz w:val="24"/>
          <w:szCs w:val="24"/>
        </w:rPr>
        <w:t xml:space="preserve"> of consumer involvement in </w:t>
      </w:r>
      <w:r w:rsidR="000E1B75" w:rsidRPr="001531D9">
        <w:rPr>
          <w:rFonts w:ascii="Arial" w:hAnsi="Arial" w:cs="Arial"/>
          <w:sz w:val="24"/>
          <w:szCs w:val="24"/>
        </w:rPr>
        <w:t>POE</w:t>
      </w:r>
      <w:r w:rsidRPr="001531D9">
        <w:rPr>
          <w:rFonts w:ascii="Arial" w:hAnsi="Arial" w:cs="Arial"/>
          <w:sz w:val="24"/>
          <w:szCs w:val="24"/>
        </w:rPr>
        <w:t xml:space="preserve">, including in identifying criteria for </w:t>
      </w:r>
      <w:r w:rsidR="000E1B75" w:rsidRPr="001531D9">
        <w:rPr>
          <w:rFonts w:ascii="Arial" w:hAnsi="Arial" w:cs="Arial"/>
          <w:sz w:val="24"/>
          <w:szCs w:val="24"/>
        </w:rPr>
        <w:t>evaluation</w:t>
      </w:r>
      <w:r w:rsidRPr="001531D9">
        <w:rPr>
          <w:rFonts w:ascii="Arial" w:hAnsi="Arial" w:cs="Arial"/>
          <w:sz w:val="24"/>
          <w:szCs w:val="24"/>
        </w:rPr>
        <w:t>.</w:t>
      </w:r>
    </w:p>
    <w:p w14:paraId="0A45372A" w14:textId="72EDC902" w:rsidR="00E57AFC" w:rsidRPr="001531D9" w:rsidRDefault="002148E2" w:rsidP="00A32400">
      <w:pPr>
        <w:rPr>
          <w:rFonts w:ascii="Arial" w:hAnsi="Arial" w:cs="Arial"/>
          <w:sz w:val="24"/>
          <w:szCs w:val="24"/>
        </w:rPr>
      </w:pPr>
      <w:bookmarkStart w:id="167" w:name="_Toc462768859"/>
      <w:bookmarkStart w:id="168" w:name="_Toc462773721"/>
      <w:bookmarkStart w:id="169" w:name="_Toc465774024"/>
      <w:bookmarkStart w:id="170" w:name="_Toc465859454"/>
      <w:bookmarkStart w:id="171" w:name="_Toc468449999"/>
      <w:bookmarkStart w:id="172" w:name="_Toc462768861"/>
      <w:bookmarkStart w:id="173" w:name="_Toc462773723"/>
      <w:r w:rsidRPr="001531D9">
        <w:rPr>
          <w:rStyle w:val="Heading3Char"/>
          <w:rFonts w:ascii="Arial" w:hAnsi="Arial" w:cs="Arial"/>
          <w:sz w:val="24"/>
        </w:rPr>
        <w:t>7</w:t>
      </w:r>
      <w:r w:rsidR="009B1A8F" w:rsidRPr="001531D9">
        <w:rPr>
          <w:rStyle w:val="Heading3Char"/>
          <w:rFonts w:ascii="Arial" w:hAnsi="Arial" w:cs="Arial"/>
          <w:sz w:val="24"/>
        </w:rPr>
        <w:t xml:space="preserve">.4. </w:t>
      </w:r>
      <w:r w:rsidR="00E57AFC" w:rsidRPr="001531D9">
        <w:rPr>
          <w:rStyle w:val="Heading3Char"/>
          <w:rFonts w:ascii="Arial" w:hAnsi="Arial" w:cs="Arial"/>
          <w:sz w:val="24"/>
        </w:rPr>
        <w:t>Established and accepted structures for consumer representation</w:t>
      </w:r>
      <w:bookmarkEnd w:id="167"/>
      <w:bookmarkEnd w:id="168"/>
      <w:bookmarkEnd w:id="169"/>
      <w:bookmarkEnd w:id="170"/>
      <w:bookmarkEnd w:id="171"/>
      <w:r w:rsidR="00E57AFC" w:rsidRPr="001531D9">
        <w:rPr>
          <w:rFonts w:ascii="Arial" w:hAnsi="Arial" w:cs="Arial"/>
          <w:b/>
          <w:sz w:val="24"/>
          <w:szCs w:val="24"/>
        </w:rPr>
        <w:br/>
      </w:r>
      <w:r w:rsidR="00E57AFC" w:rsidRPr="001531D9">
        <w:rPr>
          <w:rFonts w:ascii="Arial" w:hAnsi="Arial" w:cs="Arial"/>
          <w:sz w:val="24"/>
          <w:szCs w:val="24"/>
        </w:rPr>
        <w:t>Notwithstanding the challenges that accompanied consumer representation to health infrastructure committees, HCCA’s suppor</w:t>
      </w:r>
      <w:r w:rsidR="00595D11" w:rsidRPr="001531D9">
        <w:rPr>
          <w:rFonts w:ascii="Arial" w:hAnsi="Arial" w:cs="Arial"/>
          <w:sz w:val="24"/>
          <w:szCs w:val="24"/>
        </w:rPr>
        <w:t>t of consumer representation</w:t>
      </w:r>
      <w:r w:rsidR="00E57AFC" w:rsidRPr="001531D9">
        <w:rPr>
          <w:rFonts w:ascii="Arial" w:hAnsi="Arial" w:cs="Arial"/>
          <w:sz w:val="24"/>
          <w:szCs w:val="24"/>
        </w:rPr>
        <w:t xml:space="preserve"> contributed to wider acceptance</w:t>
      </w:r>
      <w:r w:rsidR="00F917FE" w:rsidRPr="001531D9">
        <w:rPr>
          <w:rFonts w:ascii="Arial" w:hAnsi="Arial" w:cs="Arial"/>
          <w:sz w:val="24"/>
          <w:szCs w:val="24"/>
        </w:rPr>
        <w:t xml:space="preserve"> by health professionals and policy-makers</w:t>
      </w:r>
      <w:r w:rsidR="00E57AFC" w:rsidRPr="001531D9">
        <w:rPr>
          <w:rFonts w:ascii="Arial" w:hAnsi="Arial" w:cs="Arial"/>
          <w:sz w:val="24"/>
          <w:szCs w:val="24"/>
        </w:rPr>
        <w:t xml:space="preserve"> of the value of consumer </w:t>
      </w:r>
      <w:r w:rsidR="00595D11" w:rsidRPr="001531D9">
        <w:rPr>
          <w:rFonts w:ascii="Arial" w:hAnsi="Arial" w:cs="Arial"/>
          <w:sz w:val="24"/>
          <w:szCs w:val="24"/>
        </w:rPr>
        <w:t xml:space="preserve">representation, including to governance committees. </w:t>
      </w:r>
    </w:p>
    <w:p w14:paraId="3D3294F0" w14:textId="258255F5" w:rsidR="00A32400" w:rsidRPr="001531D9" w:rsidRDefault="002148E2" w:rsidP="00E57AFC">
      <w:pPr>
        <w:rPr>
          <w:rFonts w:ascii="Arial" w:hAnsi="Arial" w:cs="Arial"/>
          <w:sz w:val="24"/>
          <w:szCs w:val="24"/>
        </w:rPr>
      </w:pPr>
      <w:bookmarkStart w:id="174" w:name="_Toc465774025"/>
      <w:bookmarkStart w:id="175" w:name="_Toc465859455"/>
      <w:bookmarkStart w:id="176" w:name="_Toc468450000"/>
      <w:r w:rsidRPr="001531D9">
        <w:rPr>
          <w:rStyle w:val="Heading3Char"/>
          <w:rFonts w:ascii="Arial" w:hAnsi="Arial" w:cs="Arial"/>
          <w:sz w:val="24"/>
        </w:rPr>
        <w:t>7</w:t>
      </w:r>
      <w:r w:rsidR="009B1A8F" w:rsidRPr="001531D9">
        <w:rPr>
          <w:rStyle w:val="Heading3Char"/>
          <w:rFonts w:ascii="Arial" w:hAnsi="Arial" w:cs="Arial"/>
          <w:sz w:val="24"/>
        </w:rPr>
        <w:t xml:space="preserve">.5. </w:t>
      </w:r>
      <w:r w:rsidR="00E57AFC" w:rsidRPr="001531D9">
        <w:rPr>
          <w:rStyle w:val="Heading3Char"/>
          <w:rFonts w:ascii="Arial" w:hAnsi="Arial" w:cs="Arial"/>
          <w:sz w:val="24"/>
        </w:rPr>
        <w:t xml:space="preserve">Enhanced community capacity to engage with the </w:t>
      </w:r>
      <w:r w:rsidR="00F40653" w:rsidRPr="001531D9">
        <w:rPr>
          <w:rStyle w:val="Heading3Char"/>
          <w:rFonts w:ascii="Arial" w:hAnsi="Arial" w:cs="Arial"/>
          <w:sz w:val="24"/>
        </w:rPr>
        <w:t>CADP</w:t>
      </w:r>
      <w:r w:rsidR="00E57AFC" w:rsidRPr="001531D9">
        <w:rPr>
          <w:rStyle w:val="Heading3Char"/>
          <w:rFonts w:ascii="Arial" w:hAnsi="Arial" w:cs="Arial"/>
          <w:sz w:val="24"/>
        </w:rPr>
        <w:t xml:space="preserve"> and</w:t>
      </w:r>
      <w:bookmarkEnd w:id="174"/>
      <w:bookmarkEnd w:id="175"/>
      <w:bookmarkEnd w:id="176"/>
      <w:r w:rsidR="00E57AFC" w:rsidRPr="001531D9">
        <w:rPr>
          <w:rFonts w:ascii="Arial" w:hAnsi="Arial" w:cs="Arial"/>
          <w:b/>
          <w:sz w:val="24"/>
          <w:szCs w:val="24"/>
        </w:rPr>
        <w:t xml:space="preserve"> HIP</w:t>
      </w:r>
      <w:bookmarkEnd w:id="172"/>
      <w:bookmarkEnd w:id="173"/>
      <w:r w:rsidR="00E57AFC" w:rsidRPr="001531D9">
        <w:rPr>
          <w:rFonts w:ascii="Arial" w:hAnsi="Arial" w:cs="Arial"/>
          <w:b/>
          <w:sz w:val="24"/>
          <w:szCs w:val="24"/>
        </w:rPr>
        <w:t xml:space="preserve"> </w:t>
      </w:r>
      <w:r w:rsidR="00996F18" w:rsidRPr="001531D9">
        <w:rPr>
          <w:rFonts w:ascii="Arial" w:hAnsi="Arial" w:cs="Arial"/>
          <w:b/>
          <w:sz w:val="24"/>
          <w:szCs w:val="24"/>
        </w:rPr>
        <w:br/>
      </w:r>
      <w:r w:rsidR="00A32400" w:rsidRPr="001531D9">
        <w:rPr>
          <w:rFonts w:ascii="Arial" w:hAnsi="Arial" w:cs="Arial"/>
          <w:sz w:val="24"/>
          <w:szCs w:val="24"/>
        </w:rPr>
        <w:t xml:space="preserve">HCCA’s work </w:t>
      </w:r>
      <w:r w:rsidR="00996F18" w:rsidRPr="001531D9">
        <w:rPr>
          <w:rFonts w:ascii="Arial" w:hAnsi="Arial" w:cs="Arial"/>
          <w:sz w:val="24"/>
          <w:szCs w:val="24"/>
        </w:rPr>
        <w:t xml:space="preserve">and the ACT’s approach to consumer representation between 2009 and 2016 demonstrated the value of a multi-faceted approach to consumer involvement, </w:t>
      </w:r>
      <w:r w:rsidR="00595D11" w:rsidRPr="001531D9">
        <w:rPr>
          <w:rFonts w:ascii="Arial" w:hAnsi="Arial" w:cs="Arial"/>
          <w:sz w:val="24"/>
          <w:szCs w:val="24"/>
        </w:rPr>
        <w:t xml:space="preserve">incorporating consumer representation to committees alongside consumer consultation and engagement through workshops, forums and information sessions. </w:t>
      </w:r>
    </w:p>
    <w:p w14:paraId="0814938D" w14:textId="55E45FAC" w:rsidR="00E57AFC" w:rsidRPr="001531D9" w:rsidRDefault="00523AF9" w:rsidP="00E57AFC">
      <w:pPr>
        <w:rPr>
          <w:rFonts w:ascii="Arial" w:hAnsi="Arial" w:cs="Arial"/>
          <w:sz w:val="24"/>
          <w:szCs w:val="24"/>
        </w:rPr>
      </w:pPr>
      <w:r w:rsidRPr="001531D9">
        <w:rPr>
          <w:rFonts w:ascii="Arial" w:hAnsi="Arial" w:cs="Arial"/>
          <w:sz w:val="24"/>
          <w:szCs w:val="24"/>
        </w:rPr>
        <w:t>Dedicated</w:t>
      </w:r>
      <w:r w:rsidR="00E57AFC" w:rsidRPr="001531D9">
        <w:rPr>
          <w:rFonts w:ascii="Arial" w:hAnsi="Arial" w:cs="Arial"/>
          <w:sz w:val="24"/>
          <w:szCs w:val="24"/>
        </w:rPr>
        <w:t xml:space="preserve"> resources to support </w:t>
      </w:r>
      <w:r w:rsidR="00595D11" w:rsidRPr="001531D9">
        <w:rPr>
          <w:rFonts w:ascii="Arial" w:hAnsi="Arial" w:cs="Arial"/>
          <w:sz w:val="24"/>
          <w:szCs w:val="24"/>
        </w:rPr>
        <w:t>CALD</w:t>
      </w:r>
      <w:r w:rsidR="00E57AFC" w:rsidRPr="001531D9">
        <w:rPr>
          <w:rFonts w:ascii="Arial" w:hAnsi="Arial" w:cs="Arial"/>
          <w:sz w:val="24"/>
          <w:szCs w:val="24"/>
        </w:rPr>
        <w:t xml:space="preserve"> </w:t>
      </w:r>
      <w:r w:rsidR="00595D11" w:rsidRPr="001531D9">
        <w:rPr>
          <w:rFonts w:ascii="Arial" w:hAnsi="Arial" w:cs="Arial"/>
          <w:sz w:val="24"/>
          <w:szCs w:val="24"/>
        </w:rPr>
        <w:t xml:space="preserve">community engagement </w:t>
      </w:r>
      <w:r w:rsidR="00F86816" w:rsidRPr="001531D9">
        <w:rPr>
          <w:rFonts w:ascii="Arial" w:hAnsi="Arial" w:cs="Arial"/>
          <w:sz w:val="24"/>
          <w:szCs w:val="24"/>
        </w:rPr>
        <w:t>enabled HCCA to involve this</w:t>
      </w:r>
      <w:r w:rsidRPr="001531D9">
        <w:rPr>
          <w:rFonts w:ascii="Arial" w:hAnsi="Arial" w:cs="Arial"/>
          <w:sz w:val="24"/>
          <w:szCs w:val="24"/>
        </w:rPr>
        <w:t xml:space="preserve"> group of consumers</w:t>
      </w:r>
      <w:r w:rsidR="00F86816" w:rsidRPr="001531D9">
        <w:rPr>
          <w:rFonts w:ascii="Arial" w:hAnsi="Arial" w:cs="Arial"/>
          <w:sz w:val="24"/>
          <w:szCs w:val="24"/>
        </w:rPr>
        <w:t>,</w:t>
      </w:r>
      <w:r w:rsidRPr="001531D9">
        <w:rPr>
          <w:rFonts w:ascii="Arial" w:hAnsi="Arial" w:cs="Arial"/>
          <w:sz w:val="24"/>
          <w:szCs w:val="24"/>
        </w:rPr>
        <w:t xml:space="preserve"> who are often under-serviced </w:t>
      </w:r>
      <w:r w:rsidR="00F86816" w:rsidRPr="001531D9">
        <w:rPr>
          <w:rFonts w:ascii="Arial" w:hAnsi="Arial" w:cs="Arial"/>
          <w:sz w:val="24"/>
          <w:szCs w:val="24"/>
        </w:rPr>
        <w:t>in our health system</w:t>
      </w:r>
      <w:r w:rsidRPr="001531D9">
        <w:rPr>
          <w:rFonts w:ascii="Arial" w:hAnsi="Arial" w:cs="Arial"/>
          <w:sz w:val="24"/>
          <w:szCs w:val="24"/>
        </w:rPr>
        <w:t xml:space="preserve">, in infrastructure decision-making. </w:t>
      </w:r>
      <w:r w:rsidR="00A32400" w:rsidRPr="001531D9">
        <w:rPr>
          <w:rFonts w:ascii="Arial" w:hAnsi="Arial" w:cs="Arial"/>
          <w:sz w:val="24"/>
          <w:szCs w:val="24"/>
        </w:rPr>
        <w:t>A key lesson learnt</w:t>
      </w:r>
      <w:r w:rsidR="000239CE" w:rsidRPr="001531D9">
        <w:rPr>
          <w:rFonts w:ascii="Arial" w:hAnsi="Arial" w:cs="Arial"/>
          <w:sz w:val="24"/>
          <w:szCs w:val="24"/>
        </w:rPr>
        <w:t xml:space="preserve"> from </w:t>
      </w:r>
      <w:r w:rsidR="00F86816" w:rsidRPr="001531D9">
        <w:rPr>
          <w:rFonts w:ascii="Arial" w:hAnsi="Arial" w:cs="Arial"/>
          <w:sz w:val="24"/>
          <w:szCs w:val="24"/>
        </w:rPr>
        <w:t xml:space="preserve">this engagement </w:t>
      </w:r>
      <w:r w:rsidR="00A32400" w:rsidRPr="001531D9">
        <w:rPr>
          <w:rFonts w:ascii="Arial" w:hAnsi="Arial" w:cs="Arial"/>
          <w:sz w:val="24"/>
          <w:szCs w:val="24"/>
        </w:rPr>
        <w:t xml:space="preserve">is that a focus on health literacy and knowledge of health services is a necessary foundation for engaging consumers in health infrastructure planning. </w:t>
      </w:r>
    </w:p>
    <w:p w14:paraId="762DA9D5" w14:textId="60BC4A4E" w:rsidR="00A32400" w:rsidRPr="001531D9" w:rsidRDefault="002148E2" w:rsidP="00D87F66">
      <w:pPr>
        <w:spacing w:after="120"/>
        <w:rPr>
          <w:rFonts w:ascii="Arial" w:hAnsi="Arial" w:cs="Arial"/>
          <w:sz w:val="24"/>
          <w:szCs w:val="24"/>
        </w:rPr>
      </w:pPr>
      <w:bookmarkStart w:id="177" w:name="_Toc465774026"/>
      <w:bookmarkStart w:id="178" w:name="_Toc465859456"/>
      <w:bookmarkStart w:id="179" w:name="_Toc468450001"/>
      <w:r w:rsidRPr="001531D9">
        <w:rPr>
          <w:rStyle w:val="Heading3Char"/>
          <w:rFonts w:ascii="Arial" w:hAnsi="Arial" w:cs="Arial"/>
          <w:sz w:val="24"/>
        </w:rPr>
        <w:t>7</w:t>
      </w:r>
      <w:r w:rsidR="009B1A8F" w:rsidRPr="001531D9">
        <w:rPr>
          <w:rStyle w:val="Heading3Char"/>
          <w:rFonts w:ascii="Arial" w:hAnsi="Arial" w:cs="Arial"/>
          <w:sz w:val="24"/>
        </w:rPr>
        <w:t xml:space="preserve">.6. </w:t>
      </w:r>
      <w:r w:rsidR="00E133FA" w:rsidRPr="001531D9">
        <w:rPr>
          <w:rStyle w:val="Heading3Char"/>
          <w:rFonts w:ascii="Arial" w:hAnsi="Arial" w:cs="Arial"/>
          <w:sz w:val="24"/>
        </w:rPr>
        <w:t>H</w:t>
      </w:r>
      <w:r w:rsidR="00A32400" w:rsidRPr="001531D9">
        <w:rPr>
          <w:rStyle w:val="Heading3Char"/>
          <w:rFonts w:ascii="Arial" w:hAnsi="Arial" w:cs="Arial"/>
          <w:sz w:val="24"/>
        </w:rPr>
        <w:t>ealth services</w:t>
      </w:r>
      <w:bookmarkEnd w:id="177"/>
      <w:r w:rsidR="00E133FA" w:rsidRPr="001531D9">
        <w:rPr>
          <w:rStyle w:val="Heading3Char"/>
          <w:rFonts w:ascii="Arial" w:hAnsi="Arial" w:cs="Arial"/>
          <w:sz w:val="24"/>
        </w:rPr>
        <w:t xml:space="preserve"> that meet consumer expectations and needs</w:t>
      </w:r>
      <w:bookmarkEnd w:id="178"/>
      <w:bookmarkEnd w:id="179"/>
      <w:r w:rsidR="00A32400" w:rsidRPr="001531D9">
        <w:rPr>
          <w:rFonts w:ascii="Arial" w:hAnsi="Arial" w:cs="Arial"/>
          <w:b/>
          <w:sz w:val="24"/>
          <w:szCs w:val="24"/>
        </w:rPr>
        <w:br/>
      </w:r>
      <w:r w:rsidR="00A32400" w:rsidRPr="001531D9">
        <w:rPr>
          <w:rFonts w:ascii="Arial" w:hAnsi="Arial" w:cs="Arial"/>
          <w:sz w:val="24"/>
          <w:szCs w:val="24"/>
        </w:rPr>
        <w:t xml:space="preserve">Consumer involvement in </w:t>
      </w:r>
      <w:r w:rsidR="00996F18" w:rsidRPr="001531D9">
        <w:rPr>
          <w:rFonts w:ascii="Arial" w:hAnsi="Arial" w:cs="Arial"/>
          <w:sz w:val="24"/>
          <w:szCs w:val="24"/>
        </w:rPr>
        <w:t>health infrastructure projects</w:t>
      </w:r>
      <w:r w:rsidR="00A32400" w:rsidRPr="001531D9">
        <w:rPr>
          <w:rFonts w:ascii="Arial" w:hAnsi="Arial" w:cs="Arial"/>
          <w:sz w:val="24"/>
          <w:szCs w:val="24"/>
        </w:rPr>
        <w:t xml:space="preserve"> has </w:t>
      </w:r>
      <w:r w:rsidR="00F86816" w:rsidRPr="001531D9">
        <w:rPr>
          <w:rFonts w:ascii="Arial" w:hAnsi="Arial" w:cs="Arial"/>
          <w:sz w:val="24"/>
          <w:szCs w:val="24"/>
        </w:rPr>
        <w:t>contributed</w:t>
      </w:r>
      <w:r w:rsidR="00A32400" w:rsidRPr="001531D9">
        <w:rPr>
          <w:rFonts w:ascii="Arial" w:hAnsi="Arial" w:cs="Arial"/>
          <w:sz w:val="24"/>
          <w:szCs w:val="24"/>
        </w:rPr>
        <w:t xml:space="preserve"> tangible </w:t>
      </w:r>
      <w:r w:rsidR="00A32400" w:rsidRPr="001531D9">
        <w:rPr>
          <w:rFonts w:ascii="Arial" w:hAnsi="Arial" w:cs="Arial"/>
          <w:sz w:val="24"/>
          <w:szCs w:val="24"/>
        </w:rPr>
        <w:lastRenderedPageBreak/>
        <w:t>positive outcomes in the design of new and redesigned health services</w:t>
      </w:r>
      <w:r w:rsidR="003623D9" w:rsidRPr="001531D9">
        <w:rPr>
          <w:rFonts w:ascii="Arial" w:hAnsi="Arial" w:cs="Arial"/>
          <w:sz w:val="24"/>
          <w:szCs w:val="24"/>
        </w:rPr>
        <w:t>. To take just the example of UCPH, HCCA’s support of consumer involvement was essential to the delivery of</w:t>
      </w:r>
      <w:r w:rsidR="00A32400" w:rsidRPr="001531D9">
        <w:rPr>
          <w:rFonts w:ascii="Arial" w:hAnsi="Arial" w:cs="Arial"/>
          <w:sz w:val="24"/>
          <w:szCs w:val="24"/>
        </w:rPr>
        <w:t xml:space="preserve">: </w:t>
      </w:r>
    </w:p>
    <w:p w14:paraId="31F4DD65" w14:textId="77777777" w:rsidR="00A32400" w:rsidRPr="001531D9" w:rsidRDefault="00A32400" w:rsidP="001B2D5D">
      <w:pPr>
        <w:pStyle w:val="ListParagraph"/>
        <w:numPr>
          <w:ilvl w:val="0"/>
          <w:numId w:val="29"/>
        </w:numPr>
        <w:spacing w:after="120"/>
        <w:rPr>
          <w:rFonts w:ascii="Arial" w:hAnsi="Arial" w:cs="Arial"/>
          <w:b/>
          <w:sz w:val="24"/>
          <w:szCs w:val="24"/>
        </w:rPr>
      </w:pPr>
      <w:r w:rsidRPr="001531D9">
        <w:rPr>
          <w:rFonts w:ascii="Arial" w:hAnsi="Arial" w:cs="Arial"/>
          <w:sz w:val="24"/>
          <w:szCs w:val="24"/>
        </w:rPr>
        <w:t xml:space="preserve">Inpatient areas and shared spaces that feature as much natural light as possible; </w:t>
      </w:r>
    </w:p>
    <w:p w14:paraId="79273C98" w14:textId="48C7FFDC" w:rsidR="00F86816" w:rsidRPr="001531D9" w:rsidRDefault="00F86816" w:rsidP="001B2D5D">
      <w:pPr>
        <w:pStyle w:val="ListParagraph"/>
        <w:numPr>
          <w:ilvl w:val="0"/>
          <w:numId w:val="29"/>
        </w:numPr>
        <w:spacing w:after="120"/>
        <w:rPr>
          <w:rFonts w:ascii="Arial" w:hAnsi="Arial" w:cs="Arial"/>
          <w:b/>
          <w:sz w:val="24"/>
          <w:szCs w:val="24"/>
        </w:rPr>
      </w:pPr>
      <w:r w:rsidRPr="001531D9">
        <w:rPr>
          <w:rFonts w:ascii="Arial" w:hAnsi="Arial" w:cs="Arial"/>
          <w:sz w:val="24"/>
          <w:szCs w:val="24"/>
        </w:rPr>
        <w:t>Inpatient areas that offer consumer control, for example a higher ratio of single bed rooms and openable windows;</w:t>
      </w:r>
      <w:r w:rsidR="003623D9" w:rsidRPr="001531D9">
        <w:rPr>
          <w:rFonts w:ascii="Arial" w:hAnsi="Arial" w:cs="Arial"/>
          <w:sz w:val="24"/>
          <w:szCs w:val="24"/>
        </w:rPr>
        <w:t xml:space="preserve"> and</w:t>
      </w:r>
    </w:p>
    <w:p w14:paraId="5F5F8502" w14:textId="0021025E" w:rsidR="003623D9" w:rsidRPr="001531D9" w:rsidRDefault="003623D9" w:rsidP="001B2D5D">
      <w:pPr>
        <w:pStyle w:val="ListParagraph"/>
        <w:numPr>
          <w:ilvl w:val="0"/>
          <w:numId w:val="29"/>
        </w:numPr>
        <w:spacing w:after="120"/>
        <w:rPr>
          <w:rFonts w:ascii="Arial" w:hAnsi="Arial" w:cs="Arial"/>
          <w:sz w:val="24"/>
          <w:szCs w:val="24"/>
        </w:rPr>
      </w:pPr>
      <w:r w:rsidRPr="001531D9">
        <w:rPr>
          <w:rFonts w:ascii="Arial" w:hAnsi="Arial" w:cs="Arial"/>
          <w:sz w:val="24"/>
          <w:szCs w:val="24"/>
        </w:rPr>
        <w:t>I</w:t>
      </w:r>
      <w:r w:rsidR="00E133FA" w:rsidRPr="001531D9">
        <w:rPr>
          <w:rFonts w:ascii="Arial" w:hAnsi="Arial" w:cs="Arial"/>
          <w:sz w:val="24"/>
          <w:szCs w:val="24"/>
        </w:rPr>
        <w:t>mproved access</w:t>
      </w:r>
      <w:r w:rsidR="00F86816" w:rsidRPr="001531D9">
        <w:rPr>
          <w:rFonts w:ascii="Arial" w:hAnsi="Arial" w:cs="Arial"/>
          <w:sz w:val="24"/>
          <w:szCs w:val="24"/>
        </w:rPr>
        <w:t xml:space="preserve"> (for example flat entrance surround</w:t>
      </w:r>
      <w:r w:rsidRPr="001531D9">
        <w:rPr>
          <w:rFonts w:ascii="Arial" w:hAnsi="Arial" w:cs="Arial"/>
          <w:sz w:val="24"/>
          <w:szCs w:val="24"/>
        </w:rPr>
        <w:t xml:space="preserve">ings, accessible car parking, on-site car parking and </w:t>
      </w:r>
      <w:r w:rsidR="00E133FA" w:rsidRPr="001531D9">
        <w:rPr>
          <w:rFonts w:ascii="Arial" w:hAnsi="Arial" w:cs="Arial"/>
          <w:sz w:val="24"/>
          <w:szCs w:val="24"/>
        </w:rPr>
        <w:t>public transport access</w:t>
      </w:r>
      <w:r w:rsidR="00F86816" w:rsidRPr="001531D9">
        <w:rPr>
          <w:rFonts w:ascii="Arial" w:hAnsi="Arial" w:cs="Arial"/>
          <w:sz w:val="24"/>
          <w:szCs w:val="24"/>
        </w:rPr>
        <w:t>)</w:t>
      </w:r>
      <w:r w:rsidR="00E133FA" w:rsidRPr="001531D9">
        <w:rPr>
          <w:rFonts w:ascii="Arial" w:hAnsi="Arial" w:cs="Arial"/>
          <w:sz w:val="24"/>
          <w:szCs w:val="24"/>
        </w:rPr>
        <w:t>.</w:t>
      </w:r>
    </w:p>
    <w:p w14:paraId="7A2012BF" w14:textId="77777777" w:rsidR="00E133FA" w:rsidRPr="001531D9" w:rsidRDefault="00E133FA" w:rsidP="00E133FA">
      <w:pPr>
        <w:rPr>
          <w:rFonts w:ascii="Arial" w:hAnsi="Arial" w:cs="Arial"/>
          <w:sz w:val="24"/>
          <w:szCs w:val="24"/>
        </w:rPr>
      </w:pPr>
      <w:r w:rsidRPr="001531D9">
        <w:rPr>
          <w:rFonts w:ascii="Arial" w:hAnsi="Arial" w:cs="Arial"/>
          <w:sz w:val="24"/>
          <w:szCs w:val="24"/>
        </w:rPr>
        <w:t xml:space="preserve">Consumer involvement has also identified key gaps in services, and consumer representatives have successfully advocated in support of ACT Health proposals such as the provision of a Community Development Officer to be based at the Gungahlin Community Health Centre. </w:t>
      </w:r>
    </w:p>
    <w:p w14:paraId="698DDB1A" w14:textId="48F5A2FB" w:rsidR="00F95CDC" w:rsidRPr="001531D9" w:rsidRDefault="00E133FA" w:rsidP="00E133FA">
      <w:pPr>
        <w:rPr>
          <w:rFonts w:ascii="Arial" w:hAnsi="Arial" w:cs="Arial"/>
          <w:sz w:val="24"/>
          <w:szCs w:val="24"/>
        </w:rPr>
      </w:pPr>
      <w:r w:rsidRPr="001531D9">
        <w:rPr>
          <w:rFonts w:ascii="Arial" w:hAnsi="Arial" w:cs="Arial"/>
          <w:sz w:val="24"/>
          <w:szCs w:val="24"/>
        </w:rPr>
        <w:t xml:space="preserve">HCCA played an important role in supporting consumers to be involved in ameliorating challenges encountered in infrastructure projects. For example HCCA worked collaboratively with consumers and key consumer organisations to respond to the access issues created by the ACT Government’s unilateral selection of the Village Creek Centre site. HCCA also supported consumer involvement in designing </w:t>
      </w:r>
      <w:r w:rsidR="000E1B75" w:rsidRPr="001531D9">
        <w:rPr>
          <w:rFonts w:ascii="Arial" w:hAnsi="Arial" w:cs="Arial"/>
          <w:sz w:val="24"/>
          <w:szCs w:val="24"/>
        </w:rPr>
        <w:t>POE</w:t>
      </w:r>
      <w:r w:rsidRPr="001531D9">
        <w:rPr>
          <w:rFonts w:ascii="Arial" w:hAnsi="Arial" w:cs="Arial"/>
          <w:sz w:val="24"/>
          <w:szCs w:val="24"/>
        </w:rPr>
        <w:t xml:space="preserve"> criteria for the Village Creek Centre. </w:t>
      </w:r>
    </w:p>
    <w:p w14:paraId="772F22F5" w14:textId="77777777" w:rsidR="00F95CDC" w:rsidRPr="0042519A" w:rsidRDefault="00F95CDC">
      <w:pPr>
        <w:rPr>
          <w:rFonts w:ascii="Arial" w:hAnsi="Arial" w:cs="Arial"/>
        </w:rPr>
      </w:pPr>
      <w:r w:rsidRPr="0042519A">
        <w:rPr>
          <w:rFonts w:ascii="Arial" w:hAnsi="Arial" w:cs="Arial"/>
        </w:rPr>
        <w:br w:type="page"/>
      </w:r>
    </w:p>
    <w:p w14:paraId="66194377" w14:textId="0C565B85" w:rsidR="000239CE" w:rsidRPr="0042519A" w:rsidRDefault="000239CE" w:rsidP="001B2D5D">
      <w:pPr>
        <w:pStyle w:val="Heading1"/>
        <w:numPr>
          <w:ilvl w:val="0"/>
          <w:numId w:val="30"/>
        </w:numPr>
        <w:rPr>
          <w:rFonts w:ascii="Arial" w:hAnsi="Arial" w:cs="Arial"/>
        </w:rPr>
      </w:pPr>
      <w:bookmarkStart w:id="180" w:name="_Toc468450002"/>
      <w:r w:rsidRPr="0042519A">
        <w:rPr>
          <w:rFonts w:ascii="Arial" w:hAnsi="Arial" w:cs="Arial"/>
        </w:rPr>
        <w:lastRenderedPageBreak/>
        <w:t>Conclusion</w:t>
      </w:r>
      <w:bookmarkEnd w:id="180"/>
    </w:p>
    <w:p w14:paraId="313B23F7" w14:textId="46176514" w:rsidR="003353BC" w:rsidRPr="001531D9" w:rsidRDefault="000239CE" w:rsidP="003353BC">
      <w:pPr>
        <w:rPr>
          <w:rFonts w:ascii="Arial" w:hAnsi="Arial" w:cs="Arial"/>
          <w:sz w:val="24"/>
          <w:szCs w:val="24"/>
        </w:rPr>
      </w:pPr>
      <w:r w:rsidRPr="001531D9">
        <w:rPr>
          <w:rFonts w:ascii="Arial" w:hAnsi="Arial" w:cs="Arial"/>
          <w:sz w:val="24"/>
          <w:szCs w:val="24"/>
        </w:rPr>
        <w:t>While HCCA has had a longstanding commitment to consumer involvement in health service planning, implementation and evaluation, our work in this area expanded significantly between 2009 and 2016 during the ACT Government</w:t>
      </w:r>
      <w:r w:rsidR="00F86816" w:rsidRPr="001531D9">
        <w:rPr>
          <w:rFonts w:ascii="Arial" w:hAnsi="Arial" w:cs="Arial"/>
          <w:sz w:val="24"/>
          <w:szCs w:val="24"/>
        </w:rPr>
        <w:t>’s</w:t>
      </w:r>
      <w:r w:rsidRPr="001531D9">
        <w:rPr>
          <w:rFonts w:ascii="Arial" w:hAnsi="Arial" w:cs="Arial"/>
          <w:sz w:val="24"/>
          <w:szCs w:val="24"/>
        </w:rPr>
        <w:t xml:space="preserve"> jurisdiction-wide program of health service expansion and redesign. The recognition of the importance of early consumer input into this ambitious program of work meant a vast increase in the need for consumer representatives and systems to support their effective engagement.</w:t>
      </w:r>
      <w:r w:rsidR="003353BC" w:rsidRPr="001531D9">
        <w:rPr>
          <w:rFonts w:ascii="Arial" w:hAnsi="Arial" w:cs="Arial"/>
          <w:sz w:val="24"/>
          <w:szCs w:val="24"/>
        </w:rPr>
        <w:t xml:space="preserve"> </w:t>
      </w:r>
    </w:p>
    <w:p w14:paraId="5601F295" w14:textId="0D6035CD" w:rsidR="000239CE" w:rsidRPr="001531D9" w:rsidRDefault="000239CE" w:rsidP="000239CE">
      <w:pPr>
        <w:rPr>
          <w:rFonts w:ascii="Arial" w:hAnsi="Arial" w:cs="Arial"/>
          <w:sz w:val="24"/>
          <w:szCs w:val="24"/>
        </w:rPr>
      </w:pPr>
      <w:r w:rsidRPr="001531D9">
        <w:rPr>
          <w:rFonts w:ascii="Arial" w:hAnsi="Arial" w:cs="Arial"/>
          <w:sz w:val="24"/>
          <w:szCs w:val="24"/>
        </w:rPr>
        <w:t>Consumer and community involvement in health infrastructure projects was not a new thing, either in the ACT or other jurisdictions. What set</w:t>
      </w:r>
      <w:r w:rsidR="00F86816" w:rsidRPr="001531D9">
        <w:rPr>
          <w:rFonts w:ascii="Arial" w:hAnsi="Arial" w:cs="Arial"/>
          <w:sz w:val="24"/>
          <w:szCs w:val="24"/>
        </w:rPr>
        <w:t xml:space="preserve"> the ACT approach apart in the CAPD and HIP</w:t>
      </w:r>
      <w:r w:rsidRPr="001531D9">
        <w:rPr>
          <w:rFonts w:ascii="Arial" w:hAnsi="Arial" w:cs="Arial"/>
          <w:sz w:val="24"/>
          <w:szCs w:val="24"/>
        </w:rPr>
        <w:t xml:space="preserve"> was the partnership approach</w:t>
      </w:r>
      <w:r w:rsidR="00F86816" w:rsidRPr="001531D9">
        <w:rPr>
          <w:rFonts w:ascii="Arial" w:hAnsi="Arial" w:cs="Arial"/>
          <w:sz w:val="24"/>
          <w:szCs w:val="24"/>
        </w:rPr>
        <w:t xml:space="preserve"> between HCCA and ACT Health</w:t>
      </w:r>
      <w:r w:rsidRPr="001531D9">
        <w:rPr>
          <w:rFonts w:ascii="Arial" w:hAnsi="Arial" w:cs="Arial"/>
          <w:sz w:val="24"/>
          <w:szCs w:val="24"/>
        </w:rPr>
        <w:t xml:space="preserve"> and the level of involvement by consumers in strategic decision-making and governance at both project and program levels.</w:t>
      </w:r>
      <w:r w:rsidR="003353BC" w:rsidRPr="001531D9">
        <w:rPr>
          <w:rFonts w:ascii="Arial" w:hAnsi="Arial" w:cs="Arial"/>
          <w:sz w:val="24"/>
          <w:szCs w:val="24"/>
        </w:rPr>
        <w:t xml:space="preserve"> ACT Health’s recognition of the need to provide specific funding and enhanced resources to support HCCA to undertake this work reflects both our effective advocacy for consumer interests, and ACT Health’s understanding that consumer engagement and partnership are essential to the process of infrastructure renewal. </w:t>
      </w:r>
    </w:p>
    <w:p w14:paraId="23C41D5D" w14:textId="35505CC6" w:rsidR="000239CE" w:rsidRPr="001531D9" w:rsidRDefault="000239CE" w:rsidP="000239CE">
      <w:pPr>
        <w:rPr>
          <w:rFonts w:ascii="Arial" w:hAnsi="Arial" w:cs="Arial"/>
          <w:sz w:val="24"/>
          <w:szCs w:val="24"/>
        </w:rPr>
      </w:pPr>
      <w:r w:rsidRPr="001531D9">
        <w:rPr>
          <w:rFonts w:ascii="Arial" w:hAnsi="Arial" w:cs="Arial"/>
          <w:sz w:val="24"/>
          <w:szCs w:val="24"/>
        </w:rPr>
        <w:t>The systematic involvement of healthcare consumers in health</w:t>
      </w:r>
      <w:r w:rsidR="00F86816" w:rsidRPr="001531D9">
        <w:rPr>
          <w:rFonts w:ascii="Arial" w:hAnsi="Arial" w:cs="Arial"/>
          <w:sz w:val="24"/>
          <w:szCs w:val="24"/>
        </w:rPr>
        <w:t xml:space="preserve"> infrastructure decision-making </w:t>
      </w:r>
      <w:r w:rsidRPr="001531D9">
        <w:rPr>
          <w:rFonts w:ascii="Arial" w:hAnsi="Arial" w:cs="Arial"/>
          <w:sz w:val="24"/>
          <w:szCs w:val="24"/>
        </w:rPr>
        <w:t>contributed to the delivery of safe, high quality health services in the ACT that are better equipped to meet consumer and community expectations.</w:t>
      </w:r>
      <w:r w:rsidRPr="001531D9">
        <w:rPr>
          <w:rStyle w:val="FootnoteReference"/>
          <w:rFonts w:ascii="Arial" w:hAnsi="Arial" w:cs="Arial"/>
          <w:sz w:val="24"/>
          <w:szCs w:val="24"/>
        </w:rPr>
        <w:footnoteReference w:id="128"/>
      </w:r>
    </w:p>
    <w:p w14:paraId="0EB5B586" w14:textId="77C2B906" w:rsidR="00F9741F" w:rsidRPr="001531D9" w:rsidRDefault="003353BC" w:rsidP="00F9741F">
      <w:pPr>
        <w:rPr>
          <w:rFonts w:ascii="Arial" w:hAnsi="Arial" w:cs="Arial"/>
          <w:sz w:val="24"/>
          <w:szCs w:val="24"/>
        </w:rPr>
      </w:pPr>
      <w:r w:rsidRPr="001531D9">
        <w:rPr>
          <w:rFonts w:ascii="Arial" w:hAnsi="Arial" w:cs="Arial"/>
          <w:sz w:val="24"/>
          <w:szCs w:val="24"/>
        </w:rPr>
        <w:t>Consumers brought to the attention of planners, clinicians and policy-makers issues that would likely otherwise have been overlooked: consumer control of inpatient areas, physical barriers to accessing services, poor connection</w:t>
      </w:r>
      <w:r w:rsidR="00F9741F" w:rsidRPr="001531D9">
        <w:rPr>
          <w:rFonts w:ascii="Arial" w:hAnsi="Arial" w:cs="Arial"/>
          <w:sz w:val="24"/>
          <w:szCs w:val="24"/>
        </w:rPr>
        <w:t>s</w:t>
      </w:r>
      <w:r w:rsidRPr="001531D9">
        <w:rPr>
          <w:rFonts w:ascii="Arial" w:hAnsi="Arial" w:cs="Arial"/>
          <w:sz w:val="24"/>
          <w:szCs w:val="24"/>
        </w:rPr>
        <w:t xml:space="preserve"> to public transport links, the inappropriate layout of share</w:t>
      </w:r>
      <w:r w:rsidR="00F9741F" w:rsidRPr="001531D9">
        <w:rPr>
          <w:rFonts w:ascii="Arial" w:hAnsi="Arial" w:cs="Arial"/>
          <w:sz w:val="24"/>
          <w:szCs w:val="24"/>
        </w:rPr>
        <w:t xml:space="preserve">d spaces such as waiting rooms, </w:t>
      </w:r>
      <w:r w:rsidR="003623D9" w:rsidRPr="001531D9">
        <w:rPr>
          <w:rFonts w:ascii="Arial" w:hAnsi="Arial" w:cs="Arial"/>
          <w:sz w:val="24"/>
          <w:szCs w:val="24"/>
        </w:rPr>
        <w:t xml:space="preserve">and </w:t>
      </w:r>
      <w:r w:rsidR="00F9741F" w:rsidRPr="001531D9">
        <w:rPr>
          <w:rFonts w:ascii="Arial" w:hAnsi="Arial" w:cs="Arial"/>
          <w:sz w:val="24"/>
          <w:szCs w:val="24"/>
        </w:rPr>
        <w:t xml:space="preserve">the essential importance of consumer involvement in site selection. We drew attention to gaps in services; and to areas where consumer involvement should be strengthened, for example in </w:t>
      </w:r>
      <w:r w:rsidR="000E1B75" w:rsidRPr="001531D9">
        <w:rPr>
          <w:rFonts w:ascii="Arial" w:hAnsi="Arial" w:cs="Arial"/>
          <w:sz w:val="24"/>
          <w:szCs w:val="24"/>
        </w:rPr>
        <w:t>POE</w:t>
      </w:r>
      <w:r w:rsidR="00F9741F" w:rsidRPr="001531D9">
        <w:rPr>
          <w:rFonts w:ascii="Arial" w:hAnsi="Arial" w:cs="Arial"/>
          <w:sz w:val="24"/>
          <w:szCs w:val="24"/>
        </w:rPr>
        <w:t xml:space="preserve">. And our involvement both highlighted and made practical efforts to respond to persistent challenges for our health system, </w:t>
      </w:r>
      <w:r w:rsidR="003623D9" w:rsidRPr="001531D9">
        <w:rPr>
          <w:rFonts w:ascii="Arial" w:hAnsi="Arial" w:cs="Arial"/>
          <w:sz w:val="24"/>
          <w:szCs w:val="24"/>
        </w:rPr>
        <w:t>including</w:t>
      </w:r>
      <w:r w:rsidR="00F9741F" w:rsidRPr="001531D9">
        <w:rPr>
          <w:rFonts w:ascii="Arial" w:hAnsi="Arial" w:cs="Arial"/>
          <w:sz w:val="24"/>
          <w:szCs w:val="24"/>
        </w:rPr>
        <w:t xml:space="preserve"> by promoting public understanding of health infrastructure renewal and supporting consumers and communities to engage with health services and health service planning. These issues, which emerged as important early in the CAPD, remained fundamental throughout seven years of HCCA’s intensive involvement in health infrastructure projects. This underscores the value of consumer engagement in these areas, and also suggests that these remain areas in which health service planners and consumer organisations </w:t>
      </w:r>
      <w:r w:rsidR="003623D9" w:rsidRPr="001531D9">
        <w:rPr>
          <w:rFonts w:ascii="Arial" w:hAnsi="Arial" w:cs="Arial"/>
          <w:sz w:val="24"/>
          <w:szCs w:val="24"/>
        </w:rPr>
        <w:t>should</w:t>
      </w:r>
      <w:r w:rsidR="00F9741F" w:rsidRPr="001531D9">
        <w:rPr>
          <w:rFonts w:ascii="Arial" w:hAnsi="Arial" w:cs="Arial"/>
          <w:sz w:val="24"/>
          <w:szCs w:val="24"/>
        </w:rPr>
        <w:t xml:space="preserve"> continue to focus their attention, including early in planning for infrastructure development. </w:t>
      </w:r>
    </w:p>
    <w:p w14:paraId="77DDD89F" w14:textId="4561C823" w:rsidR="00316CF9" w:rsidRPr="001531D9" w:rsidRDefault="00316CF9" w:rsidP="00F9741F">
      <w:pPr>
        <w:rPr>
          <w:rFonts w:ascii="Arial" w:hAnsi="Arial" w:cs="Arial"/>
          <w:sz w:val="24"/>
          <w:szCs w:val="24"/>
        </w:rPr>
      </w:pPr>
      <w:r w:rsidRPr="001531D9">
        <w:rPr>
          <w:rFonts w:ascii="Arial" w:hAnsi="Arial" w:cs="Arial"/>
          <w:sz w:val="24"/>
          <w:szCs w:val="24"/>
        </w:rPr>
        <w:br w:type="page"/>
      </w:r>
    </w:p>
    <w:p w14:paraId="058E6171" w14:textId="40F7C21E" w:rsidR="00F9741F" w:rsidRPr="001531D9" w:rsidRDefault="00354409" w:rsidP="001B2D5D">
      <w:pPr>
        <w:pStyle w:val="Heading1"/>
        <w:numPr>
          <w:ilvl w:val="0"/>
          <w:numId w:val="30"/>
        </w:numPr>
        <w:rPr>
          <w:rFonts w:ascii="Arial" w:hAnsi="Arial" w:cs="Arial"/>
          <w:szCs w:val="24"/>
        </w:rPr>
      </w:pPr>
      <w:bookmarkStart w:id="181" w:name="_Toc468450003"/>
      <w:r w:rsidRPr="001531D9">
        <w:rPr>
          <w:rFonts w:ascii="Arial" w:hAnsi="Arial" w:cs="Arial"/>
          <w:szCs w:val="24"/>
        </w:rPr>
        <w:lastRenderedPageBreak/>
        <w:t xml:space="preserve">Afterword: </w:t>
      </w:r>
      <w:r w:rsidR="00C950DB" w:rsidRPr="001531D9">
        <w:rPr>
          <w:rFonts w:ascii="Arial" w:hAnsi="Arial" w:cs="Arial"/>
          <w:szCs w:val="24"/>
        </w:rPr>
        <w:t>Where next for consumer involvement in health infrastructure?</w:t>
      </w:r>
      <w:bookmarkEnd w:id="181"/>
    </w:p>
    <w:p w14:paraId="70D14BDC" w14:textId="7F5A6CBB" w:rsidR="00A552F7" w:rsidRPr="001531D9" w:rsidRDefault="00C950DB" w:rsidP="00F9741F">
      <w:pPr>
        <w:rPr>
          <w:rFonts w:ascii="Arial" w:hAnsi="Arial" w:cs="Arial"/>
          <w:sz w:val="24"/>
          <w:szCs w:val="24"/>
        </w:rPr>
      </w:pPr>
      <w:r w:rsidRPr="001531D9">
        <w:rPr>
          <w:rFonts w:ascii="Arial" w:hAnsi="Arial" w:cs="Arial"/>
          <w:sz w:val="24"/>
          <w:szCs w:val="24"/>
        </w:rPr>
        <w:t xml:space="preserve">In June 2016, the ACT Government terminated the HIP. </w:t>
      </w:r>
      <w:r w:rsidR="007F3FFF" w:rsidRPr="001531D9">
        <w:rPr>
          <w:rFonts w:ascii="Arial" w:hAnsi="Arial" w:cs="Arial"/>
          <w:sz w:val="24"/>
          <w:szCs w:val="24"/>
        </w:rPr>
        <w:t xml:space="preserve">It is unclear what framework for future health infrastructure planning will replace it. In the absence of a dedicated health infrastructure program within the ACT Government it is </w:t>
      </w:r>
      <w:r w:rsidR="003E39FA" w:rsidRPr="001531D9">
        <w:rPr>
          <w:rFonts w:ascii="Arial" w:hAnsi="Arial" w:cs="Arial"/>
          <w:sz w:val="24"/>
          <w:szCs w:val="24"/>
        </w:rPr>
        <w:t xml:space="preserve">also </w:t>
      </w:r>
      <w:r w:rsidR="007F3FFF" w:rsidRPr="001531D9">
        <w:rPr>
          <w:rFonts w:ascii="Arial" w:hAnsi="Arial" w:cs="Arial"/>
          <w:sz w:val="24"/>
          <w:szCs w:val="24"/>
        </w:rPr>
        <w:t xml:space="preserve">uncertain what role consumers will play in future decision-making in this important area. </w:t>
      </w:r>
      <w:r w:rsidR="003623D9" w:rsidRPr="001531D9">
        <w:rPr>
          <w:rFonts w:ascii="Arial" w:hAnsi="Arial" w:cs="Arial"/>
          <w:sz w:val="24"/>
          <w:szCs w:val="24"/>
        </w:rPr>
        <w:t xml:space="preserve">The ACT Labor Government was re-elected in October 2016, and has committed to significant investment in health infrastructure. In this context a clear framework for health infrastructure planning and for consumer involvement remain crucial. </w:t>
      </w:r>
    </w:p>
    <w:p w14:paraId="50E5FFDA" w14:textId="68E847F9" w:rsidR="00F9741F" w:rsidRPr="001531D9" w:rsidRDefault="007F3FFF" w:rsidP="00F9741F">
      <w:pPr>
        <w:rPr>
          <w:rFonts w:ascii="Arial" w:hAnsi="Arial" w:cs="Arial"/>
          <w:sz w:val="24"/>
          <w:szCs w:val="24"/>
        </w:rPr>
      </w:pPr>
      <w:r w:rsidRPr="001531D9">
        <w:rPr>
          <w:rFonts w:ascii="Arial" w:hAnsi="Arial" w:cs="Arial"/>
          <w:sz w:val="24"/>
          <w:szCs w:val="24"/>
        </w:rPr>
        <w:t>One of the strengths of the CADP and HIP were the clear role and accepted place that they established for consumer representation</w:t>
      </w:r>
      <w:r w:rsidR="00515492" w:rsidRPr="001531D9">
        <w:rPr>
          <w:rFonts w:ascii="Arial" w:hAnsi="Arial" w:cs="Arial"/>
          <w:sz w:val="24"/>
          <w:szCs w:val="24"/>
        </w:rPr>
        <w:t xml:space="preserve"> i</w:t>
      </w:r>
      <w:r w:rsidRPr="001531D9">
        <w:rPr>
          <w:rFonts w:ascii="Arial" w:hAnsi="Arial" w:cs="Arial"/>
          <w:sz w:val="24"/>
          <w:szCs w:val="24"/>
        </w:rPr>
        <w:t xml:space="preserve">n strategic </w:t>
      </w:r>
      <w:r w:rsidR="00515492" w:rsidRPr="001531D9">
        <w:rPr>
          <w:rFonts w:ascii="Arial" w:hAnsi="Arial" w:cs="Arial"/>
          <w:sz w:val="24"/>
          <w:szCs w:val="24"/>
        </w:rPr>
        <w:t>decision-making</w:t>
      </w:r>
      <w:r w:rsidRPr="001531D9">
        <w:rPr>
          <w:rFonts w:ascii="Arial" w:hAnsi="Arial" w:cs="Arial"/>
          <w:sz w:val="24"/>
          <w:szCs w:val="24"/>
        </w:rPr>
        <w:t xml:space="preserve">, </w:t>
      </w:r>
      <w:r w:rsidR="00515492" w:rsidRPr="001531D9">
        <w:rPr>
          <w:rFonts w:ascii="Arial" w:hAnsi="Arial" w:cs="Arial"/>
          <w:sz w:val="24"/>
          <w:szCs w:val="24"/>
        </w:rPr>
        <w:t xml:space="preserve">and in </w:t>
      </w:r>
      <w:r w:rsidR="003623D9" w:rsidRPr="001531D9">
        <w:rPr>
          <w:rFonts w:ascii="Arial" w:hAnsi="Arial" w:cs="Arial"/>
          <w:sz w:val="24"/>
          <w:szCs w:val="24"/>
        </w:rPr>
        <w:t>program and project</w:t>
      </w:r>
      <w:r w:rsidRPr="001531D9">
        <w:rPr>
          <w:rFonts w:ascii="Arial" w:hAnsi="Arial" w:cs="Arial"/>
          <w:sz w:val="24"/>
          <w:szCs w:val="24"/>
        </w:rPr>
        <w:t xml:space="preserve"> governance</w:t>
      </w:r>
      <w:r w:rsidR="00515492" w:rsidRPr="001531D9">
        <w:rPr>
          <w:rFonts w:ascii="Arial" w:hAnsi="Arial" w:cs="Arial"/>
          <w:sz w:val="24"/>
          <w:szCs w:val="24"/>
        </w:rPr>
        <w:t>.</w:t>
      </w:r>
      <w:r w:rsidRPr="001531D9">
        <w:rPr>
          <w:rFonts w:ascii="Arial" w:hAnsi="Arial" w:cs="Arial"/>
          <w:sz w:val="24"/>
          <w:szCs w:val="24"/>
        </w:rPr>
        <w:t xml:space="preserve"> It is an accepted element of good practice in consumer representation that consumers be represented at the highest possible level of governance</w:t>
      </w:r>
      <w:r w:rsidR="00515492" w:rsidRPr="001531D9">
        <w:rPr>
          <w:rFonts w:ascii="Arial" w:hAnsi="Arial" w:cs="Arial"/>
          <w:sz w:val="24"/>
          <w:szCs w:val="24"/>
        </w:rPr>
        <w:t>.</w:t>
      </w:r>
      <w:r w:rsidRPr="001531D9">
        <w:rPr>
          <w:rStyle w:val="FootnoteReference"/>
          <w:rFonts w:ascii="Arial" w:hAnsi="Arial" w:cs="Arial"/>
          <w:sz w:val="24"/>
          <w:szCs w:val="24"/>
        </w:rPr>
        <w:footnoteReference w:id="129"/>
      </w:r>
      <w:r w:rsidRPr="001531D9">
        <w:rPr>
          <w:rFonts w:ascii="Arial" w:hAnsi="Arial" w:cs="Arial"/>
          <w:sz w:val="24"/>
          <w:szCs w:val="24"/>
        </w:rPr>
        <w:t xml:space="preserve"> </w:t>
      </w:r>
      <w:r w:rsidR="00515492" w:rsidRPr="001531D9">
        <w:rPr>
          <w:rFonts w:ascii="Arial" w:hAnsi="Arial" w:cs="Arial"/>
          <w:sz w:val="24"/>
          <w:szCs w:val="24"/>
        </w:rPr>
        <w:t xml:space="preserve">In </w:t>
      </w:r>
      <w:r w:rsidRPr="001531D9">
        <w:rPr>
          <w:rFonts w:ascii="Arial" w:hAnsi="Arial" w:cs="Arial"/>
          <w:sz w:val="24"/>
          <w:szCs w:val="24"/>
        </w:rPr>
        <w:t xml:space="preserve">the interests of safe, high quality health services it is hoped that </w:t>
      </w:r>
      <w:r w:rsidR="00AA7C86" w:rsidRPr="001531D9">
        <w:rPr>
          <w:rFonts w:ascii="Arial" w:hAnsi="Arial" w:cs="Arial"/>
          <w:sz w:val="24"/>
          <w:szCs w:val="24"/>
        </w:rPr>
        <w:t xml:space="preserve">this successful aspect of the CAPD and HIP will be replicated in </w:t>
      </w:r>
      <w:r w:rsidR="00515492" w:rsidRPr="001531D9">
        <w:rPr>
          <w:rFonts w:ascii="Arial" w:hAnsi="Arial" w:cs="Arial"/>
          <w:sz w:val="24"/>
          <w:szCs w:val="24"/>
        </w:rPr>
        <w:t xml:space="preserve">any </w:t>
      </w:r>
      <w:r w:rsidR="00AA7C86" w:rsidRPr="001531D9">
        <w:rPr>
          <w:rFonts w:ascii="Arial" w:hAnsi="Arial" w:cs="Arial"/>
          <w:sz w:val="24"/>
          <w:szCs w:val="24"/>
        </w:rPr>
        <w:t xml:space="preserve">future </w:t>
      </w:r>
      <w:r w:rsidR="00515492" w:rsidRPr="001531D9">
        <w:rPr>
          <w:rFonts w:ascii="Arial" w:hAnsi="Arial" w:cs="Arial"/>
          <w:sz w:val="24"/>
          <w:szCs w:val="24"/>
        </w:rPr>
        <w:t xml:space="preserve">framework </w:t>
      </w:r>
      <w:r w:rsidR="00AA7C86" w:rsidRPr="001531D9">
        <w:rPr>
          <w:rFonts w:ascii="Arial" w:hAnsi="Arial" w:cs="Arial"/>
          <w:sz w:val="24"/>
          <w:szCs w:val="24"/>
        </w:rPr>
        <w:t xml:space="preserve">for health infrastructure planning </w:t>
      </w:r>
      <w:r w:rsidR="00515492" w:rsidRPr="001531D9">
        <w:rPr>
          <w:rFonts w:ascii="Arial" w:hAnsi="Arial" w:cs="Arial"/>
          <w:sz w:val="24"/>
          <w:szCs w:val="24"/>
        </w:rPr>
        <w:t xml:space="preserve">that </w:t>
      </w:r>
      <w:r w:rsidR="00AA7C86" w:rsidRPr="001531D9">
        <w:rPr>
          <w:rFonts w:ascii="Arial" w:hAnsi="Arial" w:cs="Arial"/>
          <w:sz w:val="24"/>
          <w:szCs w:val="24"/>
        </w:rPr>
        <w:t>is established in the AC</w:t>
      </w:r>
      <w:r w:rsidR="003623D9" w:rsidRPr="001531D9">
        <w:rPr>
          <w:rFonts w:ascii="Arial" w:hAnsi="Arial" w:cs="Arial"/>
          <w:sz w:val="24"/>
          <w:szCs w:val="24"/>
        </w:rPr>
        <w:t>T,</w:t>
      </w:r>
      <w:r w:rsidR="00515492" w:rsidRPr="001531D9">
        <w:rPr>
          <w:rFonts w:ascii="Arial" w:hAnsi="Arial" w:cs="Arial"/>
          <w:sz w:val="24"/>
          <w:szCs w:val="24"/>
        </w:rPr>
        <w:t xml:space="preserve"> and the consumer involvement is sought in the design of this framework. This </w:t>
      </w:r>
      <w:r w:rsidR="003623D9" w:rsidRPr="001531D9">
        <w:rPr>
          <w:rFonts w:ascii="Arial" w:hAnsi="Arial" w:cs="Arial"/>
          <w:sz w:val="24"/>
          <w:szCs w:val="24"/>
        </w:rPr>
        <w:t>will</w:t>
      </w:r>
      <w:r w:rsidR="00515492" w:rsidRPr="001531D9">
        <w:rPr>
          <w:rFonts w:ascii="Arial" w:hAnsi="Arial" w:cs="Arial"/>
          <w:sz w:val="24"/>
          <w:szCs w:val="24"/>
        </w:rPr>
        <w:t xml:space="preserve"> assist to ensure that the lessons learnt during HCCA’s partnership with ACT Health between 2009 and 2016 are retained and built on to deliver a </w:t>
      </w:r>
      <w:r w:rsidR="003623D9" w:rsidRPr="001531D9">
        <w:rPr>
          <w:rFonts w:ascii="Arial" w:hAnsi="Arial" w:cs="Arial"/>
          <w:sz w:val="24"/>
          <w:szCs w:val="24"/>
        </w:rPr>
        <w:t xml:space="preserve">safe, high quality </w:t>
      </w:r>
      <w:r w:rsidR="00515492" w:rsidRPr="001531D9">
        <w:rPr>
          <w:rFonts w:ascii="Arial" w:hAnsi="Arial" w:cs="Arial"/>
          <w:sz w:val="24"/>
          <w:szCs w:val="24"/>
        </w:rPr>
        <w:t>health system that will continue to meet the needs of residents of the ACT and surrounding areas in the future.</w:t>
      </w:r>
    </w:p>
    <w:p w14:paraId="72F6492F" w14:textId="6D62972B" w:rsidR="00247B3F" w:rsidRPr="0042519A" w:rsidRDefault="00247B3F">
      <w:pPr>
        <w:rPr>
          <w:rFonts w:ascii="Arial" w:hAnsi="Arial" w:cs="Arial"/>
        </w:rPr>
      </w:pPr>
      <w:r w:rsidRPr="0042519A">
        <w:rPr>
          <w:rFonts w:ascii="Arial" w:hAnsi="Arial" w:cs="Arial"/>
        </w:rPr>
        <w:br w:type="page"/>
      </w:r>
    </w:p>
    <w:p w14:paraId="26D94B55" w14:textId="7791110A" w:rsidR="00A90701" w:rsidRPr="0042519A" w:rsidRDefault="00247B3F" w:rsidP="001B2D5D">
      <w:pPr>
        <w:pStyle w:val="Heading1"/>
        <w:numPr>
          <w:ilvl w:val="0"/>
          <w:numId w:val="30"/>
        </w:numPr>
        <w:rPr>
          <w:rFonts w:ascii="Arial" w:hAnsi="Arial" w:cs="Arial"/>
        </w:rPr>
      </w:pPr>
      <w:bookmarkStart w:id="182" w:name="_Toc463797515"/>
      <w:bookmarkStart w:id="183" w:name="_Toc468450004"/>
      <w:r w:rsidRPr="0042519A">
        <w:rPr>
          <w:rFonts w:ascii="Arial" w:hAnsi="Arial" w:cs="Arial"/>
        </w:rPr>
        <w:lastRenderedPageBreak/>
        <w:t>Reference</w:t>
      </w:r>
      <w:bookmarkEnd w:id="182"/>
      <w:r w:rsidR="002148E2" w:rsidRPr="0042519A">
        <w:rPr>
          <w:rFonts w:ascii="Arial" w:hAnsi="Arial" w:cs="Arial"/>
        </w:rPr>
        <w:t>s</w:t>
      </w:r>
      <w:bookmarkEnd w:id="183"/>
    </w:p>
    <w:p w14:paraId="1E0C8F8D" w14:textId="77777777" w:rsidR="00A90701" w:rsidRPr="007666B2" w:rsidRDefault="00A90701" w:rsidP="00B91587">
      <w:pPr>
        <w:rPr>
          <w:rFonts w:ascii="Arial" w:hAnsi="Arial" w:cs="Arial"/>
          <w:sz w:val="24"/>
          <w:szCs w:val="24"/>
        </w:rPr>
      </w:pPr>
      <w:r w:rsidRPr="007666B2">
        <w:rPr>
          <w:rFonts w:ascii="Arial" w:hAnsi="Arial" w:cs="Arial"/>
          <w:sz w:val="24"/>
          <w:szCs w:val="24"/>
        </w:rPr>
        <w:t xml:space="preserve">Australian Commission on Safety and Quality in Health Care (2011) </w:t>
      </w:r>
      <w:r w:rsidRPr="007666B2">
        <w:rPr>
          <w:rFonts w:ascii="Arial" w:hAnsi="Arial" w:cs="Arial"/>
          <w:i/>
          <w:sz w:val="24"/>
          <w:szCs w:val="24"/>
        </w:rPr>
        <w:t xml:space="preserve">Patient-Centred Care: Improving Quality and Safety Through Partnerships with Patients and Consumers </w:t>
      </w:r>
      <w:r w:rsidRPr="007666B2">
        <w:rPr>
          <w:rFonts w:ascii="Arial" w:hAnsi="Arial" w:cs="Arial"/>
          <w:sz w:val="24"/>
          <w:szCs w:val="24"/>
        </w:rPr>
        <w:t>(ACSQHC, Sydney).</w:t>
      </w:r>
    </w:p>
    <w:p w14:paraId="3D6F13CC" w14:textId="77777777"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ACRS Village Creek Steering Committee Meeting Minutes 21</w:t>
      </w:r>
      <w:r w:rsidRPr="007666B2">
        <w:rPr>
          <w:rFonts w:ascii="Arial" w:hAnsi="Arial" w:cs="Arial"/>
          <w:sz w:val="24"/>
          <w:szCs w:val="24"/>
          <w:vertAlign w:val="superscript"/>
          <w:lang w:val="en-US"/>
        </w:rPr>
        <w:t>st</w:t>
      </w:r>
      <w:r w:rsidRPr="007666B2">
        <w:rPr>
          <w:rFonts w:ascii="Arial" w:hAnsi="Arial" w:cs="Arial"/>
          <w:sz w:val="24"/>
          <w:szCs w:val="24"/>
          <w:lang w:val="en-US"/>
        </w:rPr>
        <w:t xml:space="preserve"> July 2009, Agenda Item 1.</w:t>
      </w:r>
    </w:p>
    <w:p w14:paraId="69573F77" w14:textId="77777777" w:rsidR="008E55A1" w:rsidRPr="007666B2" w:rsidRDefault="008E55A1" w:rsidP="00B91587">
      <w:pPr>
        <w:rPr>
          <w:rFonts w:ascii="Arial" w:hAnsi="Arial" w:cs="Arial"/>
          <w:sz w:val="24"/>
          <w:szCs w:val="24"/>
        </w:rPr>
      </w:pPr>
      <w:r w:rsidRPr="007666B2">
        <w:rPr>
          <w:rFonts w:ascii="Arial" w:hAnsi="Arial" w:cs="Arial"/>
          <w:sz w:val="24"/>
          <w:szCs w:val="24"/>
        </w:rPr>
        <w:t xml:space="preserve">ACT Government, 2016, </w:t>
      </w:r>
      <w:r w:rsidRPr="007666B2">
        <w:rPr>
          <w:rFonts w:ascii="Arial" w:hAnsi="Arial" w:cs="Arial"/>
          <w:i/>
          <w:sz w:val="24"/>
          <w:szCs w:val="24"/>
        </w:rPr>
        <w:t>Health Infrastructure Program - Completed Projects,</w:t>
      </w:r>
      <w:r w:rsidRPr="007666B2">
        <w:rPr>
          <w:rFonts w:ascii="Arial" w:hAnsi="Arial" w:cs="Arial"/>
          <w:sz w:val="24"/>
          <w:szCs w:val="24"/>
        </w:rPr>
        <w:t xml:space="preserve"> </w:t>
      </w:r>
      <w:hyperlink r:id="rId11" w:history="1">
        <w:r w:rsidRPr="007666B2">
          <w:rPr>
            <w:rStyle w:val="Hyperlink"/>
            <w:rFonts w:ascii="Arial" w:hAnsi="Arial" w:cs="Arial"/>
            <w:sz w:val="24"/>
            <w:szCs w:val="24"/>
          </w:rPr>
          <w:t>http://health.act.gov.au/public-information/consumers/health-infrastructure-program</w:t>
        </w:r>
      </w:hyperlink>
      <w:r w:rsidRPr="007666B2">
        <w:rPr>
          <w:rFonts w:ascii="Arial" w:hAnsi="Arial" w:cs="Arial"/>
          <w:sz w:val="24"/>
          <w:szCs w:val="24"/>
        </w:rPr>
        <w:t>, accessed 10/09/2016</w:t>
      </w:r>
    </w:p>
    <w:p w14:paraId="532AA793" w14:textId="77777777" w:rsidR="008E55A1" w:rsidRPr="007666B2" w:rsidRDefault="008E55A1" w:rsidP="00B91587">
      <w:pPr>
        <w:rPr>
          <w:rFonts w:ascii="Arial" w:hAnsi="Arial" w:cs="Arial"/>
          <w:sz w:val="24"/>
          <w:szCs w:val="24"/>
        </w:rPr>
      </w:pPr>
      <w:r w:rsidRPr="007666B2">
        <w:rPr>
          <w:rFonts w:ascii="Arial" w:hAnsi="Arial" w:cs="Arial"/>
          <w:sz w:val="24"/>
          <w:szCs w:val="24"/>
        </w:rPr>
        <w:t xml:space="preserve">ACT Government, 2016, </w:t>
      </w:r>
      <w:r w:rsidRPr="007666B2">
        <w:rPr>
          <w:rFonts w:ascii="Arial" w:hAnsi="Arial" w:cs="Arial"/>
          <w:i/>
          <w:sz w:val="24"/>
          <w:szCs w:val="24"/>
        </w:rPr>
        <w:t>Health Infrastructure Program - Current Projects,</w:t>
      </w:r>
      <w:r w:rsidRPr="007666B2">
        <w:rPr>
          <w:rFonts w:ascii="Arial" w:hAnsi="Arial" w:cs="Arial"/>
          <w:sz w:val="24"/>
          <w:szCs w:val="24"/>
        </w:rPr>
        <w:t xml:space="preserve"> </w:t>
      </w:r>
      <w:hyperlink r:id="rId12" w:history="1">
        <w:r w:rsidRPr="007666B2">
          <w:rPr>
            <w:rStyle w:val="Hyperlink"/>
            <w:rFonts w:ascii="Arial" w:hAnsi="Arial" w:cs="Arial"/>
            <w:sz w:val="24"/>
            <w:szCs w:val="24"/>
          </w:rPr>
          <w:t>http://health.act.gov.au/public-information/consumers/health-infrastructure-program</w:t>
        </w:r>
      </w:hyperlink>
      <w:r w:rsidRPr="007666B2">
        <w:rPr>
          <w:rFonts w:ascii="Arial" w:hAnsi="Arial" w:cs="Arial"/>
          <w:sz w:val="24"/>
          <w:szCs w:val="24"/>
        </w:rPr>
        <w:t>, accessed 10/09/2016</w:t>
      </w:r>
    </w:p>
    <w:p w14:paraId="266B8919" w14:textId="46571479" w:rsidR="008E55A1" w:rsidRPr="007666B2" w:rsidRDefault="008E55A1" w:rsidP="00B91587">
      <w:pPr>
        <w:rPr>
          <w:rFonts w:ascii="Arial" w:hAnsi="Arial" w:cs="Arial"/>
          <w:sz w:val="24"/>
          <w:szCs w:val="24"/>
        </w:rPr>
      </w:pPr>
      <w:r w:rsidRPr="007666B2">
        <w:rPr>
          <w:rFonts w:ascii="Arial" w:hAnsi="Arial" w:cs="Arial"/>
          <w:sz w:val="24"/>
          <w:szCs w:val="24"/>
        </w:rPr>
        <w:t>ACT Health</w:t>
      </w:r>
      <w:r w:rsidR="00B91587" w:rsidRPr="007666B2">
        <w:rPr>
          <w:rFonts w:ascii="Arial" w:hAnsi="Arial" w:cs="Arial"/>
          <w:sz w:val="24"/>
          <w:szCs w:val="24"/>
        </w:rPr>
        <w:t>,</w:t>
      </w:r>
      <w:r w:rsidRPr="007666B2">
        <w:rPr>
          <w:rFonts w:ascii="Arial" w:hAnsi="Arial" w:cs="Arial"/>
          <w:sz w:val="24"/>
          <w:szCs w:val="24"/>
        </w:rPr>
        <w:t xml:space="preserve"> April 2015, Health Infrastructure Program Introduction and Overview Foundation Document Draft 0.2 p5</w:t>
      </w:r>
    </w:p>
    <w:p w14:paraId="06773DA1" w14:textId="1508821C"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 xml:space="preserve">ACT Health </w:t>
      </w:r>
      <w:r w:rsidR="00BF438A" w:rsidRPr="007666B2">
        <w:rPr>
          <w:rFonts w:ascii="Arial" w:hAnsi="Arial" w:cs="Arial"/>
          <w:sz w:val="24"/>
          <w:szCs w:val="24"/>
          <w:lang w:val="en-US"/>
        </w:rPr>
        <w:t xml:space="preserve">ACRS </w:t>
      </w:r>
      <w:r w:rsidRPr="007666B2">
        <w:rPr>
          <w:rFonts w:ascii="Arial" w:hAnsi="Arial" w:cs="Arial"/>
          <w:sz w:val="24"/>
          <w:szCs w:val="24"/>
          <w:lang w:val="en-US"/>
        </w:rPr>
        <w:t xml:space="preserve">Executive Director Grant Carey-Ide, email, to </w:t>
      </w:r>
      <w:r w:rsidR="00BF438A" w:rsidRPr="007666B2">
        <w:rPr>
          <w:rFonts w:ascii="Arial" w:hAnsi="Arial" w:cs="Arial"/>
          <w:sz w:val="24"/>
          <w:szCs w:val="24"/>
          <w:lang w:val="en-US"/>
        </w:rPr>
        <w:t xml:space="preserve">HCCA </w:t>
      </w:r>
      <w:r w:rsidRPr="007666B2">
        <w:rPr>
          <w:rFonts w:ascii="Arial" w:hAnsi="Arial" w:cs="Arial"/>
          <w:sz w:val="24"/>
          <w:szCs w:val="24"/>
          <w:lang w:val="en-US"/>
        </w:rPr>
        <w:t xml:space="preserve">Executive </w:t>
      </w:r>
      <w:r w:rsidR="00BF438A" w:rsidRPr="007666B2">
        <w:rPr>
          <w:rFonts w:ascii="Arial" w:hAnsi="Arial" w:cs="Arial"/>
          <w:sz w:val="24"/>
          <w:szCs w:val="24"/>
          <w:lang w:val="en-US"/>
        </w:rPr>
        <w:t>Director Darlene Cox</w:t>
      </w:r>
      <w:r w:rsidRPr="007666B2">
        <w:rPr>
          <w:rFonts w:ascii="Arial" w:hAnsi="Arial" w:cs="Arial"/>
          <w:sz w:val="24"/>
          <w:szCs w:val="24"/>
          <w:lang w:val="en-US"/>
        </w:rPr>
        <w:t>, 27 July 2009.</w:t>
      </w:r>
    </w:p>
    <w:p w14:paraId="27841026" w14:textId="71C1900F"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 xml:space="preserve">ACT Health </w:t>
      </w:r>
      <w:r w:rsidR="00BF438A" w:rsidRPr="007666B2">
        <w:rPr>
          <w:rFonts w:ascii="Arial" w:hAnsi="Arial" w:cs="Arial"/>
          <w:sz w:val="24"/>
          <w:szCs w:val="24"/>
          <w:lang w:val="en-US"/>
        </w:rPr>
        <w:t xml:space="preserve">Officer David Spice, </w:t>
      </w:r>
      <w:r w:rsidRPr="007666B2">
        <w:rPr>
          <w:rFonts w:ascii="Arial" w:hAnsi="Arial" w:cs="Arial"/>
          <w:sz w:val="24"/>
          <w:szCs w:val="24"/>
          <w:lang w:val="en-US"/>
        </w:rPr>
        <w:t>email</w:t>
      </w:r>
      <w:r w:rsidR="00BF438A" w:rsidRPr="007666B2">
        <w:rPr>
          <w:rFonts w:ascii="Arial" w:hAnsi="Arial" w:cs="Arial"/>
          <w:sz w:val="24"/>
          <w:szCs w:val="24"/>
          <w:lang w:val="en-US"/>
        </w:rPr>
        <w:t>,</w:t>
      </w:r>
      <w:r w:rsidRPr="007666B2">
        <w:rPr>
          <w:rFonts w:ascii="Arial" w:hAnsi="Arial" w:cs="Arial"/>
          <w:sz w:val="24"/>
          <w:szCs w:val="24"/>
          <w:lang w:val="en-US"/>
        </w:rPr>
        <w:t xml:space="preserve"> to </w:t>
      </w:r>
      <w:r w:rsidR="00316CF9" w:rsidRPr="007666B2">
        <w:rPr>
          <w:rFonts w:ascii="Arial" w:hAnsi="Arial" w:cs="Arial"/>
          <w:sz w:val="24"/>
          <w:szCs w:val="24"/>
          <w:lang w:val="en-US"/>
        </w:rPr>
        <w:t>HCCA HIP Consumer Coordinator</w:t>
      </w:r>
      <w:r w:rsidR="00BF438A" w:rsidRPr="007666B2">
        <w:rPr>
          <w:rFonts w:ascii="Arial" w:hAnsi="Arial" w:cs="Arial"/>
          <w:sz w:val="24"/>
          <w:szCs w:val="24"/>
          <w:lang w:val="en-US"/>
        </w:rPr>
        <w:t xml:space="preserve"> Kerry Snell</w:t>
      </w:r>
      <w:r w:rsidRPr="007666B2">
        <w:rPr>
          <w:rFonts w:ascii="Arial" w:hAnsi="Arial" w:cs="Arial"/>
          <w:sz w:val="24"/>
          <w:szCs w:val="24"/>
          <w:lang w:val="en-US"/>
        </w:rPr>
        <w:t xml:space="preserve">, Re: Village Creek Working Groups </w:t>
      </w:r>
    </w:p>
    <w:p w14:paraId="106C404C" w14:textId="77777777" w:rsidR="008E55A1" w:rsidRPr="007666B2" w:rsidRDefault="008E55A1" w:rsidP="00B91587">
      <w:pPr>
        <w:rPr>
          <w:rFonts w:ascii="Arial" w:hAnsi="Arial" w:cs="Arial"/>
          <w:sz w:val="24"/>
          <w:szCs w:val="24"/>
        </w:rPr>
      </w:pPr>
      <w:r w:rsidRPr="007666B2">
        <w:rPr>
          <w:rFonts w:ascii="Arial" w:hAnsi="Arial" w:cs="Arial"/>
          <w:sz w:val="24"/>
          <w:szCs w:val="24"/>
        </w:rPr>
        <w:t xml:space="preserve">ACT Health, December 2011, </w:t>
      </w:r>
      <w:r w:rsidRPr="007666B2">
        <w:rPr>
          <w:rFonts w:ascii="Arial" w:hAnsi="Arial" w:cs="Arial"/>
          <w:i/>
          <w:sz w:val="24"/>
          <w:szCs w:val="24"/>
        </w:rPr>
        <w:t>Clinical Services Plan 2012-2017 Discussion Paper Version 2</w:t>
      </w:r>
    </w:p>
    <w:p w14:paraId="19475856" w14:textId="77777777" w:rsidR="008E55A1" w:rsidRPr="007666B2" w:rsidRDefault="008E55A1" w:rsidP="00B91587">
      <w:pPr>
        <w:rPr>
          <w:rFonts w:ascii="Arial" w:hAnsi="Arial" w:cs="Arial"/>
          <w:sz w:val="24"/>
          <w:szCs w:val="24"/>
          <w:lang w:val="en-US"/>
        </w:rPr>
      </w:pPr>
      <w:r w:rsidRPr="007666B2">
        <w:rPr>
          <w:rFonts w:ascii="Arial" w:hAnsi="Arial" w:cs="Arial"/>
          <w:sz w:val="24"/>
          <w:szCs w:val="24"/>
        </w:rPr>
        <w:t xml:space="preserve">ACT Health, undated, </w:t>
      </w:r>
      <w:r w:rsidRPr="007666B2">
        <w:rPr>
          <w:rFonts w:ascii="Arial" w:hAnsi="Arial" w:cs="Arial"/>
          <w:i/>
          <w:sz w:val="24"/>
          <w:szCs w:val="24"/>
        </w:rPr>
        <w:t xml:space="preserve">Summary Guide to CADP Governance Roles and Responsibilities, Capital Asset Development Program, </w:t>
      </w:r>
      <w:r w:rsidRPr="007666B2">
        <w:rPr>
          <w:rFonts w:ascii="Arial" w:hAnsi="Arial" w:cs="Arial"/>
          <w:sz w:val="24"/>
          <w:szCs w:val="24"/>
          <w:lang w:val="en-US"/>
        </w:rPr>
        <w:t xml:space="preserve">Service and Capital Planning Branch. </w:t>
      </w:r>
    </w:p>
    <w:p w14:paraId="0D926F5B" w14:textId="77777777" w:rsidR="000E1B75" w:rsidRPr="007666B2" w:rsidRDefault="000E1B75" w:rsidP="00B91587">
      <w:pPr>
        <w:rPr>
          <w:rFonts w:ascii="Arial" w:hAnsi="Arial" w:cs="Arial"/>
          <w:sz w:val="24"/>
          <w:szCs w:val="24"/>
        </w:rPr>
      </w:pPr>
      <w:r w:rsidRPr="007666B2">
        <w:rPr>
          <w:rFonts w:ascii="Arial" w:hAnsi="Arial" w:cs="Arial"/>
          <w:sz w:val="24"/>
          <w:szCs w:val="24"/>
        </w:rPr>
        <w:t xml:space="preserve">Disability and Community Services Commissioner, ACT Human Rights Commission </w:t>
      </w:r>
      <w:r w:rsidRPr="007666B2">
        <w:rPr>
          <w:rFonts w:ascii="Arial" w:hAnsi="Arial" w:cs="Arial"/>
          <w:i/>
          <w:sz w:val="24"/>
          <w:szCs w:val="24"/>
        </w:rPr>
        <w:t xml:space="preserve">Report by the Disability and Community Services Commissioner under the Human Rights Commission ACT 2005: Relocation of Equipment and other services, and the Independent Living Centre (ILC) to the Village Creek Precinct, </w:t>
      </w:r>
      <w:r w:rsidRPr="007666B2">
        <w:rPr>
          <w:rFonts w:ascii="Arial" w:hAnsi="Arial" w:cs="Arial"/>
          <w:sz w:val="24"/>
          <w:szCs w:val="24"/>
        </w:rPr>
        <w:t xml:space="preserve">2 October 2009 </w:t>
      </w:r>
    </w:p>
    <w:p w14:paraId="1A5293E9" w14:textId="45C6C0E9" w:rsidR="008E55A1" w:rsidRPr="007666B2" w:rsidRDefault="008E55A1" w:rsidP="00B91587">
      <w:pPr>
        <w:rPr>
          <w:rFonts w:ascii="Arial" w:hAnsi="Arial" w:cs="Arial"/>
          <w:sz w:val="24"/>
          <w:szCs w:val="24"/>
        </w:rPr>
      </w:pPr>
      <w:r w:rsidRPr="007666B2">
        <w:rPr>
          <w:rFonts w:ascii="Arial" w:hAnsi="Arial" w:cs="Arial"/>
          <w:sz w:val="24"/>
          <w:szCs w:val="24"/>
        </w:rPr>
        <w:t xml:space="preserve">Health Care Consumers Association Executive Director Darlene Cox, email </w:t>
      </w:r>
      <w:r w:rsidRPr="007666B2">
        <w:rPr>
          <w:rFonts w:ascii="Arial" w:hAnsi="Arial" w:cs="Arial"/>
          <w:i/>
          <w:sz w:val="24"/>
          <w:szCs w:val="24"/>
        </w:rPr>
        <w:t xml:space="preserve">Re: CADP Advisory Board and CADP resourcing, </w:t>
      </w:r>
      <w:r w:rsidRPr="007666B2">
        <w:rPr>
          <w:rFonts w:ascii="Arial" w:hAnsi="Arial" w:cs="Arial"/>
          <w:sz w:val="24"/>
          <w:szCs w:val="24"/>
        </w:rPr>
        <w:t>to Grant Carey-Ide, Executive Director Service and Capital Planning ACT Health, 20 January 2012</w:t>
      </w:r>
    </w:p>
    <w:p w14:paraId="6D01130E" w14:textId="1AE4EF74"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 xml:space="preserve">Health Care Consumers Association Executive Director Darlene Cox, 11/09/09, email, </w:t>
      </w:r>
      <w:r w:rsidRPr="007666B2">
        <w:rPr>
          <w:rFonts w:ascii="Arial" w:hAnsi="Arial" w:cs="Arial"/>
          <w:i/>
          <w:sz w:val="24"/>
          <w:szCs w:val="24"/>
          <w:lang w:val="en-US"/>
        </w:rPr>
        <w:t>RE: MEDIA COVERAGE</w:t>
      </w:r>
      <w:r w:rsidRPr="007666B2">
        <w:rPr>
          <w:rFonts w:ascii="Arial" w:hAnsi="Arial" w:cs="Arial"/>
          <w:sz w:val="24"/>
          <w:szCs w:val="24"/>
          <w:lang w:val="en-US"/>
        </w:rPr>
        <w:t>, to</w:t>
      </w:r>
      <w:r w:rsidR="00D95EC1" w:rsidRPr="007666B2">
        <w:rPr>
          <w:rFonts w:ascii="Arial" w:hAnsi="Arial" w:cs="Arial"/>
          <w:sz w:val="24"/>
          <w:szCs w:val="24"/>
          <w:lang w:val="en-US"/>
        </w:rPr>
        <w:t xml:space="preserve"> ACT Human Rights Commission</w:t>
      </w:r>
      <w:r w:rsidRPr="007666B2">
        <w:rPr>
          <w:rFonts w:ascii="Arial" w:hAnsi="Arial" w:cs="Arial"/>
          <w:sz w:val="24"/>
          <w:szCs w:val="24"/>
          <w:lang w:val="en-US"/>
        </w:rPr>
        <w:t xml:space="preserve"> Senior Disability Advisor </w:t>
      </w:r>
      <w:r w:rsidR="00D95EC1" w:rsidRPr="007666B2">
        <w:rPr>
          <w:rFonts w:ascii="Arial" w:hAnsi="Arial" w:cs="Arial"/>
          <w:sz w:val="24"/>
          <w:szCs w:val="24"/>
          <w:lang w:val="en-US"/>
        </w:rPr>
        <w:t>Elizabeth Cusack</w:t>
      </w:r>
    </w:p>
    <w:p w14:paraId="5D44EFE1" w14:textId="77777777" w:rsidR="008E55A1" w:rsidRPr="007666B2" w:rsidRDefault="008E55A1" w:rsidP="00B91587">
      <w:pPr>
        <w:rPr>
          <w:rFonts w:ascii="Arial" w:hAnsi="Arial" w:cs="Arial"/>
          <w:sz w:val="24"/>
          <w:szCs w:val="24"/>
          <w:lang w:val="en-US"/>
        </w:rPr>
      </w:pPr>
      <w:r w:rsidRPr="007666B2">
        <w:rPr>
          <w:rFonts w:ascii="Arial" w:hAnsi="Arial" w:cs="Arial"/>
          <w:sz w:val="24"/>
          <w:szCs w:val="24"/>
        </w:rPr>
        <w:t xml:space="preserve">Health Care Consumers Association Executive Director Darlene Cox, 26 March 2012, email, </w:t>
      </w:r>
      <w:r w:rsidRPr="007666B2">
        <w:rPr>
          <w:rFonts w:ascii="Arial" w:hAnsi="Arial" w:cs="Arial"/>
          <w:i/>
          <w:sz w:val="24"/>
          <w:szCs w:val="24"/>
        </w:rPr>
        <w:t xml:space="preserve">Re: Resourcing for Health Care Consumers Association (HCCA) to sustain consumer input to the Health Infrastructure Program, </w:t>
      </w:r>
      <w:r w:rsidRPr="007666B2">
        <w:rPr>
          <w:rFonts w:ascii="Arial" w:hAnsi="Arial" w:cs="Arial"/>
          <w:sz w:val="24"/>
          <w:szCs w:val="24"/>
        </w:rPr>
        <w:t>to Mr Grant Carey-Ide, Executive Director Service and Capital Planning ACT Health</w:t>
      </w:r>
    </w:p>
    <w:p w14:paraId="38B364E1" w14:textId="77777777" w:rsidR="008E55A1" w:rsidRPr="007666B2" w:rsidRDefault="008E55A1" w:rsidP="00B91587">
      <w:pPr>
        <w:rPr>
          <w:rFonts w:ascii="Arial" w:hAnsi="Arial" w:cs="Arial"/>
          <w:sz w:val="24"/>
          <w:szCs w:val="24"/>
        </w:rPr>
      </w:pPr>
      <w:r w:rsidRPr="007666B2">
        <w:rPr>
          <w:rFonts w:ascii="Arial" w:hAnsi="Arial" w:cs="Arial"/>
          <w:sz w:val="24"/>
          <w:szCs w:val="24"/>
        </w:rPr>
        <w:t xml:space="preserve">Health Care Consumers Association Executive Director Darlene Cox, June 2009, letter, </w:t>
      </w:r>
      <w:r w:rsidRPr="007666B2">
        <w:rPr>
          <w:rFonts w:ascii="Arial" w:hAnsi="Arial" w:cs="Arial"/>
          <w:i/>
          <w:sz w:val="24"/>
          <w:szCs w:val="24"/>
        </w:rPr>
        <w:t>Re: Position Consumer Coordinator CADP,</w:t>
      </w:r>
      <w:r w:rsidRPr="007666B2">
        <w:rPr>
          <w:rFonts w:ascii="Arial" w:hAnsi="Arial" w:cs="Arial"/>
          <w:sz w:val="24"/>
          <w:szCs w:val="24"/>
        </w:rPr>
        <w:t xml:space="preserve"> to Ms Olivia Macdonald.</w:t>
      </w:r>
    </w:p>
    <w:p w14:paraId="5531D2EB" w14:textId="77777777" w:rsidR="008E55A1" w:rsidRPr="007666B2" w:rsidRDefault="008E55A1" w:rsidP="00B91587">
      <w:pPr>
        <w:rPr>
          <w:rFonts w:ascii="Arial" w:hAnsi="Arial" w:cs="Arial"/>
          <w:sz w:val="24"/>
          <w:szCs w:val="24"/>
        </w:rPr>
      </w:pPr>
      <w:r w:rsidRPr="007666B2">
        <w:rPr>
          <w:rFonts w:ascii="Arial" w:hAnsi="Arial" w:cs="Arial"/>
          <w:sz w:val="24"/>
          <w:szCs w:val="24"/>
        </w:rPr>
        <w:lastRenderedPageBreak/>
        <w:t xml:space="preserve">Health Care Consumers Association Executive Director Darlene Cox, letter, </w:t>
      </w:r>
      <w:r w:rsidRPr="007666B2">
        <w:rPr>
          <w:rFonts w:ascii="Arial" w:hAnsi="Arial" w:cs="Arial"/>
          <w:i/>
          <w:sz w:val="24"/>
          <w:szCs w:val="24"/>
        </w:rPr>
        <w:t xml:space="preserve">Re: Resourcing to sustain consumer input to the Capital Asset Development Program, </w:t>
      </w:r>
      <w:r w:rsidRPr="007666B2">
        <w:rPr>
          <w:rFonts w:ascii="Arial" w:hAnsi="Arial" w:cs="Arial"/>
          <w:sz w:val="24"/>
          <w:szCs w:val="24"/>
        </w:rPr>
        <w:t>to Ms Megan Cahill, Executive Director Government Relations and Planning ACT Health, 23 March 2009</w:t>
      </w:r>
    </w:p>
    <w:p w14:paraId="737570A3" w14:textId="77777777"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 xml:space="preserve">Health Care Consumers Association Executive Director Darlene Cox, letter, March 2008, </w:t>
      </w:r>
      <w:r w:rsidRPr="007666B2">
        <w:rPr>
          <w:rFonts w:ascii="Arial" w:hAnsi="Arial" w:cs="Arial"/>
          <w:i/>
          <w:sz w:val="24"/>
          <w:szCs w:val="24"/>
          <w:lang w:val="en-US"/>
        </w:rPr>
        <w:t xml:space="preserve">Re: Inclusion of consumer representatives in CADP briefings for ACT Health staff, </w:t>
      </w:r>
      <w:r w:rsidRPr="007666B2">
        <w:rPr>
          <w:rFonts w:ascii="Arial" w:hAnsi="Arial" w:cs="Arial"/>
          <w:sz w:val="24"/>
          <w:szCs w:val="24"/>
          <w:lang w:val="en-US"/>
        </w:rPr>
        <w:t>to Ian Thompson, Deputy Chief Executive Officer ACT Health, March 2008.</w:t>
      </w:r>
    </w:p>
    <w:p w14:paraId="1EE5A406" w14:textId="05C0ACA0" w:rsidR="005A4231" w:rsidRPr="007666B2" w:rsidRDefault="005A4231" w:rsidP="00B91587">
      <w:pPr>
        <w:rPr>
          <w:rFonts w:ascii="Arial" w:hAnsi="Arial" w:cs="Arial"/>
          <w:sz w:val="24"/>
          <w:szCs w:val="24"/>
          <w:lang w:val="en-US"/>
        </w:rPr>
      </w:pPr>
      <w:r w:rsidRPr="007666B2">
        <w:rPr>
          <w:rFonts w:ascii="Arial" w:hAnsi="Arial" w:cs="Arial"/>
          <w:sz w:val="24"/>
          <w:szCs w:val="24"/>
          <w:lang w:val="en-US"/>
        </w:rPr>
        <w:t>Health Care Consumers Association Executive Director Darlene Cox, letter, 29/10/2014, to University of Canberra Vice Chancellor Professor Stephen Parker.</w:t>
      </w:r>
    </w:p>
    <w:p w14:paraId="2B7DCDB9" w14:textId="77777777" w:rsidR="008E55A1" w:rsidRPr="007666B2" w:rsidRDefault="008E55A1" w:rsidP="00B91587">
      <w:pPr>
        <w:rPr>
          <w:rFonts w:ascii="Arial" w:hAnsi="Arial" w:cs="Arial"/>
          <w:i/>
          <w:sz w:val="24"/>
          <w:szCs w:val="24"/>
          <w:lang w:val="en-US"/>
        </w:rPr>
      </w:pPr>
      <w:r w:rsidRPr="007666B2">
        <w:rPr>
          <w:rFonts w:ascii="Arial" w:hAnsi="Arial" w:cs="Arial"/>
          <w:sz w:val="24"/>
          <w:szCs w:val="24"/>
          <w:lang w:val="en-US"/>
        </w:rPr>
        <w:t xml:space="preserve">Health Care Consumers Association, 2013, </w:t>
      </w:r>
      <w:r w:rsidRPr="007666B2">
        <w:rPr>
          <w:rFonts w:ascii="Arial" w:hAnsi="Arial" w:cs="Arial"/>
          <w:i/>
          <w:sz w:val="24"/>
          <w:szCs w:val="24"/>
          <w:lang w:val="en-US"/>
        </w:rPr>
        <w:t>Submission on the ratio of private rooms to shared rooms at the University of Canberra Public Hospital</w:t>
      </w:r>
    </w:p>
    <w:p w14:paraId="1449FB44" w14:textId="77777777" w:rsidR="008E55A1" w:rsidRPr="007666B2" w:rsidRDefault="008E55A1" w:rsidP="00B91587">
      <w:pPr>
        <w:rPr>
          <w:rFonts w:ascii="Arial" w:hAnsi="Arial" w:cs="Arial"/>
          <w:sz w:val="24"/>
          <w:szCs w:val="24"/>
        </w:rPr>
      </w:pPr>
      <w:r w:rsidRPr="007666B2">
        <w:rPr>
          <w:rFonts w:ascii="Arial" w:hAnsi="Arial" w:cs="Arial"/>
          <w:sz w:val="24"/>
          <w:szCs w:val="24"/>
          <w:lang w:val="en-US"/>
        </w:rPr>
        <w:t>Health Care Consumers Association, 2014,</w:t>
      </w:r>
      <w:r w:rsidRPr="007666B2">
        <w:rPr>
          <w:rFonts w:ascii="Arial" w:hAnsi="Arial" w:cs="Arial"/>
          <w:i/>
          <w:sz w:val="24"/>
          <w:szCs w:val="24"/>
          <w:lang w:val="en-US"/>
        </w:rPr>
        <w:t xml:space="preserve"> Submission and Feedback on the Service Delivery Plan for the University of Canberra Public Hospital</w:t>
      </w:r>
    </w:p>
    <w:p w14:paraId="753916FF" w14:textId="77777777" w:rsidR="008E55A1" w:rsidRPr="007666B2" w:rsidRDefault="008E55A1" w:rsidP="00B91587">
      <w:pPr>
        <w:rPr>
          <w:rFonts w:ascii="Arial" w:hAnsi="Arial" w:cs="Arial"/>
          <w:i/>
          <w:sz w:val="24"/>
          <w:szCs w:val="24"/>
          <w:lang w:val="en-US"/>
        </w:rPr>
      </w:pPr>
      <w:r w:rsidRPr="007666B2">
        <w:rPr>
          <w:rFonts w:ascii="Arial" w:hAnsi="Arial" w:cs="Arial"/>
          <w:sz w:val="24"/>
          <w:szCs w:val="24"/>
          <w:lang w:val="en-US"/>
        </w:rPr>
        <w:t xml:space="preserve">Health Care Consumers Association, 24 April 2015, </w:t>
      </w:r>
      <w:r w:rsidRPr="007666B2">
        <w:rPr>
          <w:rFonts w:ascii="Arial" w:hAnsi="Arial" w:cs="Arial"/>
          <w:i/>
          <w:sz w:val="24"/>
          <w:szCs w:val="24"/>
          <w:lang w:val="en-US"/>
        </w:rPr>
        <w:t>Feedback on the Reference Design Plan for the University of Canberra Public Hospital.</w:t>
      </w:r>
    </w:p>
    <w:p w14:paraId="2A3436CA" w14:textId="77777777" w:rsidR="008E55A1" w:rsidRPr="007666B2" w:rsidRDefault="008E55A1" w:rsidP="00B91587">
      <w:pPr>
        <w:rPr>
          <w:rFonts w:ascii="Arial" w:hAnsi="Arial" w:cs="Arial"/>
          <w:sz w:val="24"/>
          <w:szCs w:val="24"/>
        </w:rPr>
      </w:pPr>
      <w:r w:rsidRPr="007666B2">
        <w:rPr>
          <w:rFonts w:ascii="Arial" w:hAnsi="Arial" w:cs="Arial"/>
          <w:sz w:val="24"/>
          <w:szCs w:val="24"/>
        </w:rPr>
        <w:t xml:space="preserve">Health Care Consumers Association, 4 March 2011, </w:t>
      </w:r>
      <w:r w:rsidRPr="007666B2">
        <w:rPr>
          <w:rFonts w:ascii="Arial" w:hAnsi="Arial" w:cs="Arial"/>
          <w:i/>
          <w:sz w:val="24"/>
          <w:szCs w:val="24"/>
        </w:rPr>
        <w:t>Capital Asset Development Plan (CADP), Training Session for Consumer Representatives</w:t>
      </w:r>
    </w:p>
    <w:p w14:paraId="3026AA7E" w14:textId="77777777" w:rsidR="008E55A1" w:rsidRPr="007666B2" w:rsidRDefault="008E55A1" w:rsidP="00B91587">
      <w:pPr>
        <w:rPr>
          <w:rFonts w:ascii="Arial" w:hAnsi="Arial" w:cs="Arial"/>
          <w:sz w:val="24"/>
          <w:szCs w:val="24"/>
          <w:lang w:val="en-US"/>
        </w:rPr>
      </w:pPr>
      <w:r w:rsidRPr="007666B2">
        <w:rPr>
          <w:rFonts w:ascii="Arial" w:hAnsi="Arial" w:cs="Arial"/>
          <w:sz w:val="24"/>
          <w:szCs w:val="24"/>
        </w:rPr>
        <w:t xml:space="preserve">Health Care Consumers Association, December 2012, Health Infrastructure Program </w:t>
      </w:r>
      <w:r w:rsidRPr="007666B2">
        <w:rPr>
          <w:rFonts w:ascii="Arial" w:hAnsi="Arial" w:cs="Arial"/>
          <w:i/>
          <w:sz w:val="24"/>
          <w:szCs w:val="24"/>
        </w:rPr>
        <w:t xml:space="preserve">Multicultural Liaison Officer Report </w:t>
      </w:r>
    </w:p>
    <w:p w14:paraId="566765B6" w14:textId="77777777" w:rsidR="008E55A1" w:rsidRPr="007666B2" w:rsidRDefault="008E55A1" w:rsidP="00B91587">
      <w:pPr>
        <w:rPr>
          <w:rFonts w:ascii="Arial" w:hAnsi="Arial" w:cs="Arial"/>
          <w:sz w:val="24"/>
          <w:szCs w:val="24"/>
          <w:lang w:val="en-US"/>
        </w:rPr>
      </w:pPr>
      <w:r w:rsidRPr="007666B2">
        <w:rPr>
          <w:rFonts w:ascii="Arial" w:hAnsi="Arial" w:cs="Arial"/>
          <w:sz w:val="24"/>
          <w:szCs w:val="24"/>
        </w:rPr>
        <w:t xml:space="preserve">Health Care Consumers Association, March 2012, </w:t>
      </w:r>
      <w:r w:rsidRPr="007666B2">
        <w:rPr>
          <w:rFonts w:ascii="Arial" w:hAnsi="Arial" w:cs="Arial"/>
          <w:i/>
          <w:sz w:val="24"/>
          <w:szCs w:val="24"/>
        </w:rPr>
        <w:t>HCCA Proposal - Resourcing for Health Care Consumers Association (HCCA) to sustain consumer input in to the Health Infrastructure Program</w:t>
      </w:r>
    </w:p>
    <w:p w14:paraId="57B5CAF6" w14:textId="77777777"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 xml:space="preserve">Health Care Consumers Association, </w:t>
      </w:r>
      <w:r w:rsidRPr="007666B2">
        <w:rPr>
          <w:rFonts w:ascii="Arial" w:hAnsi="Arial" w:cs="Arial"/>
          <w:i/>
          <w:sz w:val="24"/>
          <w:szCs w:val="24"/>
          <w:lang w:val="en-US"/>
        </w:rPr>
        <w:t>Report to ACT Health for the period 1 July to 31 December 2010</w:t>
      </w:r>
    </w:p>
    <w:p w14:paraId="74382305" w14:textId="77777777" w:rsidR="008E55A1" w:rsidRPr="007666B2" w:rsidRDefault="008E55A1" w:rsidP="00B91587">
      <w:pPr>
        <w:rPr>
          <w:rFonts w:ascii="Arial" w:hAnsi="Arial" w:cs="Arial"/>
          <w:i/>
          <w:sz w:val="24"/>
          <w:szCs w:val="24"/>
          <w:lang w:val="en-US"/>
        </w:rPr>
      </w:pPr>
      <w:r w:rsidRPr="007666B2">
        <w:rPr>
          <w:rFonts w:ascii="Arial" w:hAnsi="Arial" w:cs="Arial"/>
          <w:sz w:val="24"/>
          <w:szCs w:val="24"/>
        </w:rPr>
        <w:t xml:space="preserve">Health Care Consumers Association, </w:t>
      </w:r>
      <w:r w:rsidRPr="007666B2">
        <w:rPr>
          <w:rFonts w:ascii="Arial" w:hAnsi="Arial" w:cs="Arial"/>
          <w:i/>
          <w:sz w:val="24"/>
          <w:szCs w:val="24"/>
        </w:rPr>
        <w:t>Service Funding Agreement C07322 Contract Report for 1 July – 31 December 2008</w:t>
      </w:r>
    </w:p>
    <w:p w14:paraId="28A466FC" w14:textId="77777777"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Health Care Consumers Association, S</w:t>
      </w:r>
      <w:r w:rsidRPr="007666B2">
        <w:rPr>
          <w:rFonts w:ascii="Arial" w:hAnsi="Arial" w:cs="Arial"/>
          <w:i/>
          <w:sz w:val="24"/>
          <w:szCs w:val="24"/>
          <w:lang w:val="en-US"/>
        </w:rPr>
        <w:t>ubmission and Feedback on the Model of Care and Model of Service Delivery for the University of Canberra Public Hospital</w:t>
      </w:r>
      <w:r w:rsidRPr="007666B2">
        <w:rPr>
          <w:rFonts w:ascii="Arial" w:hAnsi="Arial" w:cs="Arial"/>
          <w:sz w:val="24"/>
          <w:szCs w:val="24"/>
          <w:lang w:val="en-US"/>
        </w:rPr>
        <w:t xml:space="preserve"> </w:t>
      </w:r>
    </w:p>
    <w:p w14:paraId="460FA83D" w14:textId="7F5B4092" w:rsidR="008E55A1" w:rsidRPr="007666B2" w:rsidRDefault="008E55A1" w:rsidP="00B91587">
      <w:pPr>
        <w:rPr>
          <w:rFonts w:ascii="Arial" w:hAnsi="Arial" w:cs="Arial"/>
          <w:sz w:val="24"/>
          <w:szCs w:val="24"/>
          <w:lang w:val="en-US"/>
        </w:rPr>
      </w:pPr>
      <w:r w:rsidRPr="007666B2">
        <w:rPr>
          <w:rFonts w:ascii="Arial" w:hAnsi="Arial" w:cs="Arial"/>
          <w:sz w:val="24"/>
          <w:szCs w:val="24"/>
        </w:rPr>
        <w:t xml:space="preserve">Health Care Consumers’ Association of the ACT </w:t>
      </w:r>
      <w:r w:rsidRPr="007666B2">
        <w:rPr>
          <w:rFonts w:ascii="Arial" w:hAnsi="Arial" w:cs="Arial"/>
          <w:i/>
          <w:sz w:val="24"/>
          <w:szCs w:val="24"/>
        </w:rPr>
        <w:t xml:space="preserve">Report to ACT Health For the period 1 January to 31 June 2005, Funding Agreement no. PH02 </w:t>
      </w:r>
    </w:p>
    <w:p w14:paraId="61B60C11" w14:textId="2ED3AA23"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H</w:t>
      </w:r>
      <w:r w:rsidRPr="007666B2">
        <w:rPr>
          <w:rFonts w:ascii="Arial" w:hAnsi="Arial" w:cs="Arial"/>
          <w:sz w:val="24"/>
          <w:szCs w:val="24"/>
        </w:rPr>
        <w:t xml:space="preserve">ealth Care Consumers’ Association of the ACT </w:t>
      </w:r>
      <w:r w:rsidRPr="007666B2">
        <w:rPr>
          <w:rFonts w:ascii="Arial" w:hAnsi="Arial" w:cs="Arial"/>
          <w:i/>
          <w:sz w:val="24"/>
          <w:szCs w:val="24"/>
        </w:rPr>
        <w:t xml:space="preserve">Report to ACT Health, For the period 1 July 2005 to 30 June 2006, Funding Agreement no PH02 </w:t>
      </w:r>
      <w:r w:rsidR="00B91587" w:rsidRPr="007666B2">
        <w:rPr>
          <w:rFonts w:ascii="Arial" w:hAnsi="Arial" w:cs="Arial"/>
          <w:sz w:val="24"/>
          <w:szCs w:val="24"/>
        </w:rPr>
        <w:t>p</w:t>
      </w:r>
    </w:p>
    <w:p w14:paraId="1FF9D533" w14:textId="77777777" w:rsidR="008E55A1" w:rsidRPr="007666B2" w:rsidRDefault="008E55A1" w:rsidP="00B91587">
      <w:pPr>
        <w:rPr>
          <w:rFonts w:ascii="Arial" w:hAnsi="Arial" w:cs="Arial"/>
          <w:sz w:val="24"/>
          <w:szCs w:val="24"/>
        </w:rPr>
      </w:pPr>
      <w:r w:rsidRPr="007666B2">
        <w:rPr>
          <w:rFonts w:ascii="Arial" w:hAnsi="Arial" w:cs="Arial"/>
          <w:sz w:val="24"/>
          <w:szCs w:val="24"/>
        </w:rPr>
        <w:t xml:space="preserve">Health Care Consumers’ Association of the ACT </w:t>
      </w:r>
      <w:r w:rsidRPr="007666B2">
        <w:rPr>
          <w:rFonts w:ascii="Arial" w:hAnsi="Arial" w:cs="Arial"/>
          <w:i/>
          <w:sz w:val="24"/>
          <w:szCs w:val="24"/>
        </w:rPr>
        <w:t xml:space="preserve">Report to ACT Health, For the period 1 July 2008 to 31 December 2008 </w:t>
      </w:r>
    </w:p>
    <w:p w14:paraId="4E74C404" w14:textId="77777777" w:rsidR="008E55A1" w:rsidRPr="007666B2" w:rsidRDefault="008E55A1" w:rsidP="00B91587">
      <w:pPr>
        <w:rPr>
          <w:rFonts w:ascii="Arial" w:hAnsi="Arial" w:cs="Arial"/>
          <w:i/>
          <w:sz w:val="24"/>
          <w:szCs w:val="24"/>
          <w:lang w:val="en-US"/>
        </w:rPr>
      </w:pPr>
      <w:r w:rsidRPr="007666B2">
        <w:rPr>
          <w:rFonts w:ascii="Arial" w:hAnsi="Arial" w:cs="Arial"/>
          <w:sz w:val="24"/>
          <w:szCs w:val="24"/>
          <w:lang w:val="en-US"/>
        </w:rPr>
        <w:t xml:space="preserve">Health Care Consumers’ Association of the ACT </w:t>
      </w:r>
      <w:r w:rsidRPr="007666B2">
        <w:rPr>
          <w:rFonts w:ascii="Arial" w:hAnsi="Arial" w:cs="Arial"/>
          <w:i/>
          <w:sz w:val="24"/>
          <w:szCs w:val="24"/>
          <w:lang w:val="en-US"/>
        </w:rPr>
        <w:t>Report to ACT Health for the period 1 January 2010 to 31 June 2010.</w:t>
      </w:r>
    </w:p>
    <w:p w14:paraId="7090BA06" w14:textId="77777777" w:rsidR="008E55A1" w:rsidRPr="007666B2" w:rsidRDefault="008E55A1" w:rsidP="00D379BD">
      <w:pPr>
        <w:rPr>
          <w:rFonts w:ascii="Arial" w:hAnsi="Arial" w:cs="Arial"/>
          <w:i/>
          <w:sz w:val="24"/>
          <w:szCs w:val="24"/>
        </w:rPr>
      </w:pPr>
      <w:r w:rsidRPr="007666B2">
        <w:rPr>
          <w:rFonts w:ascii="Arial" w:hAnsi="Arial" w:cs="Arial"/>
          <w:sz w:val="24"/>
          <w:szCs w:val="24"/>
        </w:rPr>
        <w:t xml:space="preserve">Health Care Consumers’ Association </w:t>
      </w:r>
      <w:r w:rsidRPr="007666B2">
        <w:rPr>
          <w:rFonts w:ascii="Arial" w:hAnsi="Arial" w:cs="Arial"/>
          <w:i/>
          <w:sz w:val="24"/>
          <w:szCs w:val="24"/>
        </w:rPr>
        <w:t>Report to ACT Health for the period 1 July 2009 to 31 December 2009</w:t>
      </w:r>
    </w:p>
    <w:p w14:paraId="7B3D5995" w14:textId="77777777" w:rsidR="008E55A1" w:rsidRPr="007666B2" w:rsidRDefault="008E55A1" w:rsidP="00B91587">
      <w:pPr>
        <w:rPr>
          <w:rFonts w:ascii="Arial" w:hAnsi="Arial" w:cs="Arial"/>
          <w:sz w:val="24"/>
          <w:szCs w:val="24"/>
          <w:lang w:val="en-US"/>
        </w:rPr>
      </w:pPr>
      <w:r w:rsidRPr="007666B2">
        <w:rPr>
          <w:rFonts w:ascii="Arial" w:hAnsi="Arial" w:cs="Arial"/>
          <w:sz w:val="24"/>
          <w:szCs w:val="24"/>
        </w:rPr>
        <w:lastRenderedPageBreak/>
        <w:t xml:space="preserve">Health Care Consumers’ Association </w:t>
      </w:r>
      <w:r w:rsidRPr="007666B2">
        <w:rPr>
          <w:rFonts w:ascii="Arial" w:hAnsi="Arial" w:cs="Arial"/>
          <w:i/>
          <w:sz w:val="24"/>
          <w:szCs w:val="24"/>
        </w:rPr>
        <w:t>Report to ACT Health for the period 1 January 2012 to 30 June 2012</w:t>
      </w:r>
    </w:p>
    <w:p w14:paraId="7BA2AE6C" w14:textId="77777777" w:rsidR="008E55A1" w:rsidRPr="007666B2" w:rsidRDefault="008E55A1" w:rsidP="00B91587">
      <w:pPr>
        <w:rPr>
          <w:rFonts w:ascii="Arial" w:hAnsi="Arial" w:cs="Arial"/>
          <w:sz w:val="24"/>
          <w:szCs w:val="24"/>
          <w:lang w:val="en-US"/>
        </w:rPr>
      </w:pPr>
      <w:r w:rsidRPr="007666B2">
        <w:rPr>
          <w:rFonts w:ascii="Arial" w:hAnsi="Arial" w:cs="Arial"/>
          <w:sz w:val="24"/>
          <w:szCs w:val="24"/>
        </w:rPr>
        <w:t xml:space="preserve">Health Care Consumers’ Association </w:t>
      </w:r>
      <w:r w:rsidRPr="007666B2">
        <w:rPr>
          <w:rFonts w:ascii="Arial" w:hAnsi="Arial" w:cs="Arial"/>
          <w:i/>
          <w:sz w:val="24"/>
          <w:szCs w:val="24"/>
        </w:rPr>
        <w:t>Report to ACT Health for the period 1 July 2012 to 31 December 2012</w:t>
      </w:r>
    </w:p>
    <w:p w14:paraId="2B0A6AD5" w14:textId="77777777" w:rsidR="008E55A1" w:rsidRPr="007666B2" w:rsidRDefault="008E55A1" w:rsidP="00B91587">
      <w:pPr>
        <w:rPr>
          <w:rFonts w:ascii="Arial" w:hAnsi="Arial" w:cs="Arial"/>
          <w:i/>
          <w:sz w:val="24"/>
          <w:szCs w:val="24"/>
        </w:rPr>
      </w:pPr>
      <w:r w:rsidRPr="007666B2">
        <w:rPr>
          <w:rFonts w:ascii="Arial" w:hAnsi="Arial" w:cs="Arial"/>
          <w:sz w:val="24"/>
          <w:szCs w:val="24"/>
        </w:rPr>
        <w:t xml:space="preserve">Health Care Consumers’ Association </w:t>
      </w:r>
      <w:r w:rsidRPr="007666B2">
        <w:rPr>
          <w:rFonts w:ascii="Arial" w:hAnsi="Arial" w:cs="Arial"/>
          <w:i/>
          <w:sz w:val="24"/>
          <w:szCs w:val="24"/>
        </w:rPr>
        <w:t>Report to ACT Health for the period 1 July 2014 to 31 December 2014</w:t>
      </w:r>
    </w:p>
    <w:p w14:paraId="49B1421F" w14:textId="77777777" w:rsidR="008E55A1" w:rsidRPr="007666B2" w:rsidRDefault="008E55A1" w:rsidP="00B91587">
      <w:pPr>
        <w:rPr>
          <w:rFonts w:ascii="Arial" w:hAnsi="Arial" w:cs="Arial"/>
          <w:i/>
          <w:sz w:val="24"/>
          <w:szCs w:val="24"/>
        </w:rPr>
      </w:pPr>
      <w:r w:rsidRPr="007666B2">
        <w:rPr>
          <w:rFonts w:ascii="Arial" w:hAnsi="Arial" w:cs="Arial"/>
          <w:sz w:val="24"/>
          <w:szCs w:val="24"/>
        </w:rPr>
        <w:t xml:space="preserve">Health Care Consumers’ Association </w:t>
      </w:r>
      <w:r w:rsidRPr="007666B2">
        <w:rPr>
          <w:rFonts w:ascii="Arial" w:hAnsi="Arial" w:cs="Arial"/>
          <w:i/>
          <w:sz w:val="24"/>
          <w:szCs w:val="24"/>
        </w:rPr>
        <w:t>Report to ACT Health for the period 1 January 2016 to 30 June 2016</w:t>
      </w:r>
    </w:p>
    <w:p w14:paraId="304289D0" w14:textId="2ABC6705"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People With</w:t>
      </w:r>
      <w:r w:rsidR="000239CE" w:rsidRPr="007666B2">
        <w:rPr>
          <w:rFonts w:ascii="Arial" w:hAnsi="Arial" w:cs="Arial"/>
          <w:sz w:val="24"/>
          <w:szCs w:val="24"/>
          <w:lang w:val="en-US"/>
        </w:rPr>
        <w:t xml:space="preserve"> Disabilities ACT Consume</w:t>
      </w:r>
      <w:r w:rsidR="000E1B75" w:rsidRPr="007666B2">
        <w:rPr>
          <w:rFonts w:ascii="Arial" w:hAnsi="Arial" w:cs="Arial"/>
          <w:sz w:val="24"/>
          <w:szCs w:val="24"/>
          <w:lang w:val="en-US"/>
        </w:rPr>
        <w:t>r</w:t>
      </w:r>
      <w:r w:rsidRPr="007666B2">
        <w:rPr>
          <w:rFonts w:ascii="Arial" w:hAnsi="Arial" w:cs="Arial"/>
          <w:sz w:val="24"/>
          <w:szCs w:val="24"/>
          <w:lang w:val="en-US"/>
        </w:rPr>
        <w:t xml:space="preserve"> Representative to the Village Creek Steering Committee, unda</w:t>
      </w:r>
      <w:r w:rsidR="000239CE" w:rsidRPr="007666B2">
        <w:rPr>
          <w:rFonts w:ascii="Arial" w:hAnsi="Arial" w:cs="Arial"/>
          <w:sz w:val="24"/>
          <w:szCs w:val="24"/>
          <w:lang w:val="en-US"/>
        </w:rPr>
        <w:t>ted, Questions for the architec</w:t>
      </w:r>
      <w:r w:rsidRPr="007666B2">
        <w:rPr>
          <w:rFonts w:ascii="Arial" w:hAnsi="Arial" w:cs="Arial"/>
          <w:sz w:val="24"/>
          <w:szCs w:val="24"/>
          <w:lang w:val="en-US"/>
        </w:rPr>
        <w:t>t.</w:t>
      </w:r>
    </w:p>
    <w:p w14:paraId="03ADAF48" w14:textId="77777777" w:rsidR="008E55A1" w:rsidRPr="007666B2" w:rsidRDefault="008E55A1" w:rsidP="00B91587">
      <w:pPr>
        <w:rPr>
          <w:rFonts w:ascii="Arial" w:hAnsi="Arial" w:cs="Arial"/>
          <w:sz w:val="24"/>
          <w:szCs w:val="24"/>
          <w:lang w:val="en-US"/>
        </w:rPr>
      </w:pPr>
      <w:r w:rsidRPr="007666B2">
        <w:rPr>
          <w:rFonts w:ascii="Arial" w:hAnsi="Arial" w:cs="Arial"/>
          <w:sz w:val="24"/>
          <w:szCs w:val="24"/>
          <w:lang w:val="en-US"/>
        </w:rPr>
        <w:t>Review of Village Creek Evaluation Indicators, Draft 3.</w:t>
      </w:r>
    </w:p>
    <w:p w14:paraId="392A11E8" w14:textId="676FD496" w:rsidR="008E55A1" w:rsidRPr="007666B2" w:rsidRDefault="00D95EC1" w:rsidP="00B91587">
      <w:pPr>
        <w:rPr>
          <w:rFonts w:ascii="Arial" w:hAnsi="Arial" w:cs="Arial"/>
          <w:sz w:val="24"/>
          <w:szCs w:val="24"/>
        </w:rPr>
      </w:pPr>
      <w:r w:rsidRPr="007666B2">
        <w:rPr>
          <w:rFonts w:ascii="Arial" w:hAnsi="Arial" w:cs="Arial"/>
          <w:sz w:val="24"/>
          <w:szCs w:val="24"/>
        </w:rPr>
        <w:t xml:space="preserve">ACT Government </w:t>
      </w:r>
      <w:r w:rsidR="008E55A1" w:rsidRPr="007666B2">
        <w:rPr>
          <w:rFonts w:ascii="Arial" w:hAnsi="Arial" w:cs="Arial"/>
          <w:sz w:val="24"/>
          <w:szCs w:val="24"/>
        </w:rPr>
        <w:t>Service Funding Agreement</w:t>
      </w:r>
      <w:r w:rsidRPr="007666B2">
        <w:rPr>
          <w:rFonts w:ascii="Arial" w:hAnsi="Arial" w:cs="Arial"/>
          <w:sz w:val="24"/>
          <w:szCs w:val="24"/>
        </w:rPr>
        <w:t xml:space="preserve"> with Health Care Consumers Association</w:t>
      </w:r>
      <w:r w:rsidR="008E55A1" w:rsidRPr="007666B2">
        <w:rPr>
          <w:rFonts w:ascii="Arial" w:hAnsi="Arial" w:cs="Arial"/>
          <w:sz w:val="24"/>
          <w:szCs w:val="24"/>
        </w:rPr>
        <w:t>, 2013, Schedule 2B, Resources to Support the Health Infrastructure Program</w:t>
      </w:r>
    </w:p>
    <w:p w14:paraId="792BBD5D" w14:textId="5BC2ECF6" w:rsidR="00A90701" w:rsidRPr="007666B2" w:rsidRDefault="008E55A1" w:rsidP="00A90701">
      <w:pPr>
        <w:rPr>
          <w:rFonts w:ascii="Arial" w:hAnsi="Arial" w:cs="Arial"/>
          <w:sz w:val="24"/>
          <w:szCs w:val="24"/>
          <w:lang w:val="en-US"/>
        </w:rPr>
      </w:pPr>
      <w:r w:rsidRPr="007666B2">
        <w:rPr>
          <w:rFonts w:ascii="Arial" w:hAnsi="Arial" w:cs="Arial"/>
          <w:sz w:val="24"/>
          <w:szCs w:val="24"/>
          <w:lang w:val="en-US"/>
        </w:rPr>
        <w:t>Village Creek Models of Care Report Card, Report from a Consumer Workshop held on 14</w:t>
      </w:r>
      <w:r w:rsidRPr="007666B2">
        <w:rPr>
          <w:rFonts w:ascii="Arial" w:hAnsi="Arial" w:cs="Arial"/>
          <w:sz w:val="24"/>
          <w:szCs w:val="24"/>
          <w:vertAlign w:val="superscript"/>
          <w:lang w:val="en-US"/>
        </w:rPr>
        <w:t>th</w:t>
      </w:r>
      <w:r w:rsidRPr="007666B2">
        <w:rPr>
          <w:rFonts w:ascii="Arial" w:hAnsi="Arial" w:cs="Arial"/>
          <w:sz w:val="24"/>
          <w:szCs w:val="24"/>
          <w:lang w:val="en-US"/>
        </w:rPr>
        <w:t xml:space="preserve"> September 2009</w:t>
      </w:r>
    </w:p>
    <w:p w14:paraId="7068FA8E" w14:textId="0661117A" w:rsidR="00BF0DD0" w:rsidRPr="001531D9" w:rsidRDefault="00BF0DD0">
      <w:pPr>
        <w:rPr>
          <w:rFonts w:ascii="Arial" w:hAnsi="Arial" w:cs="Arial"/>
          <w:sz w:val="24"/>
          <w:szCs w:val="24"/>
        </w:rPr>
      </w:pPr>
      <w:r w:rsidRPr="001531D9">
        <w:rPr>
          <w:rFonts w:ascii="Arial" w:hAnsi="Arial" w:cs="Arial"/>
          <w:sz w:val="24"/>
          <w:szCs w:val="24"/>
        </w:rPr>
        <w:br w:type="page"/>
      </w:r>
    </w:p>
    <w:p w14:paraId="5B6A96AB" w14:textId="2F6EBF03" w:rsidR="001F16E0" w:rsidRPr="0042519A" w:rsidRDefault="001F16E0" w:rsidP="001B2D5D">
      <w:pPr>
        <w:pStyle w:val="Heading1"/>
        <w:numPr>
          <w:ilvl w:val="0"/>
          <w:numId w:val="30"/>
        </w:numPr>
        <w:rPr>
          <w:rFonts w:ascii="Arial" w:hAnsi="Arial" w:cs="Arial"/>
        </w:rPr>
      </w:pPr>
      <w:bookmarkStart w:id="184" w:name="_Toc463797516"/>
      <w:bookmarkStart w:id="185" w:name="_Toc468450005"/>
      <w:r w:rsidRPr="0042519A">
        <w:rPr>
          <w:rFonts w:ascii="Arial" w:hAnsi="Arial" w:cs="Arial"/>
        </w:rPr>
        <w:lastRenderedPageBreak/>
        <w:t>Appendices</w:t>
      </w:r>
      <w:bookmarkEnd w:id="184"/>
      <w:bookmarkEnd w:id="185"/>
    </w:p>
    <w:p w14:paraId="703A56B2" w14:textId="77777777" w:rsidR="001F16E0" w:rsidRPr="0042519A" w:rsidRDefault="001F16E0" w:rsidP="001F16E0">
      <w:pPr>
        <w:rPr>
          <w:rFonts w:ascii="Arial" w:hAnsi="Arial" w:cs="Arial"/>
        </w:rPr>
      </w:pPr>
    </w:p>
    <w:p w14:paraId="4F77F636" w14:textId="3CF9189C" w:rsidR="00BF0DD0" w:rsidRPr="001531D9" w:rsidRDefault="00BF0DD0" w:rsidP="001F16E0">
      <w:pPr>
        <w:pStyle w:val="Heading2"/>
        <w:ind w:firstLine="360"/>
        <w:rPr>
          <w:rFonts w:ascii="Arial" w:hAnsi="Arial" w:cs="Arial"/>
          <w:sz w:val="24"/>
          <w:szCs w:val="24"/>
        </w:rPr>
      </w:pPr>
      <w:bookmarkStart w:id="186" w:name="_Toc463797517"/>
      <w:bookmarkStart w:id="187" w:name="_Toc468450006"/>
      <w:r w:rsidRPr="001531D9">
        <w:rPr>
          <w:rFonts w:ascii="Arial" w:hAnsi="Arial" w:cs="Arial"/>
          <w:sz w:val="24"/>
          <w:szCs w:val="24"/>
        </w:rPr>
        <w:t xml:space="preserve">Appendix A: </w:t>
      </w:r>
      <w:bookmarkEnd w:id="186"/>
      <w:r w:rsidR="00C9633C" w:rsidRPr="001531D9">
        <w:rPr>
          <w:rFonts w:ascii="Arial" w:hAnsi="Arial" w:cs="Arial"/>
          <w:sz w:val="24"/>
          <w:szCs w:val="24"/>
        </w:rPr>
        <w:t xml:space="preserve">Consumer representative </w:t>
      </w:r>
      <w:r w:rsidR="00D95EC1" w:rsidRPr="001531D9">
        <w:rPr>
          <w:rFonts w:ascii="Arial" w:hAnsi="Arial" w:cs="Arial"/>
          <w:sz w:val="24"/>
          <w:szCs w:val="24"/>
        </w:rPr>
        <w:t>appointments</w:t>
      </w:r>
      <w:bookmarkEnd w:id="187"/>
    </w:p>
    <w:p w14:paraId="2293CFD2" w14:textId="77777777" w:rsidR="001C4674" w:rsidRPr="001531D9" w:rsidRDefault="001C4674" w:rsidP="000871A5">
      <w:pPr>
        <w:autoSpaceDE w:val="0"/>
        <w:autoSpaceDN w:val="0"/>
        <w:adjustRightInd w:val="0"/>
        <w:spacing w:after="0" w:line="240" w:lineRule="auto"/>
        <w:rPr>
          <w:rFonts w:ascii="Arial" w:hAnsi="Arial" w:cs="Arial"/>
          <w:b/>
          <w:sz w:val="24"/>
          <w:szCs w:val="24"/>
        </w:rPr>
      </w:pPr>
    </w:p>
    <w:p w14:paraId="3D865F34" w14:textId="626FF2F5" w:rsidR="008F14AE" w:rsidRPr="001531D9" w:rsidRDefault="008F14AE" w:rsidP="008F14AE">
      <w:pPr>
        <w:autoSpaceDE w:val="0"/>
        <w:autoSpaceDN w:val="0"/>
        <w:adjustRightInd w:val="0"/>
        <w:spacing w:after="0" w:line="240" w:lineRule="auto"/>
        <w:rPr>
          <w:rFonts w:ascii="Arial" w:hAnsi="Arial" w:cs="Arial"/>
          <w:sz w:val="24"/>
          <w:szCs w:val="24"/>
        </w:rPr>
      </w:pPr>
      <w:r w:rsidRPr="001531D9">
        <w:rPr>
          <w:rFonts w:ascii="Arial" w:hAnsi="Arial" w:cs="Arial"/>
          <w:sz w:val="24"/>
          <w:szCs w:val="24"/>
        </w:rPr>
        <w:t xml:space="preserve">Between 2010 and 2016 HCCA supported consumer representatives on the following committees: </w:t>
      </w:r>
    </w:p>
    <w:p w14:paraId="66FF1E66" w14:textId="77777777" w:rsidR="008F14AE" w:rsidRPr="001531D9" w:rsidRDefault="008F14AE" w:rsidP="008F14AE">
      <w:pPr>
        <w:autoSpaceDE w:val="0"/>
        <w:autoSpaceDN w:val="0"/>
        <w:adjustRightInd w:val="0"/>
        <w:spacing w:after="0" w:line="240" w:lineRule="auto"/>
        <w:rPr>
          <w:rFonts w:ascii="Arial" w:hAnsi="Arial" w:cs="Arial"/>
          <w:b/>
          <w:sz w:val="24"/>
          <w:szCs w:val="24"/>
        </w:rPr>
      </w:pPr>
    </w:p>
    <w:p w14:paraId="60A10F2F" w14:textId="77777777" w:rsidR="000871A5" w:rsidRPr="001531D9" w:rsidRDefault="000871A5" w:rsidP="000871A5">
      <w:pPr>
        <w:autoSpaceDE w:val="0"/>
        <w:autoSpaceDN w:val="0"/>
        <w:adjustRightInd w:val="0"/>
        <w:spacing w:after="0" w:line="240" w:lineRule="auto"/>
        <w:rPr>
          <w:rFonts w:ascii="Arial" w:hAnsi="Arial" w:cs="Arial"/>
          <w:b/>
          <w:bCs/>
          <w:sz w:val="24"/>
          <w:szCs w:val="24"/>
        </w:rPr>
      </w:pPr>
      <w:r w:rsidRPr="001531D9">
        <w:rPr>
          <w:rFonts w:ascii="Arial" w:hAnsi="Arial" w:cs="Arial"/>
          <w:b/>
          <w:bCs/>
          <w:sz w:val="24"/>
          <w:szCs w:val="24"/>
        </w:rPr>
        <w:t>2015-16</w:t>
      </w:r>
    </w:p>
    <w:p w14:paraId="570BEBE5" w14:textId="77777777" w:rsidR="008F14AE" w:rsidRPr="001531D9" w:rsidRDefault="008F14AE" w:rsidP="000871A5">
      <w:pPr>
        <w:autoSpaceDE w:val="0"/>
        <w:autoSpaceDN w:val="0"/>
        <w:adjustRightInd w:val="0"/>
        <w:spacing w:after="0" w:line="240" w:lineRule="auto"/>
        <w:rPr>
          <w:rFonts w:ascii="Arial" w:hAnsi="Arial" w:cs="Arial"/>
          <w:iCs/>
          <w:sz w:val="24"/>
          <w:szCs w:val="24"/>
        </w:rPr>
        <w:sectPr w:rsidR="008F14AE" w:rsidRPr="001531D9" w:rsidSect="0042519A">
          <w:headerReference w:type="default" r:id="rId13"/>
          <w:footerReference w:type="default" r:id="rId14"/>
          <w:type w:val="continuous"/>
          <w:pgSz w:w="11906" w:h="16838"/>
          <w:pgMar w:top="1276" w:right="1440" w:bottom="1134" w:left="1440" w:header="709" w:footer="709" w:gutter="0"/>
          <w:cols w:space="708"/>
          <w:titlePg/>
          <w:docGrid w:linePitch="360"/>
        </w:sectPr>
      </w:pPr>
    </w:p>
    <w:p w14:paraId="38CF3638" w14:textId="7BC887BA"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ACT Health Infrastructure Program Strategic</w:t>
      </w:r>
      <w:r w:rsidR="00D95EC1" w:rsidRPr="001531D9">
        <w:rPr>
          <w:rFonts w:ascii="Arial" w:hAnsi="Arial" w:cs="Arial"/>
          <w:iCs/>
          <w:sz w:val="24"/>
          <w:szCs w:val="24"/>
        </w:rPr>
        <w:t xml:space="preserve"> </w:t>
      </w:r>
      <w:r w:rsidRPr="001531D9">
        <w:rPr>
          <w:rFonts w:ascii="Arial" w:hAnsi="Arial" w:cs="Arial"/>
          <w:iCs/>
          <w:sz w:val="24"/>
          <w:szCs w:val="24"/>
        </w:rPr>
        <w:t>Committee</w:t>
      </w:r>
      <w:r w:rsidR="00D95EC1" w:rsidRPr="001531D9">
        <w:rPr>
          <w:rFonts w:ascii="Arial" w:hAnsi="Arial" w:cs="Arial"/>
          <w:iCs/>
          <w:sz w:val="24"/>
          <w:szCs w:val="24"/>
        </w:rPr>
        <w:t xml:space="preserve">: </w:t>
      </w:r>
      <w:r w:rsidRPr="001531D9">
        <w:rPr>
          <w:rFonts w:ascii="Arial" w:hAnsi="Arial" w:cs="Arial"/>
          <w:sz w:val="24"/>
          <w:szCs w:val="24"/>
        </w:rPr>
        <w:t>Darlene Cox*</w:t>
      </w:r>
    </w:p>
    <w:p w14:paraId="75BA6955" w14:textId="559BF28F"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HIP Executiv</w:t>
      </w:r>
      <w:r w:rsidR="00D95EC1" w:rsidRPr="001531D9">
        <w:rPr>
          <w:rFonts w:ascii="Arial" w:hAnsi="Arial" w:cs="Arial"/>
          <w:iCs/>
          <w:sz w:val="24"/>
          <w:szCs w:val="24"/>
        </w:rPr>
        <w:t xml:space="preserve">e Steering Committee: </w:t>
      </w:r>
      <w:r w:rsidRPr="001531D9">
        <w:rPr>
          <w:rFonts w:ascii="Arial" w:hAnsi="Arial" w:cs="Arial"/>
          <w:sz w:val="24"/>
          <w:szCs w:val="24"/>
        </w:rPr>
        <w:t>Kerry Snell*</w:t>
      </w:r>
    </w:p>
    <w:p w14:paraId="0164C020" w14:textId="1601753C"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Health Infrastructure Program Information</w:t>
      </w:r>
      <w:r w:rsidR="00D95EC1" w:rsidRPr="001531D9">
        <w:rPr>
          <w:rFonts w:ascii="Arial" w:hAnsi="Arial" w:cs="Arial"/>
          <w:iCs/>
          <w:sz w:val="24"/>
          <w:szCs w:val="24"/>
        </w:rPr>
        <w:t xml:space="preserve"> </w:t>
      </w:r>
      <w:r w:rsidRPr="001531D9">
        <w:rPr>
          <w:rFonts w:ascii="Arial" w:hAnsi="Arial" w:cs="Arial"/>
          <w:iCs/>
          <w:sz w:val="24"/>
          <w:szCs w:val="24"/>
        </w:rPr>
        <w:t>Communication Technology Reference Group</w:t>
      </w:r>
      <w:r w:rsidR="00D95EC1" w:rsidRPr="001531D9">
        <w:rPr>
          <w:rFonts w:ascii="Arial" w:hAnsi="Arial" w:cs="Arial"/>
          <w:iCs/>
          <w:sz w:val="24"/>
          <w:szCs w:val="24"/>
        </w:rPr>
        <w:t xml:space="preserve">: </w:t>
      </w:r>
      <w:r w:rsidRPr="001531D9">
        <w:rPr>
          <w:rFonts w:ascii="Arial" w:hAnsi="Arial" w:cs="Arial"/>
          <w:sz w:val="24"/>
          <w:szCs w:val="24"/>
        </w:rPr>
        <w:t>Russell McGowan</w:t>
      </w:r>
    </w:p>
    <w:p w14:paraId="3113EF5C" w14:textId="5A48F6FE"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Health Infrastructure Program Staging and</w:t>
      </w:r>
      <w:r w:rsidR="00D95EC1" w:rsidRPr="001531D9">
        <w:rPr>
          <w:rFonts w:ascii="Arial" w:hAnsi="Arial" w:cs="Arial"/>
          <w:iCs/>
          <w:sz w:val="24"/>
          <w:szCs w:val="24"/>
        </w:rPr>
        <w:t xml:space="preserve"> </w:t>
      </w:r>
      <w:r w:rsidRPr="001531D9">
        <w:rPr>
          <w:rFonts w:ascii="Arial" w:hAnsi="Arial" w:cs="Arial"/>
          <w:iCs/>
          <w:sz w:val="24"/>
          <w:szCs w:val="24"/>
        </w:rPr>
        <w:t>Decanting Project Control Group</w:t>
      </w:r>
      <w:r w:rsidR="00D95EC1" w:rsidRPr="001531D9">
        <w:rPr>
          <w:rFonts w:ascii="Arial" w:hAnsi="Arial" w:cs="Arial"/>
          <w:iCs/>
          <w:sz w:val="24"/>
          <w:szCs w:val="24"/>
        </w:rPr>
        <w:t xml:space="preserve">: </w:t>
      </w:r>
      <w:r w:rsidRPr="001531D9">
        <w:rPr>
          <w:rFonts w:ascii="Arial" w:hAnsi="Arial" w:cs="Arial"/>
          <w:sz w:val="24"/>
          <w:szCs w:val="24"/>
        </w:rPr>
        <w:t>Russell McGowan</w:t>
      </w:r>
    </w:p>
    <w:p w14:paraId="756F43C8" w14:textId="7B7D523B"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Arts in Health Committee</w:t>
      </w:r>
      <w:r w:rsidR="00D95EC1" w:rsidRPr="001531D9">
        <w:rPr>
          <w:rFonts w:ascii="Arial" w:hAnsi="Arial" w:cs="Arial"/>
          <w:iCs/>
          <w:sz w:val="24"/>
          <w:szCs w:val="24"/>
        </w:rPr>
        <w:t xml:space="preserve">: </w:t>
      </w:r>
      <w:r w:rsidRPr="001531D9">
        <w:rPr>
          <w:rFonts w:ascii="Arial" w:hAnsi="Arial" w:cs="Arial"/>
          <w:sz w:val="24"/>
          <w:szCs w:val="24"/>
        </w:rPr>
        <w:t>Geri Badham</w:t>
      </w:r>
    </w:p>
    <w:p w14:paraId="2B1D0E09" w14:textId="16D56719"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Emergency Department Expansion Project</w:t>
      </w:r>
      <w:r w:rsidR="00D95EC1" w:rsidRPr="001531D9">
        <w:rPr>
          <w:rFonts w:ascii="Arial" w:hAnsi="Arial" w:cs="Arial"/>
          <w:iCs/>
          <w:sz w:val="24"/>
          <w:szCs w:val="24"/>
        </w:rPr>
        <w:t xml:space="preserve"> </w:t>
      </w:r>
      <w:r w:rsidRPr="001531D9">
        <w:rPr>
          <w:rFonts w:ascii="Arial" w:hAnsi="Arial" w:cs="Arial"/>
          <w:iCs/>
          <w:sz w:val="24"/>
          <w:szCs w:val="24"/>
        </w:rPr>
        <w:t>Control Group</w:t>
      </w:r>
      <w:r w:rsidR="00D95EC1" w:rsidRPr="001531D9">
        <w:rPr>
          <w:rFonts w:ascii="Arial" w:hAnsi="Arial" w:cs="Arial"/>
          <w:iCs/>
          <w:sz w:val="24"/>
          <w:szCs w:val="24"/>
        </w:rPr>
        <w:t xml:space="preserve">: </w:t>
      </w:r>
      <w:r w:rsidRPr="001531D9">
        <w:rPr>
          <w:rFonts w:ascii="Arial" w:hAnsi="Arial" w:cs="Arial"/>
          <w:sz w:val="24"/>
          <w:szCs w:val="24"/>
        </w:rPr>
        <w:t>Kerry Snell*</w:t>
      </w:r>
      <w:r w:rsidR="00D95EC1" w:rsidRPr="001531D9">
        <w:rPr>
          <w:rFonts w:ascii="Arial" w:hAnsi="Arial" w:cs="Arial"/>
          <w:iCs/>
          <w:sz w:val="24"/>
          <w:szCs w:val="24"/>
        </w:rPr>
        <w:t xml:space="preserve"> and </w:t>
      </w:r>
      <w:r w:rsidRPr="001531D9">
        <w:rPr>
          <w:rFonts w:ascii="Arial" w:hAnsi="Arial" w:cs="Arial"/>
          <w:sz w:val="24"/>
          <w:szCs w:val="24"/>
        </w:rPr>
        <w:t>Nick Wales*</w:t>
      </w:r>
    </w:p>
    <w:p w14:paraId="6657AB90" w14:textId="00FE6E4C"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Calvary Health Infrastructure and Planning</w:t>
      </w:r>
      <w:r w:rsidR="00D95EC1" w:rsidRPr="001531D9">
        <w:rPr>
          <w:rFonts w:ascii="Arial" w:hAnsi="Arial" w:cs="Arial"/>
          <w:iCs/>
          <w:sz w:val="24"/>
          <w:szCs w:val="24"/>
        </w:rPr>
        <w:t xml:space="preserve"> </w:t>
      </w:r>
      <w:r w:rsidRPr="001531D9">
        <w:rPr>
          <w:rFonts w:ascii="Arial" w:hAnsi="Arial" w:cs="Arial"/>
          <w:iCs/>
          <w:sz w:val="24"/>
          <w:szCs w:val="24"/>
        </w:rPr>
        <w:t>Executive Steering Committee</w:t>
      </w:r>
      <w:r w:rsidR="00D95EC1" w:rsidRPr="001531D9">
        <w:rPr>
          <w:rFonts w:ascii="Arial" w:hAnsi="Arial" w:cs="Arial"/>
          <w:iCs/>
          <w:sz w:val="24"/>
          <w:szCs w:val="24"/>
        </w:rPr>
        <w:t xml:space="preserve">: </w:t>
      </w:r>
      <w:r w:rsidRPr="001531D9">
        <w:rPr>
          <w:rFonts w:ascii="Arial" w:hAnsi="Arial" w:cs="Arial"/>
          <w:sz w:val="24"/>
          <w:szCs w:val="24"/>
        </w:rPr>
        <w:t>Alan Thomas</w:t>
      </w:r>
    </w:p>
    <w:p w14:paraId="4370690F" w14:textId="1F1B5209"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Ophthalmology Service Relocation Project</w:t>
      </w:r>
      <w:r w:rsidR="00D95EC1" w:rsidRPr="001531D9">
        <w:rPr>
          <w:rFonts w:ascii="Arial" w:hAnsi="Arial" w:cs="Arial"/>
          <w:iCs/>
          <w:sz w:val="24"/>
          <w:szCs w:val="24"/>
        </w:rPr>
        <w:t xml:space="preserve"> </w:t>
      </w:r>
      <w:r w:rsidRPr="001531D9">
        <w:rPr>
          <w:rFonts w:ascii="Arial" w:hAnsi="Arial" w:cs="Arial"/>
          <w:iCs/>
          <w:sz w:val="24"/>
          <w:szCs w:val="24"/>
        </w:rPr>
        <w:t>Board</w:t>
      </w:r>
      <w:r w:rsidR="00D95EC1" w:rsidRPr="001531D9">
        <w:rPr>
          <w:rFonts w:ascii="Arial" w:hAnsi="Arial" w:cs="Arial"/>
          <w:iCs/>
          <w:sz w:val="24"/>
          <w:szCs w:val="24"/>
        </w:rPr>
        <w:t xml:space="preserve">: </w:t>
      </w:r>
      <w:r w:rsidRPr="001531D9">
        <w:rPr>
          <w:rFonts w:ascii="Arial" w:hAnsi="Arial" w:cs="Arial"/>
          <w:sz w:val="24"/>
          <w:szCs w:val="24"/>
        </w:rPr>
        <w:t>Russell McGowan</w:t>
      </w:r>
    </w:p>
    <w:p w14:paraId="46908448" w14:textId="77F7D20F"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Communication Operational Commissioning</w:t>
      </w:r>
      <w:r w:rsidRPr="001531D9">
        <w:rPr>
          <w:rFonts w:ascii="Arial" w:hAnsi="Arial" w:cs="Arial"/>
          <w:iCs/>
          <w:sz w:val="24"/>
          <w:szCs w:val="24"/>
        </w:rPr>
        <w:t xml:space="preserve"> </w:t>
      </w:r>
      <w:r w:rsidR="000871A5" w:rsidRPr="001531D9">
        <w:rPr>
          <w:rFonts w:ascii="Arial" w:hAnsi="Arial" w:cs="Arial"/>
          <w:iCs/>
          <w:sz w:val="24"/>
          <w:szCs w:val="24"/>
        </w:rPr>
        <w:t>Working Group</w:t>
      </w:r>
      <w:r w:rsidRPr="001531D9">
        <w:rPr>
          <w:rFonts w:ascii="Arial" w:hAnsi="Arial" w:cs="Arial"/>
          <w:iCs/>
          <w:sz w:val="24"/>
          <w:szCs w:val="24"/>
        </w:rPr>
        <w:t xml:space="preserve">: </w:t>
      </w:r>
      <w:r w:rsidR="000871A5" w:rsidRPr="001531D9">
        <w:rPr>
          <w:rFonts w:ascii="Arial" w:hAnsi="Arial" w:cs="Arial"/>
          <w:sz w:val="24"/>
          <w:szCs w:val="24"/>
        </w:rPr>
        <w:t>Kerry Snell*</w:t>
      </w:r>
      <w:r w:rsidRPr="001531D9">
        <w:rPr>
          <w:rFonts w:ascii="Arial" w:hAnsi="Arial" w:cs="Arial"/>
          <w:sz w:val="24"/>
          <w:szCs w:val="24"/>
        </w:rPr>
        <w:t xml:space="preserve"> and</w:t>
      </w:r>
      <w:r w:rsidRPr="001531D9">
        <w:rPr>
          <w:rFonts w:ascii="Arial" w:hAnsi="Arial" w:cs="Arial"/>
          <w:iCs/>
          <w:sz w:val="24"/>
          <w:szCs w:val="24"/>
        </w:rPr>
        <w:t xml:space="preserve"> </w:t>
      </w:r>
      <w:r w:rsidR="000871A5" w:rsidRPr="001531D9">
        <w:rPr>
          <w:rFonts w:ascii="Arial" w:hAnsi="Arial" w:cs="Arial"/>
          <w:sz w:val="24"/>
          <w:szCs w:val="24"/>
        </w:rPr>
        <w:t>Nick Wales*</w:t>
      </w:r>
    </w:p>
    <w:p w14:paraId="415804AB" w14:textId="5BD5D2EF"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Day Services User Group</w:t>
      </w:r>
      <w:r w:rsidRPr="001531D9">
        <w:rPr>
          <w:rFonts w:ascii="Arial" w:hAnsi="Arial" w:cs="Arial"/>
          <w:iCs/>
          <w:sz w:val="24"/>
          <w:szCs w:val="24"/>
        </w:rPr>
        <w:t xml:space="preserve">: </w:t>
      </w:r>
      <w:r w:rsidR="000871A5" w:rsidRPr="001531D9">
        <w:rPr>
          <w:rFonts w:ascii="Arial" w:hAnsi="Arial" w:cs="Arial"/>
          <w:sz w:val="24"/>
          <w:szCs w:val="24"/>
        </w:rPr>
        <w:t>Kerry Snell*</w:t>
      </w:r>
      <w:r w:rsidRPr="001531D9">
        <w:rPr>
          <w:rFonts w:ascii="Arial" w:hAnsi="Arial" w:cs="Arial"/>
          <w:sz w:val="24"/>
          <w:szCs w:val="24"/>
        </w:rPr>
        <w:t xml:space="preserve">, </w:t>
      </w:r>
      <w:r w:rsidR="000871A5" w:rsidRPr="001531D9">
        <w:rPr>
          <w:rFonts w:ascii="Arial" w:hAnsi="Arial" w:cs="Arial"/>
          <w:sz w:val="24"/>
          <w:szCs w:val="24"/>
        </w:rPr>
        <w:t>Nick Wales*</w:t>
      </w:r>
      <w:r w:rsidRPr="001531D9">
        <w:rPr>
          <w:rFonts w:ascii="Arial" w:hAnsi="Arial" w:cs="Arial"/>
          <w:iCs/>
          <w:sz w:val="24"/>
          <w:szCs w:val="24"/>
        </w:rPr>
        <w:t xml:space="preserve"> and </w:t>
      </w:r>
      <w:r w:rsidR="000871A5" w:rsidRPr="001531D9">
        <w:rPr>
          <w:rFonts w:ascii="Arial" w:hAnsi="Arial" w:cs="Arial"/>
          <w:sz w:val="24"/>
          <w:szCs w:val="24"/>
        </w:rPr>
        <w:t>Marion Reilly</w:t>
      </w:r>
    </w:p>
    <w:p w14:paraId="733967A6" w14:textId="0D2D87B5"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Equipment Loan Service User Group</w:t>
      </w:r>
      <w:r w:rsidRPr="001531D9">
        <w:rPr>
          <w:rFonts w:ascii="Arial" w:hAnsi="Arial" w:cs="Arial"/>
          <w:iCs/>
          <w:sz w:val="24"/>
          <w:szCs w:val="24"/>
        </w:rPr>
        <w:t xml:space="preserve">: </w:t>
      </w:r>
      <w:r w:rsidR="000871A5" w:rsidRPr="001531D9">
        <w:rPr>
          <w:rFonts w:ascii="Arial" w:hAnsi="Arial" w:cs="Arial"/>
          <w:sz w:val="24"/>
          <w:szCs w:val="24"/>
        </w:rPr>
        <w:t>Joanne Baumgartner</w:t>
      </w:r>
    </w:p>
    <w:p w14:paraId="47540203" w14:textId="5574C7E0"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Facility Wide Operational Working Group</w:t>
      </w:r>
      <w:r w:rsidRPr="001531D9">
        <w:rPr>
          <w:rFonts w:ascii="Arial" w:hAnsi="Arial" w:cs="Arial"/>
          <w:iCs/>
          <w:sz w:val="24"/>
          <w:szCs w:val="24"/>
        </w:rPr>
        <w:t xml:space="preserve">: </w:t>
      </w:r>
      <w:r w:rsidR="000871A5" w:rsidRPr="001531D9">
        <w:rPr>
          <w:rFonts w:ascii="Arial" w:hAnsi="Arial" w:cs="Arial"/>
          <w:sz w:val="24"/>
          <w:szCs w:val="24"/>
        </w:rPr>
        <w:t>Nick Wales*</w:t>
      </w:r>
    </w:p>
    <w:p w14:paraId="78F6B35F" w14:textId="66513080"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Hydrotherapy User Group</w:t>
      </w:r>
      <w:r w:rsidRPr="001531D9">
        <w:rPr>
          <w:rFonts w:ascii="Arial" w:hAnsi="Arial" w:cs="Arial"/>
          <w:iCs/>
          <w:sz w:val="24"/>
          <w:szCs w:val="24"/>
        </w:rPr>
        <w:t xml:space="preserve">: </w:t>
      </w:r>
      <w:r w:rsidR="000871A5" w:rsidRPr="001531D9">
        <w:rPr>
          <w:rFonts w:ascii="Arial" w:hAnsi="Arial" w:cs="Arial"/>
          <w:sz w:val="24"/>
          <w:szCs w:val="24"/>
        </w:rPr>
        <w:t>Kerry Snell*</w:t>
      </w:r>
      <w:r w:rsidRPr="001531D9">
        <w:rPr>
          <w:rFonts w:ascii="Arial" w:hAnsi="Arial" w:cs="Arial"/>
          <w:iCs/>
          <w:sz w:val="24"/>
          <w:szCs w:val="24"/>
        </w:rPr>
        <w:t xml:space="preserve">, </w:t>
      </w:r>
      <w:r w:rsidR="000871A5" w:rsidRPr="001531D9">
        <w:rPr>
          <w:rFonts w:ascii="Arial" w:hAnsi="Arial" w:cs="Arial"/>
          <w:sz w:val="24"/>
          <w:szCs w:val="24"/>
        </w:rPr>
        <w:t>Nick Wales*</w:t>
      </w:r>
      <w:r w:rsidRPr="001531D9">
        <w:rPr>
          <w:rFonts w:ascii="Arial" w:hAnsi="Arial" w:cs="Arial"/>
          <w:iCs/>
          <w:sz w:val="24"/>
          <w:szCs w:val="24"/>
        </w:rPr>
        <w:t xml:space="preserve"> and </w:t>
      </w:r>
      <w:r w:rsidR="000871A5" w:rsidRPr="001531D9">
        <w:rPr>
          <w:rFonts w:ascii="Arial" w:hAnsi="Arial" w:cs="Arial"/>
          <w:sz w:val="24"/>
          <w:szCs w:val="24"/>
        </w:rPr>
        <w:t>Joanne Baumgartner</w:t>
      </w:r>
    </w:p>
    <w:p w14:paraId="0C46F098" w14:textId="687E9771"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Inpatient Units User Group</w:t>
      </w:r>
      <w:r w:rsidRPr="001531D9">
        <w:rPr>
          <w:rFonts w:ascii="Arial" w:hAnsi="Arial" w:cs="Arial"/>
          <w:iCs/>
          <w:sz w:val="24"/>
          <w:szCs w:val="24"/>
        </w:rPr>
        <w:t xml:space="preserve">: </w:t>
      </w:r>
      <w:r w:rsidR="000871A5" w:rsidRPr="001531D9">
        <w:rPr>
          <w:rFonts w:ascii="Arial" w:hAnsi="Arial" w:cs="Arial"/>
          <w:sz w:val="24"/>
          <w:szCs w:val="24"/>
        </w:rPr>
        <w:t>Kerry Snell*</w:t>
      </w:r>
      <w:r w:rsidRPr="001531D9">
        <w:rPr>
          <w:rFonts w:ascii="Arial" w:hAnsi="Arial" w:cs="Arial"/>
          <w:iCs/>
          <w:sz w:val="24"/>
          <w:szCs w:val="24"/>
        </w:rPr>
        <w:t xml:space="preserve"> and </w:t>
      </w:r>
      <w:r w:rsidR="000871A5" w:rsidRPr="001531D9">
        <w:rPr>
          <w:rFonts w:ascii="Arial" w:hAnsi="Arial" w:cs="Arial"/>
          <w:sz w:val="24"/>
          <w:szCs w:val="24"/>
        </w:rPr>
        <w:t>Nick Wales*</w:t>
      </w:r>
    </w:p>
    <w:p w14:paraId="5BCFC719" w14:textId="297709AF"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Interior Finishes and Wayfinding User Group</w:t>
      </w:r>
      <w:r w:rsidRPr="001531D9">
        <w:rPr>
          <w:rFonts w:ascii="Arial" w:hAnsi="Arial" w:cs="Arial"/>
          <w:iCs/>
          <w:sz w:val="24"/>
          <w:szCs w:val="24"/>
        </w:rPr>
        <w:t xml:space="preserve">: </w:t>
      </w:r>
      <w:r w:rsidR="000871A5" w:rsidRPr="001531D9">
        <w:rPr>
          <w:rFonts w:ascii="Arial" w:hAnsi="Arial" w:cs="Arial"/>
          <w:sz w:val="24"/>
          <w:szCs w:val="24"/>
        </w:rPr>
        <w:t>Kerry Snell*</w:t>
      </w:r>
      <w:r w:rsidRPr="001531D9">
        <w:rPr>
          <w:rFonts w:ascii="Arial" w:hAnsi="Arial" w:cs="Arial"/>
          <w:iCs/>
          <w:sz w:val="24"/>
          <w:szCs w:val="24"/>
        </w:rPr>
        <w:t xml:space="preserve"> and </w:t>
      </w:r>
      <w:r w:rsidR="000871A5" w:rsidRPr="001531D9">
        <w:rPr>
          <w:rFonts w:ascii="Arial" w:hAnsi="Arial" w:cs="Arial"/>
          <w:sz w:val="24"/>
          <w:szCs w:val="24"/>
        </w:rPr>
        <w:t>Nick Wales*</w:t>
      </w:r>
    </w:p>
    <w:p w14:paraId="0127BB97" w14:textId="3AA1E7DB" w:rsidR="000871A5" w:rsidRPr="001531D9" w:rsidRDefault="00D95EC1" w:rsidP="008F14AE">
      <w:pPr>
        <w:spacing w:after="120"/>
        <w:rPr>
          <w:rFonts w:ascii="Arial" w:hAnsi="Arial" w:cs="Arial"/>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Landscape Design User Group</w:t>
      </w:r>
      <w:r w:rsidR="001C4674" w:rsidRPr="001531D9">
        <w:rPr>
          <w:rFonts w:ascii="Arial" w:hAnsi="Arial" w:cs="Arial"/>
          <w:sz w:val="24"/>
          <w:szCs w:val="24"/>
        </w:rPr>
        <w:t xml:space="preserve">, </w:t>
      </w:r>
      <w:r w:rsidR="000871A5" w:rsidRPr="001531D9">
        <w:rPr>
          <w:rFonts w:ascii="Arial" w:hAnsi="Arial" w:cs="Arial"/>
          <w:iCs/>
          <w:sz w:val="24"/>
          <w:szCs w:val="24"/>
        </w:rPr>
        <w:t>Main Entry, Reception, and Amenities User</w:t>
      </w:r>
      <w:r w:rsidRPr="001531D9">
        <w:rPr>
          <w:rFonts w:ascii="Arial" w:hAnsi="Arial" w:cs="Arial"/>
          <w:b/>
          <w:sz w:val="24"/>
          <w:szCs w:val="24"/>
        </w:rPr>
        <w:t xml:space="preserve"> </w:t>
      </w:r>
      <w:r w:rsidR="000871A5" w:rsidRPr="001531D9">
        <w:rPr>
          <w:rFonts w:ascii="Arial" w:hAnsi="Arial" w:cs="Arial"/>
          <w:iCs/>
          <w:sz w:val="24"/>
          <w:szCs w:val="24"/>
        </w:rPr>
        <w:t>Group</w:t>
      </w:r>
      <w:r w:rsidRPr="001531D9">
        <w:rPr>
          <w:rFonts w:ascii="Arial" w:hAnsi="Arial" w:cs="Arial"/>
          <w:iCs/>
          <w:sz w:val="24"/>
          <w:szCs w:val="24"/>
        </w:rPr>
        <w:t xml:space="preserve">: </w:t>
      </w:r>
      <w:r w:rsidRPr="001531D9">
        <w:rPr>
          <w:rFonts w:ascii="Arial" w:hAnsi="Arial" w:cs="Arial"/>
          <w:b/>
          <w:sz w:val="24"/>
          <w:szCs w:val="24"/>
        </w:rPr>
        <w:t xml:space="preserve"> </w:t>
      </w:r>
      <w:r w:rsidR="000871A5" w:rsidRPr="001531D9">
        <w:rPr>
          <w:rFonts w:ascii="Arial" w:hAnsi="Arial" w:cs="Arial"/>
          <w:sz w:val="24"/>
          <w:szCs w:val="24"/>
        </w:rPr>
        <w:t>Kate Gorman*</w:t>
      </w:r>
      <w:r w:rsidRPr="001531D9">
        <w:rPr>
          <w:rFonts w:ascii="Arial" w:hAnsi="Arial" w:cs="Arial"/>
          <w:sz w:val="24"/>
          <w:szCs w:val="24"/>
        </w:rPr>
        <w:t xml:space="preserve"> and</w:t>
      </w:r>
      <w:r w:rsidRPr="001531D9">
        <w:rPr>
          <w:rFonts w:ascii="Arial" w:hAnsi="Arial" w:cs="Arial"/>
          <w:b/>
          <w:sz w:val="24"/>
          <w:szCs w:val="24"/>
        </w:rPr>
        <w:t xml:space="preserve"> </w:t>
      </w:r>
      <w:r w:rsidR="000871A5" w:rsidRPr="001531D9">
        <w:rPr>
          <w:rFonts w:ascii="Arial" w:hAnsi="Arial" w:cs="Arial"/>
          <w:sz w:val="24"/>
          <w:szCs w:val="24"/>
        </w:rPr>
        <w:t>Nick Wales*</w:t>
      </w:r>
    </w:p>
    <w:p w14:paraId="17812B99" w14:textId="64E379E9"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Management of a Deteriorating Patient</w:t>
      </w:r>
      <w:r w:rsidRPr="001531D9">
        <w:rPr>
          <w:rFonts w:ascii="Arial" w:hAnsi="Arial" w:cs="Arial"/>
          <w:iCs/>
          <w:sz w:val="24"/>
          <w:szCs w:val="24"/>
        </w:rPr>
        <w:t xml:space="preserve"> </w:t>
      </w:r>
      <w:r w:rsidR="000871A5" w:rsidRPr="001531D9">
        <w:rPr>
          <w:rFonts w:ascii="Arial" w:hAnsi="Arial" w:cs="Arial"/>
          <w:iCs/>
          <w:sz w:val="24"/>
          <w:szCs w:val="24"/>
        </w:rPr>
        <w:t>Working Group</w:t>
      </w:r>
      <w:r w:rsidRPr="001531D9">
        <w:rPr>
          <w:rFonts w:ascii="Arial" w:hAnsi="Arial" w:cs="Arial"/>
          <w:iCs/>
          <w:sz w:val="24"/>
          <w:szCs w:val="24"/>
        </w:rPr>
        <w:t xml:space="preserve">: </w:t>
      </w:r>
      <w:r w:rsidR="000871A5" w:rsidRPr="001531D9">
        <w:rPr>
          <w:rFonts w:ascii="Arial" w:hAnsi="Arial" w:cs="Arial"/>
          <w:sz w:val="24"/>
          <w:szCs w:val="24"/>
        </w:rPr>
        <w:t>Adele Stevens</w:t>
      </w:r>
      <w:r w:rsidRPr="001531D9">
        <w:rPr>
          <w:rFonts w:ascii="Arial" w:hAnsi="Arial" w:cs="Arial"/>
          <w:iCs/>
          <w:sz w:val="24"/>
          <w:szCs w:val="24"/>
        </w:rPr>
        <w:t xml:space="preserve"> and </w:t>
      </w:r>
      <w:r w:rsidR="000871A5" w:rsidRPr="001531D9">
        <w:rPr>
          <w:rFonts w:ascii="Arial" w:hAnsi="Arial" w:cs="Arial"/>
          <w:sz w:val="24"/>
          <w:szCs w:val="24"/>
        </w:rPr>
        <w:t>Nick Wales*</w:t>
      </w:r>
    </w:p>
    <w:p w14:paraId="5ABC45FD" w14:textId="6E41CF08"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Medical Imaging User Group</w:t>
      </w:r>
      <w:r w:rsidRPr="001531D9">
        <w:rPr>
          <w:rFonts w:ascii="Arial" w:hAnsi="Arial" w:cs="Arial"/>
          <w:iCs/>
          <w:sz w:val="24"/>
          <w:szCs w:val="24"/>
        </w:rPr>
        <w:t xml:space="preserve">: </w:t>
      </w:r>
      <w:r w:rsidR="000871A5" w:rsidRPr="001531D9">
        <w:rPr>
          <w:rFonts w:ascii="Arial" w:hAnsi="Arial" w:cs="Arial"/>
          <w:sz w:val="24"/>
          <w:szCs w:val="24"/>
        </w:rPr>
        <w:t>Bill Heins</w:t>
      </w:r>
    </w:p>
    <w:p w14:paraId="5812926E" w14:textId="7C5628D2"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Operational Commissioning Steering</w:t>
      </w:r>
      <w:r w:rsidRPr="001531D9">
        <w:rPr>
          <w:rFonts w:ascii="Arial" w:hAnsi="Arial" w:cs="Arial"/>
          <w:iCs/>
          <w:sz w:val="24"/>
          <w:szCs w:val="24"/>
        </w:rPr>
        <w:t xml:space="preserve"> </w:t>
      </w:r>
      <w:r w:rsidR="000871A5" w:rsidRPr="001531D9">
        <w:rPr>
          <w:rFonts w:ascii="Arial" w:hAnsi="Arial" w:cs="Arial"/>
          <w:iCs/>
          <w:sz w:val="24"/>
          <w:szCs w:val="24"/>
        </w:rPr>
        <w:t>Committee</w:t>
      </w:r>
      <w:r w:rsidRPr="001531D9">
        <w:rPr>
          <w:rFonts w:ascii="Arial" w:hAnsi="Arial" w:cs="Arial"/>
          <w:iCs/>
          <w:sz w:val="24"/>
          <w:szCs w:val="24"/>
        </w:rPr>
        <w:t xml:space="preserve">: </w:t>
      </w:r>
      <w:r w:rsidR="000871A5" w:rsidRPr="001531D9">
        <w:rPr>
          <w:rFonts w:ascii="Arial" w:hAnsi="Arial" w:cs="Arial"/>
          <w:sz w:val="24"/>
          <w:szCs w:val="24"/>
        </w:rPr>
        <w:t>Kerry Snell*</w:t>
      </w:r>
      <w:r w:rsidRPr="001531D9">
        <w:rPr>
          <w:rFonts w:ascii="Arial" w:hAnsi="Arial" w:cs="Arial"/>
          <w:sz w:val="24"/>
          <w:szCs w:val="24"/>
        </w:rPr>
        <w:t xml:space="preserve"> and</w:t>
      </w:r>
      <w:r w:rsidRPr="001531D9">
        <w:rPr>
          <w:rFonts w:ascii="Arial" w:hAnsi="Arial" w:cs="Arial"/>
          <w:iCs/>
          <w:sz w:val="24"/>
          <w:szCs w:val="24"/>
        </w:rPr>
        <w:t xml:space="preserve"> </w:t>
      </w:r>
      <w:r w:rsidR="000871A5" w:rsidRPr="001531D9">
        <w:rPr>
          <w:rFonts w:ascii="Arial" w:hAnsi="Arial" w:cs="Arial"/>
          <w:sz w:val="24"/>
          <w:szCs w:val="24"/>
        </w:rPr>
        <w:t>Nick Wales*</w:t>
      </w:r>
    </w:p>
    <w:p w14:paraId="51ED8B3C" w14:textId="73AA609F"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Overall Design User Group</w:t>
      </w:r>
      <w:r w:rsidRPr="001531D9">
        <w:rPr>
          <w:rFonts w:ascii="Arial" w:hAnsi="Arial" w:cs="Arial"/>
          <w:iCs/>
          <w:sz w:val="24"/>
          <w:szCs w:val="24"/>
        </w:rPr>
        <w:t xml:space="preserve">: </w:t>
      </w:r>
      <w:r w:rsidR="000871A5" w:rsidRPr="001531D9">
        <w:rPr>
          <w:rFonts w:ascii="Arial" w:hAnsi="Arial" w:cs="Arial"/>
          <w:sz w:val="24"/>
          <w:szCs w:val="24"/>
        </w:rPr>
        <w:t>Kerry Snell*</w:t>
      </w:r>
      <w:r w:rsidRPr="001531D9">
        <w:rPr>
          <w:rFonts w:ascii="Arial" w:hAnsi="Arial" w:cs="Arial"/>
          <w:sz w:val="24"/>
          <w:szCs w:val="24"/>
        </w:rPr>
        <w:t xml:space="preserve"> and</w:t>
      </w:r>
      <w:r w:rsidRPr="001531D9">
        <w:rPr>
          <w:rFonts w:ascii="Arial" w:hAnsi="Arial" w:cs="Arial"/>
          <w:iCs/>
          <w:sz w:val="24"/>
          <w:szCs w:val="24"/>
        </w:rPr>
        <w:t xml:space="preserve"> </w:t>
      </w:r>
      <w:r w:rsidR="000871A5" w:rsidRPr="001531D9">
        <w:rPr>
          <w:rFonts w:ascii="Arial" w:hAnsi="Arial" w:cs="Arial"/>
          <w:sz w:val="24"/>
          <w:szCs w:val="24"/>
        </w:rPr>
        <w:t>Nick Wales*</w:t>
      </w:r>
    </w:p>
    <w:p w14:paraId="174DA655" w14:textId="576CF0E6"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UCPH P</w:t>
      </w:r>
      <w:r w:rsidR="000871A5" w:rsidRPr="001531D9">
        <w:rPr>
          <w:rFonts w:ascii="Arial" w:hAnsi="Arial" w:cs="Arial"/>
          <w:iCs/>
          <w:sz w:val="24"/>
          <w:szCs w:val="24"/>
        </w:rPr>
        <w:t>athology User Group</w:t>
      </w:r>
      <w:r w:rsidRPr="001531D9">
        <w:rPr>
          <w:rFonts w:ascii="Arial" w:hAnsi="Arial" w:cs="Arial"/>
          <w:iCs/>
          <w:sz w:val="24"/>
          <w:szCs w:val="24"/>
        </w:rPr>
        <w:t xml:space="preserve">: </w:t>
      </w:r>
      <w:r w:rsidR="000871A5" w:rsidRPr="001531D9">
        <w:rPr>
          <w:rFonts w:ascii="Arial" w:hAnsi="Arial" w:cs="Arial"/>
          <w:sz w:val="24"/>
          <w:szCs w:val="24"/>
        </w:rPr>
        <w:t>Denise Mott</w:t>
      </w:r>
    </w:p>
    <w:p w14:paraId="328365FC" w14:textId="1D257ED1"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UCPH </w:t>
      </w:r>
      <w:r w:rsidR="000871A5" w:rsidRPr="001531D9">
        <w:rPr>
          <w:rFonts w:ascii="Arial" w:hAnsi="Arial" w:cs="Arial"/>
          <w:iCs/>
          <w:sz w:val="24"/>
          <w:szCs w:val="24"/>
        </w:rPr>
        <w:t>Pharmacy User Group</w:t>
      </w:r>
      <w:r w:rsidRPr="001531D9">
        <w:rPr>
          <w:rFonts w:ascii="Arial" w:hAnsi="Arial" w:cs="Arial"/>
          <w:iCs/>
          <w:sz w:val="24"/>
          <w:szCs w:val="24"/>
        </w:rPr>
        <w:t xml:space="preserve">: </w:t>
      </w:r>
      <w:r w:rsidR="000871A5" w:rsidRPr="001531D9">
        <w:rPr>
          <w:rFonts w:ascii="Arial" w:hAnsi="Arial" w:cs="Arial"/>
          <w:sz w:val="24"/>
          <w:szCs w:val="24"/>
        </w:rPr>
        <w:t>Trish Lord</w:t>
      </w:r>
    </w:p>
    <w:p w14:paraId="01B3C9BE" w14:textId="697E688E" w:rsidR="000871A5" w:rsidRPr="001531D9" w:rsidRDefault="00D95EC1"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 xml:space="preserve">UPCH </w:t>
      </w:r>
      <w:r w:rsidR="000871A5" w:rsidRPr="001531D9">
        <w:rPr>
          <w:rFonts w:ascii="Arial" w:hAnsi="Arial" w:cs="Arial"/>
          <w:iCs/>
          <w:sz w:val="24"/>
          <w:szCs w:val="24"/>
        </w:rPr>
        <w:t>Project Control Group</w:t>
      </w:r>
      <w:r w:rsidRPr="001531D9">
        <w:rPr>
          <w:rFonts w:ascii="Arial" w:hAnsi="Arial" w:cs="Arial"/>
          <w:iCs/>
          <w:sz w:val="24"/>
          <w:szCs w:val="24"/>
        </w:rPr>
        <w:t xml:space="preserve">: </w:t>
      </w:r>
      <w:r w:rsidR="000871A5" w:rsidRPr="001531D9">
        <w:rPr>
          <w:rFonts w:ascii="Arial" w:hAnsi="Arial" w:cs="Arial"/>
          <w:sz w:val="24"/>
          <w:szCs w:val="24"/>
        </w:rPr>
        <w:t>Kerry Snell*</w:t>
      </w:r>
    </w:p>
    <w:p w14:paraId="1BFD2644" w14:textId="55492D0F"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RACC Inpatient Unit User Group</w:t>
      </w:r>
      <w:r w:rsidR="00D95EC1" w:rsidRPr="001531D9">
        <w:rPr>
          <w:rFonts w:ascii="Arial" w:hAnsi="Arial" w:cs="Arial"/>
          <w:iCs/>
          <w:sz w:val="24"/>
          <w:szCs w:val="24"/>
        </w:rPr>
        <w:t xml:space="preserve">: </w:t>
      </w:r>
      <w:r w:rsidRPr="001531D9">
        <w:rPr>
          <w:rFonts w:ascii="Arial" w:hAnsi="Arial" w:cs="Arial"/>
          <w:sz w:val="24"/>
          <w:szCs w:val="24"/>
        </w:rPr>
        <w:t>Pam Graudenz</w:t>
      </w:r>
    </w:p>
    <w:p w14:paraId="400C42E8" w14:textId="73528BE9"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RACC Model of Care Commissioning Working</w:t>
      </w:r>
      <w:r w:rsidR="00D95EC1" w:rsidRPr="001531D9">
        <w:rPr>
          <w:rFonts w:ascii="Arial" w:hAnsi="Arial" w:cs="Arial"/>
          <w:iCs/>
          <w:sz w:val="24"/>
          <w:szCs w:val="24"/>
        </w:rPr>
        <w:t xml:space="preserve"> </w:t>
      </w:r>
      <w:r w:rsidRPr="001531D9">
        <w:rPr>
          <w:rFonts w:ascii="Arial" w:hAnsi="Arial" w:cs="Arial"/>
          <w:iCs/>
          <w:sz w:val="24"/>
          <w:szCs w:val="24"/>
        </w:rPr>
        <w:t>Group</w:t>
      </w:r>
      <w:r w:rsidR="00D95EC1" w:rsidRPr="001531D9">
        <w:rPr>
          <w:rFonts w:ascii="Arial" w:hAnsi="Arial" w:cs="Arial"/>
          <w:iCs/>
          <w:sz w:val="24"/>
          <w:szCs w:val="24"/>
        </w:rPr>
        <w:t xml:space="preserve">: </w:t>
      </w:r>
      <w:r w:rsidRPr="001531D9">
        <w:rPr>
          <w:rFonts w:ascii="Arial" w:hAnsi="Arial" w:cs="Arial"/>
          <w:sz w:val="24"/>
          <w:szCs w:val="24"/>
        </w:rPr>
        <w:t>Kerry Snell*</w:t>
      </w:r>
      <w:r w:rsidR="00D95EC1" w:rsidRPr="001531D9">
        <w:rPr>
          <w:rFonts w:ascii="Arial" w:hAnsi="Arial" w:cs="Arial"/>
          <w:iCs/>
          <w:sz w:val="24"/>
          <w:szCs w:val="24"/>
        </w:rPr>
        <w:t xml:space="preserve"> and </w:t>
      </w:r>
      <w:r w:rsidRPr="001531D9">
        <w:rPr>
          <w:rFonts w:ascii="Arial" w:hAnsi="Arial" w:cs="Arial"/>
          <w:sz w:val="24"/>
          <w:szCs w:val="24"/>
        </w:rPr>
        <w:t>Nick Wales*</w:t>
      </w:r>
    </w:p>
    <w:p w14:paraId="36E8EB57" w14:textId="40117AC1"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Queue Flow Project Steering Committee</w:t>
      </w:r>
      <w:r w:rsidR="00D95EC1" w:rsidRPr="001531D9">
        <w:rPr>
          <w:rFonts w:ascii="Arial" w:hAnsi="Arial" w:cs="Arial"/>
          <w:iCs/>
          <w:sz w:val="24"/>
          <w:szCs w:val="24"/>
        </w:rPr>
        <w:t xml:space="preserve">: </w:t>
      </w:r>
      <w:r w:rsidRPr="001531D9">
        <w:rPr>
          <w:rFonts w:ascii="Arial" w:hAnsi="Arial" w:cs="Arial"/>
          <w:sz w:val="24"/>
          <w:szCs w:val="24"/>
        </w:rPr>
        <w:t>Kerry Snell*</w:t>
      </w:r>
      <w:r w:rsidR="00D95EC1" w:rsidRPr="001531D9">
        <w:rPr>
          <w:rFonts w:ascii="Arial" w:hAnsi="Arial" w:cs="Arial"/>
          <w:iCs/>
          <w:sz w:val="24"/>
          <w:szCs w:val="24"/>
        </w:rPr>
        <w:t xml:space="preserve"> and </w:t>
      </w:r>
      <w:r w:rsidRPr="001531D9">
        <w:rPr>
          <w:rFonts w:ascii="Arial" w:hAnsi="Arial" w:cs="Arial"/>
          <w:sz w:val="24"/>
          <w:szCs w:val="24"/>
        </w:rPr>
        <w:t>Nick Wales*</w:t>
      </w:r>
    </w:p>
    <w:p w14:paraId="08E42E0D" w14:textId="40CE6653"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Queue Flow Management Solution Project</w:t>
      </w:r>
      <w:r w:rsidR="00D95EC1" w:rsidRPr="001531D9">
        <w:rPr>
          <w:rFonts w:ascii="Arial" w:hAnsi="Arial" w:cs="Arial"/>
          <w:iCs/>
          <w:sz w:val="24"/>
          <w:szCs w:val="24"/>
        </w:rPr>
        <w:t xml:space="preserve"> </w:t>
      </w:r>
      <w:r w:rsidRPr="001531D9">
        <w:rPr>
          <w:rFonts w:ascii="Arial" w:hAnsi="Arial" w:cs="Arial"/>
          <w:iCs/>
          <w:sz w:val="24"/>
          <w:szCs w:val="24"/>
        </w:rPr>
        <w:t>Working Group</w:t>
      </w:r>
      <w:r w:rsidR="00D95EC1" w:rsidRPr="001531D9">
        <w:rPr>
          <w:rFonts w:ascii="Arial" w:hAnsi="Arial" w:cs="Arial"/>
          <w:iCs/>
          <w:sz w:val="24"/>
          <w:szCs w:val="24"/>
        </w:rPr>
        <w:t xml:space="preserve">: </w:t>
      </w:r>
      <w:r w:rsidRPr="001531D9">
        <w:rPr>
          <w:rFonts w:ascii="Arial" w:hAnsi="Arial" w:cs="Arial"/>
          <w:sz w:val="24"/>
          <w:szCs w:val="24"/>
        </w:rPr>
        <w:t>Joanne Baumgartner</w:t>
      </w:r>
    </w:p>
    <w:p w14:paraId="5997853D" w14:textId="31E7064C"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lastRenderedPageBreak/>
        <w:t>Queue Flow Management Solution Client</w:t>
      </w:r>
      <w:r w:rsidR="00D95EC1" w:rsidRPr="001531D9">
        <w:rPr>
          <w:rFonts w:ascii="Arial" w:hAnsi="Arial" w:cs="Arial"/>
          <w:iCs/>
          <w:sz w:val="24"/>
          <w:szCs w:val="24"/>
        </w:rPr>
        <w:t xml:space="preserve"> </w:t>
      </w:r>
      <w:r w:rsidRPr="001531D9">
        <w:rPr>
          <w:rFonts w:ascii="Arial" w:hAnsi="Arial" w:cs="Arial"/>
          <w:iCs/>
          <w:sz w:val="24"/>
          <w:szCs w:val="24"/>
        </w:rPr>
        <w:t>Interface Working Group</w:t>
      </w:r>
      <w:r w:rsidR="00D95EC1" w:rsidRPr="001531D9">
        <w:rPr>
          <w:rFonts w:ascii="Arial" w:hAnsi="Arial" w:cs="Arial"/>
          <w:iCs/>
          <w:sz w:val="24"/>
          <w:szCs w:val="24"/>
        </w:rPr>
        <w:t xml:space="preserve">: </w:t>
      </w:r>
      <w:r w:rsidRPr="001531D9">
        <w:rPr>
          <w:rFonts w:ascii="Arial" w:hAnsi="Arial" w:cs="Arial"/>
          <w:sz w:val="24"/>
          <w:szCs w:val="24"/>
        </w:rPr>
        <w:t>Joanne Baumgartner</w:t>
      </w:r>
    </w:p>
    <w:p w14:paraId="5293665D" w14:textId="4AC4DCAC" w:rsidR="000871A5" w:rsidRPr="001531D9" w:rsidRDefault="000871A5" w:rsidP="008F14AE">
      <w:pPr>
        <w:autoSpaceDE w:val="0"/>
        <w:autoSpaceDN w:val="0"/>
        <w:adjustRightInd w:val="0"/>
        <w:spacing w:after="120" w:line="240" w:lineRule="auto"/>
        <w:rPr>
          <w:rFonts w:ascii="Arial" w:hAnsi="Arial" w:cs="Arial"/>
          <w:iCs/>
          <w:sz w:val="24"/>
          <w:szCs w:val="24"/>
        </w:rPr>
      </w:pPr>
      <w:r w:rsidRPr="001531D9">
        <w:rPr>
          <w:rFonts w:ascii="Arial" w:hAnsi="Arial" w:cs="Arial"/>
          <w:iCs/>
          <w:sz w:val="24"/>
          <w:szCs w:val="24"/>
        </w:rPr>
        <w:t>Queue Flow Management Solution</w:t>
      </w:r>
      <w:r w:rsidR="00D95EC1" w:rsidRPr="001531D9">
        <w:rPr>
          <w:rFonts w:ascii="Arial" w:hAnsi="Arial" w:cs="Arial"/>
          <w:iCs/>
          <w:sz w:val="24"/>
          <w:szCs w:val="24"/>
        </w:rPr>
        <w:t xml:space="preserve"> </w:t>
      </w:r>
      <w:r w:rsidRPr="001531D9">
        <w:rPr>
          <w:rFonts w:ascii="Arial" w:hAnsi="Arial" w:cs="Arial"/>
          <w:iCs/>
          <w:sz w:val="24"/>
          <w:szCs w:val="24"/>
        </w:rPr>
        <w:t>Implementation Planning and Design</w:t>
      </w:r>
      <w:r w:rsidR="00D95EC1" w:rsidRPr="001531D9">
        <w:rPr>
          <w:rFonts w:ascii="Arial" w:hAnsi="Arial" w:cs="Arial"/>
          <w:iCs/>
          <w:sz w:val="24"/>
          <w:szCs w:val="24"/>
        </w:rPr>
        <w:t xml:space="preserve"> </w:t>
      </w:r>
      <w:r w:rsidRPr="001531D9">
        <w:rPr>
          <w:rFonts w:ascii="Arial" w:hAnsi="Arial" w:cs="Arial"/>
          <w:iCs/>
          <w:sz w:val="24"/>
          <w:szCs w:val="24"/>
        </w:rPr>
        <w:t>Workshops</w:t>
      </w:r>
      <w:r w:rsidR="00D95EC1" w:rsidRPr="001531D9">
        <w:rPr>
          <w:rFonts w:ascii="Arial" w:hAnsi="Arial" w:cs="Arial"/>
          <w:iCs/>
          <w:sz w:val="24"/>
          <w:szCs w:val="24"/>
        </w:rPr>
        <w:t xml:space="preserve">: </w:t>
      </w:r>
      <w:r w:rsidRPr="001531D9">
        <w:rPr>
          <w:rFonts w:ascii="Arial" w:hAnsi="Arial" w:cs="Arial"/>
          <w:sz w:val="24"/>
          <w:szCs w:val="24"/>
        </w:rPr>
        <w:t>Bill Heins</w:t>
      </w:r>
    </w:p>
    <w:p w14:paraId="7864046F" w14:textId="77777777" w:rsidR="008F14AE" w:rsidRPr="001531D9" w:rsidRDefault="008F14AE" w:rsidP="00394FAD">
      <w:pPr>
        <w:rPr>
          <w:rFonts w:ascii="Arial" w:hAnsi="Arial" w:cs="Arial"/>
          <w:b/>
          <w:sz w:val="24"/>
          <w:szCs w:val="24"/>
        </w:rPr>
        <w:sectPr w:rsidR="008F14AE" w:rsidRPr="001531D9" w:rsidSect="008F14AE">
          <w:type w:val="continuous"/>
          <w:pgSz w:w="11906" w:h="16838"/>
          <w:pgMar w:top="1440" w:right="1440" w:bottom="1440" w:left="1440" w:header="709" w:footer="709" w:gutter="0"/>
          <w:cols w:num="2" w:space="708"/>
          <w:titlePg/>
          <w:docGrid w:linePitch="360"/>
        </w:sectPr>
      </w:pPr>
    </w:p>
    <w:p w14:paraId="7D52978F" w14:textId="7F659DCF" w:rsidR="00D95EC1" w:rsidRPr="001531D9" w:rsidRDefault="00D95EC1" w:rsidP="00394FAD">
      <w:pPr>
        <w:rPr>
          <w:rFonts w:ascii="Arial" w:hAnsi="Arial" w:cs="Arial"/>
          <w:b/>
          <w:sz w:val="24"/>
          <w:szCs w:val="24"/>
        </w:rPr>
      </w:pPr>
    </w:p>
    <w:p w14:paraId="2F9FD59B" w14:textId="21D26ABC" w:rsidR="009C6612" w:rsidRPr="001531D9" w:rsidRDefault="009C6612" w:rsidP="00020DB3">
      <w:pPr>
        <w:spacing w:after="0"/>
        <w:rPr>
          <w:rFonts w:ascii="Arial" w:hAnsi="Arial" w:cs="Arial"/>
          <w:b/>
          <w:sz w:val="24"/>
          <w:szCs w:val="24"/>
        </w:rPr>
      </w:pPr>
      <w:r w:rsidRPr="001531D9">
        <w:rPr>
          <w:rFonts w:ascii="Arial" w:hAnsi="Arial" w:cs="Arial"/>
          <w:b/>
          <w:sz w:val="24"/>
          <w:szCs w:val="24"/>
        </w:rPr>
        <w:t>2014-15</w:t>
      </w:r>
    </w:p>
    <w:p w14:paraId="3D314EDB" w14:textId="77777777" w:rsidR="00815873" w:rsidRPr="001531D9" w:rsidRDefault="00815873" w:rsidP="00815873">
      <w:pPr>
        <w:autoSpaceDE w:val="0"/>
        <w:autoSpaceDN w:val="0"/>
        <w:adjustRightInd w:val="0"/>
        <w:spacing w:after="120" w:line="240" w:lineRule="auto"/>
        <w:rPr>
          <w:rFonts w:ascii="Arial" w:hAnsi="Arial" w:cs="Arial"/>
          <w:sz w:val="24"/>
          <w:szCs w:val="24"/>
        </w:rPr>
        <w:sectPr w:rsidR="00815873" w:rsidRPr="001531D9" w:rsidSect="008F14AE">
          <w:type w:val="continuous"/>
          <w:pgSz w:w="11906" w:h="16838"/>
          <w:pgMar w:top="1440" w:right="1440" w:bottom="1440" w:left="1440" w:header="709" w:footer="709" w:gutter="0"/>
          <w:cols w:space="708"/>
          <w:titlePg/>
          <w:docGrid w:linePitch="360"/>
        </w:sectPr>
      </w:pPr>
    </w:p>
    <w:p w14:paraId="506DBA39" w14:textId="2B998FE0"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ACT Health Infrastructure Program</w:t>
      </w:r>
      <w:r w:rsidR="00D95EC1" w:rsidRPr="001531D9">
        <w:rPr>
          <w:rFonts w:ascii="Arial" w:hAnsi="Arial" w:cs="Arial"/>
          <w:sz w:val="24"/>
          <w:szCs w:val="24"/>
        </w:rPr>
        <w:t xml:space="preserve"> </w:t>
      </w:r>
      <w:r w:rsidRPr="001531D9">
        <w:rPr>
          <w:rFonts w:ascii="Arial" w:hAnsi="Arial" w:cs="Arial"/>
          <w:sz w:val="24"/>
          <w:szCs w:val="24"/>
        </w:rPr>
        <w:t>Strategic Committee</w:t>
      </w:r>
      <w:r w:rsidR="00D95EC1" w:rsidRPr="001531D9">
        <w:rPr>
          <w:rFonts w:ascii="Arial" w:hAnsi="Arial" w:cs="Arial"/>
          <w:sz w:val="24"/>
          <w:szCs w:val="24"/>
        </w:rPr>
        <w:t xml:space="preserve">: </w:t>
      </w:r>
      <w:r w:rsidRPr="001531D9">
        <w:rPr>
          <w:rFonts w:ascii="Arial" w:hAnsi="Arial" w:cs="Arial"/>
          <w:sz w:val="24"/>
          <w:szCs w:val="24"/>
        </w:rPr>
        <w:t>Darlene Cox*</w:t>
      </w:r>
    </w:p>
    <w:p w14:paraId="0C4F5503" w14:textId="4B64150C"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HIP Executive Steering Committee</w:t>
      </w:r>
      <w:r w:rsidR="00D95EC1" w:rsidRPr="001531D9">
        <w:rPr>
          <w:rFonts w:ascii="Arial" w:hAnsi="Arial" w:cs="Arial"/>
          <w:sz w:val="24"/>
          <w:szCs w:val="24"/>
        </w:rPr>
        <w:t xml:space="preserve">: </w:t>
      </w:r>
      <w:r w:rsidRPr="001531D9">
        <w:rPr>
          <w:rFonts w:ascii="Arial" w:hAnsi="Arial" w:cs="Arial"/>
          <w:sz w:val="24"/>
          <w:szCs w:val="24"/>
        </w:rPr>
        <w:t>Kerry Snell*</w:t>
      </w:r>
    </w:p>
    <w:p w14:paraId="07CF0BEA" w14:textId="5C1D6154"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HIP Project Control Group</w:t>
      </w:r>
      <w:r w:rsidR="00D95EC1" w:rsidRPr="001531D9">
        <w:rPr>
          <w:rFonts w:ascii="Arial" w:hAnsi="Arial" w:cs="Arial"/>
          <w:sz w:val="24"/>
          <w:szCs w:val="24"/>
        </w:rPr>
        <w:t xml:space="preserve">: </w:t>
      </w:r>
      <w:r w:rsidRPr="001531D9">
        <w:rPr>
          <w:rFonts w:ascii="Arial" w:hAnsi="Arial" w:cs="Arial"/>
          <w:sz w:val="24"/>
          <w:szCs w:val="24"/>
        </w:rPr>
        <w:t>Alan Thomas</w:t>
      </w:r>
    </w:p>
    <w:p w14:paraId="72B4E41E" w14:textId="29709773" w:rsidR="009C6612" w:rsidRPr="001531D9" w:rsidRDefault="00D95EC1"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w:t>
      </w:r>
      <w:r w:rsidR="00020DB3" w:rsidRPr="001531D9">
        <w:rPr>
          <w:rFonts w:ascii="Arial" w:hAnsi="Arial" w:cs="Arial"/>
          <w:sz w:val="24"/>
          <w:szCs w:val="24"/>
        </w:rPr>
        <w:t>(TCH)</w:t>
      </w:r>
      <w:r w:rsidRPr="001531D9">
        <w:rPr>
          <w:rFonts w:ascii="Arial" w:hAnsi="Arial" w:cs="Arial"/>
          <w:sz w:val="24"/>
          <w:szCs w:val="24"/>
        </w:rPr>
        <w:t xml:space="preserve">, </w:t>
      </w:r>
      <w:r w:rsidR="009C6612" w:rsidRPr="001531D9">
        <w:rPr>
          <w:rFonts w:ascii="Arial" w:hAnsi="Arial" w:cs="Arial"/>
          <w:sz w:val="24"/>
          <w:szCs w:val="24"/>
        </w:rPr>
        <w:t>Ambulatory Care User Grou</w:t>
      </w:r>
      <w:r w:rsidRPr="001531D9">
        <w:rPr>
          <w:rFonts w:ascii="Arial" w:hAnsi="Arial" w:cs="Arial"/>
          <w:sz w:val="24"/>
          <w:szCs w:val="24"/>
        </w:rPr>
        <w:t xml:space="preserve">p: </w:t>
      </w:r>
      <w:r w:rsidR="009C6612" w:rsidRPr="001531D9">
        <w:rPr>
          <w:rFonts w:ascii="Arial" w:hAnsi="Arial" w:cs="Arial"/>
          <w:sz w:val="24"/>
          <w:szCs w:val="24"/>
        </w:rPr>
        <w:t>Eleanor Kerdo*</w:t>
      </w:r>
    </w:p>
    <w:p w14:paraId="5A976184" w14:textId="78D51920" w:rsidR="00D95EC1" w:rsidRPr="001531D9" w:rsidRDefault="00D95EC1"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Bu</w:t>
      </w:r>
      <w:r w:rsidR="00020DB3" w:rsidRPr="001531D9">
        <w:rPr>
          <w:rFonts w:ascii="Arial" w:hAnsi="Arial" w:cs="Arial"/>
          <w:sz w:val="24"/>
          <w:szCs w:val="24"/>
        </w:rPr>
        <w:t>ilding 3/2, Clinical Services (TCH)</w:t>
      </w:r>
      <w:r w:rsidRPr="001531D9">
        <w:rPr>
          <w:rFonts w:ascii="Arial" w:hAnsi="Arial" w:cs="Arial"/>
          <w:sz w:val="24"/>
          <w:szCs w:val="24"/>
        </w:rPr>
        <w:t>, Food Services User Group</w:t>
      </w:r>
      <w:r w:rsidR="00943935" w:rsidRPr="001531D9">
        <w:rPr>
          <w:rFonts w:ascii="Arial" w:hAnsi="Arial" w:cs="Arial"/>
          <w:sz w:val="24"/>
          <w:szCs w:val="24"/>
        </w:rPr>
        <w:t xml:space="preserve">: </w:t>
      </w:r>
      <w:r w:rsidRPr="001531D9">
        <w:rPr>
          <w:rFonts w:ascii="Arial" w:hAnsi="Arial" w:cs="Arial"/>
          <w:sz w:val="24"/>
          <w:szCs w:val="24"/>
        </w:rPr>
        <w:t>Yelin Hung*</w:t>
      </w:r>
      <w:r w:rsidR="00943935" w:rsidRPr="001531D9">
        <w:rPr>
          <w:rFonts w:ascii="Arial" w:hAnsi="Arial" w:cs="Arial"/>
          <w:sz w:val="24"/>
          <w:szCs w:val="24"/>
        </w:rPr>
        <w:t xml:space="preserve"> and </w:t>
      </w:r>
      <w:r w:rsidRPr="001531D9">
        <w:rPr>
          <w:rFonts w:ascii="Arial" w:hAnsi="Arial" w:cs="Arial"/>
          <w:sz w:val="24"/>
          <w:szCs w:val="24"/>
        </w:rPr>
        <w:t>Sandra Avila*</w:t>
      </w:r>
    </w:p>
    <w:p w14:paraId="3ABBD75E" w14:textId="0C2FFF60" w:rsidR="00D95EC1" w:rsidRPr="001531D9" w:rsidRDefault="00D95EC1"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w:t>
      </w:r>
      <w:r w:rsidR="00020DB3" w:rsidRPr="001531D9">
        <w:rPr>
          <w:rFonts w:ascii="Arial" w:hAnsi="Arial" w:cs="Arial"/>
          <w:sz w:val="24"/>
          <w:szCs w:val="24"/>
        </w:rPr>
        <w:t>(TCH)</w:t>
      </w:r>
      <w:r w:rsidRPr="001531D9">
        <w:rPr>
          <w:rFonts w:ascii="Arial" w:hAnsi="Arial" w:cs="Arial"/>
          <w:sz w:val="24"/>
          <w:szCs w:val="24"/>
        </w:rPr>
        <w:t>, F</w:t>
      </w:r>
      <w:r w:rsidR="00C9633C" w:rsidRPr="001531D9">
        <w:rPr>
          <w:rFonts w:ascii="Arial" w:hAnsi="Arial" w:cs="Arial"/>
          <w:sz w:val="24"/>
          <w:szCs w:val="24"/>
        </w:rPr>
        <w:t xml:space="preserve">amily Resource Areas User Group: </w:t>
      </w:r>
      <w:r w:rsidRPr="001531D9">
        <w:rPr>
          <w:rFonts w:ascii="Arial" w:hAnsi="Arial" w:cs="Arial"/>
          <w:sz w:val="24"/>
          <w:szCs w:val="24"/>
        </w:rPr>
        <w:t>Caitlin Stamford*</w:t>
      </w:r>
    </w:p>
    <w:p w14:paraId="080C1077" w14:textId="0CFF5357" w:rsidR="00D95EC1" w:rsidRPr="001531D9" w:rsidRDefault="00D95EC1"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B</w:t>
      </w:r>
      <w:r w:rsidR="00020DB3" w:rsidRPr="001531D9">
        <w:rPr>
          <w:rFonts w:ascii="Arial" w:hAnsi="Arial" w:cs="Arial"/>
          <w:sz w:val="24"/>
          <w:szCs w:val="24"/>
        </w:rPr>
        <w:t>uilding 3/2, Clinical Services (TCH)</w:t>
      </w:r>
      <w:r w:rsidRPr="001531D9">
        <w:rPr>
          <w:rFonts w:ascii="Arial" w:hAnsi="Arial" w:cs="Arial"/>
          <w:sz w:val="24"/>
          <w:szCs w:val="24"/>
        </w:rPr>
        <w:t>,</w:t>
      </w:r>
      <w:r w:rsidR="00943935" w:rsidRPr="001531D9">
        <w:rPr>
          <w:rFonts w:ascii="Arial" w:hAnsi="Arial" w:cs="Arial"/>
          <w:sz w:val="24"/>
          <w:szCs w:val="24"/>
        </w:rPr>
        <w:t xml:space="preserve"> Chaplaincy Services: Terry Swarner</w:t>
      </w:r>
    </w:p>
    <w:p w14:paraId="2BFD324D" w14:textId="6872FD13" w:rsidR="00943935" w:rsidRPr="001531D9" w:rsidRDefault="00D95EC1"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w:t>
      </w:r>
      <w:r w:rsidR="00020DB3" w:rsidRPr="001531D9">
        <w:rPr>
          <w:rFonts w:ascii="Arial" w:hAnsi="Arial" w:cs="Arial"/>
          <w:sz w:val="24"/>
          <w:szCs w:val="24"/>
        </w:rPr>
        <w:t>(TCH)</w:t>
      </w:r>
      <w:r w:rsidRPr="001531D9">
        <w:rPr>
          <w:rFonts w:ascii="Arial" w:hAnsi="Arial" w:cs="Arial"/>
          <w:sz w:val="24"/>
          <w:szCs w:val="24"/>
        </w:rPr>
        <w:t>,</w:t>
      </w:r>
      <w:r w:rsidR="00943935" w:rsidRPr="001531D9">
        <w:rPr>
          <w:rFonts w:ascii="Arial" w:hAnsi="Arial" w:cs="Arial"/>
          <w:sz w:val="24"/>
          <w:szCs w:val="24"/>
        </w:rPr>
        <w:t xml:space="preserve"> ICU User Group: Russell McGowan</w:t>
      </w:r>
    </w:p>
    <w:p w14:paraId="6E714F5F" w14:textId="3632BE77" w:rsidR="00943935" w:rsidRPr="001531D9" w:rsidRDefault="00943935"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w:t>
      </w:r>
      <w:r w:rsidR="00020DB3" w:rsidRPr="001531D9">
        <w:rPr>
          <w:rFonts w:ascii="Arial" w:hAnsi="Arial" w:cs="Arial"/>
          <w:sz w:val="24"/>
          <w:szCs w:val="24"/>
        </w:rPr>
        <w:t>(TCH)</w:t>
      </w:r>
      <w:r w:rsidRPr="001531D9">
        <w:rPr>
          <w:rFonts w:ascii="Arial" w:hAnsi="Arial" w:cs="Arial"/>
          <w:sz w:val="24"/>
          <w:szCs w:val="24"/>
        </w:rPr>
        <w:t>, Inpatient Units User Group: Alan Thomas</w:t>
      </w:r>
      <w:r w:rsidR="00020DB3" w:rsidRPr="001531D9">
        <w:rPr>
          <w:rFonts w:ascii="Arial" w:hAnsi="Arial" w:cs="Arial"/>
          <w:sz w:val="24"/>
          <w:szCs w:val="24"/>
        </w:rPr>
        <w:t xml:space="preserve"> and </w:t>
      </w:r>
      <w:r w:rsidRPr="001531D9">
        <w:rPr>
          <w:rFonts w:ascii="Arial" w:hAnsi="Arial" w:cs="Arial"/>
          <w:sz w:val="24"/>
          <w:szCs w:val="24"/>
        </w:rPr>
        <w:t>Kerry Snell*</w:t>
      </w:r>
    </w:p>
    <w:p w14:paraId="07F50C3E" w14:textId="767AA299" w:rsidR="00943935" w:rsidRPr="001531D9" w:rsidRDefault="00943935"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Bu</w:t>
      </w:r>
      <w:r w:rsidR="00020DB3" w:rsidRPr="001531D9">
        <w:rPr>
          <w:rFonts w:ascii="Arial" w:hAnsi="Arial" w:cs="Arial"/>
          <w:sz w:val="24"/>
          <w:szCs w:val="24"/>
        </w:rPr>
        <w:t>ilding 3/2, Clinical Services (TCH)</w:t>
      </w:r>
      <w:r w:rsidRPr="001531D9">
        <w:rPr>
          <w:rFonts w:ascii="Arial" w:hAnsi="Arial" w:cs="Arial"/>
          <w:sz w:val="24"/>
          <w:szCs w:val="24"/>
        </w:rPr>
        <w:t>, Main Entry User Group: Lisa Harris</w:t>
      </w:r>
    </w:p>
    <w:p w14:paraId="44147B2E" w14:textId="36300B0C" w:rsidR="00943935" w:rsidRPr="001531D9" w:rsidRDefault="00D95EC1"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w:t>
      </w:r>
      <w:r w:rsidR="00020DB3" w:rsidRPr="001531D9">
        <w:rPr>
          <w:rFonts w:ascii="Arial" w:hAnsi="Arial" w:cs="Arial"/>
          <w:sz w:val="24"/>
          <w:szCs w:val="24"/>
        </w:rPr>
        <w:t>(TCH)</w:t>
      </w:r>
      <w:r w:rsidRPr="001531D9">
        <w:rPr>
          <w:rFonts w:ascii="Arial" w:hAnsi="Arial" w:cs="Arial"/>
          <w:sz w:val="24"/>
          <w:szCs w:val="24"/>
        </w:rPr>
        <w:t>,</w:t>
      </w:r>
      <w:r w:rsidR="00943935" w:rsidRPr="001531D9">
        <w:rPr>
          <w:rFonts w:ascii="Arial" w:hAnsi="Arial" w:cs="Arial"/>
          <w:sz w:val="24"/>
          <w:szCs w:val="24"/>
        </w:rPr>
        <w:t xml:space="preserve"> Medical Imaging User Group: Roger Killeen</w:t>
      </w:r>
    </w:p>
    <w:p w14:paraId="29883242" w14:textId="525BA44C" w:rsidR="00943935" w:rsidRPr="001531D9" w:rsidRDefault="00D95EC1"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w:t>
      </w:r>
      <w:r w:rsidR="00020DB3" w:rsidRPr="001531D9">
        <w:rPr>
          <w:rFonts w:ascii="Arial" w:hAnsi="Arial" w:cs="Arial"/>
          <w:sz w:val="24"/>
          <w:szCs w:val="24"/>
        </w:rPr>
        <w:t>(TCH)</w:t>
      </w:r>
      <w:r w:rsidRPr="001531D9">
        <w:rPr>
          <w:rFonts w:ascii="Arial" w:hAnsi="Arial" w:cs="Arial"/>
          <w:sz w:val="24"/>
          <w:szCs w:val="24"/>
        </w:rPr>
        <w:t>,</w:t>
      </w:r>
      <w:r w:rsidR="00943935" w:rsidRPr="001531D9">
        <w:rPr>
          <w:rFonts w:ascii="Arial" w:hAnsi="Arial" w:cs="Arial"/>
          <w:sz w:val="24"/>
          <w:szCs w:val="24"/>
        </w:rPr>
        <w:t xml:space="preserve"> Patient Admissions User Group: Fran Parker</w:t>
      </w:r>
    </w:p>
    <w:p w14:paraId="6537FDA8" w14:textId="4B7FD233" w:rsidR="00943935" w:rsidRPr="001531D9" w:rsidRDefault="00D95EC1"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w:t>
      </w:r>
      <w:r w:rsidR="00020DB3" w:rsidRPr="001531D9">
        <w:rPr>
          <w:rFonts w:ascii="Arial" w:hAnsi="Arial" w:cs="Arial"/>
          <w:sz w:val="24"/>
          <w:szCs w:val="24"/>
        </w:rPr>
        <w:t>(TCH)</w:t>
      </w:r>
      <w:r w:rsidRPr="001531D9">
        <w:rPr>
          <w:rFonts w:ascii="Arial" w:hAnsi="Arial" w:cs="Arial"/>
          <w:sz w:val="24"/>
          <w:szCs w:val="24"/>
        </w:rPr>
        <w:t>,</w:t>
      </w:r>
      <w:r w:rsidR="00943935" w:rsidRPr="001531D9">
        <w:rPr>
          <w:rFonts w:ascii="Arial" w:hAnsi="Arial" w:cs="Arial"/>
          <w:sz w:val="24"/>
          <w:szCs w:val="24"/>
        </w:rPr>
        <w:t xml:space="preserve"> Pharmacy User Group: Trish Lord</w:t>
      </w:r>
    </w:p>
    <w:p w14:paraId="7B59D986" w14:textId="759B4839" w:rsidR="00943935" w:rsidRPr="001531D9" w:rsidRDefault="00D95EC1"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w:t>
      </w:r>
      <w:r w:rsidR="00020DB3" w:rsidRPr="001531D9">
        <w:rPr>
          <w:rFonts w:ascii="Arial" w:hAnsi="Arial" w:cs="Arial"/>
          <w:sz w:val="24"/>
          <w:szCs w:val="24"/>
        </w:rPr>
        <w:t>(TCH)</w:t>
      </w:r>
      <w:r w:rsidRPr="001531D9">
        <w:rPr>
          <w:rFonts w:ascii="Arial" w:hAnsi="Arial" w:cs="Arial"/>
          <w:sz w:val="24"/>
          <w:szCs w:val="24"/>
        </w:rPr>
        <w:t>,</w:t>
      </w:r>
      <w:r w:rsidR="00943935" w:rsidRPr="001531D9">
        <w:rPr>
          <w:rFonts w:ascii="Arial" w:hAnsi="Arial" w:cs="Arial"/>
          <w:sz w:val="24"/>
          <w:szCs w:val="24"/>
        </w:rPr>
        <w:t xml:space="preserve"> Project Control Group</w:t>
      </w:r>
      <w:r w:rsidR="00020DB3" w:rsidRPr="001531D9">
        <w:rPr>
          <w:rFonts w:ascii="Arial" w:hAnsi="Arial" w:cs="Arial"/>
          <w:sz w:val="24"/>
          <w:szCs w:val="24"/>
        </w:rPr>
        <w:t xml:space="preserve">: </w:t>
      </w:r>
      <w:r w:rsidR="00943935" w:rsidRPr="001531D9">
        <w:rPr>
          <w:rFonts w:ascii="Arial" w:hAnsi="Arial" w:cs="Arial"/>
          <w:sz w:val="24"/>
          <w:szCs w:val="24"/>
        </w:rPr>
        <w:t>Nick Wales*</w:t>
      </w:r>
    </w:p>
    <w:p w14:paraId="5A35251E" w14:textId="58E87713" w:rsidR="009C6612" w:rsidRPr="001531D9" w:rsidRDefault="00020DB3"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Staging and Decanting, Clinical Services (TCH), </w:t>
      </w:r>
      <w:r w:rsidR="009C6612" w:rsidRPr="001531D9">
        <w:rPr>
          <w:rFonts w:ascii="Arial" w:hAnsi="Arial" w:cs="Arial"/>
          <w:sz w:val="24"/>
          <w:szCs w:val="24"/>
        </w:rPr>
        <w:t>Project Control Group</w:t>
      </w:r>
      <w:r w:rsidRPr="001531D9">
        <w:rPr>
          <w:rFonts w:ascii="Arial" w:hAnsi="Arial" w:cs="Arial"/>
          <w:sz w:val="24"/>
          <w:szCs w:val="24"/>
        </w:rPr>
        <w:t xml:space="preserve">: </w:t>
      </w:r>
      <w:r w:rsidR="009C6612" w:rsidRPr="001531D9">
        <w:rPr>
          <w:rFonts w:ascii="Arial" w:hAnsi="Arial" w:cs="Arial"/>
          <w:sz w:val="24"/>
          <w:szCs w:val="24"/>
        </w:rPr>
        <w:t>Russell McGowan</w:t>
      </w:r>
    </w:p>
    <w:p w14:paraId="3CCB9FE8" w14:textId="77777777" w:rsidR="00FC422B" w:rsidRPr="001531D9" w:rsidRDefault="00FC422B" w:rsidP="00815873">
      <w:pPr>
        <w:autoSpaceDE w:val="0"/>
        <w:autoSpaceDN w:val="0"/>
        <w:adjustRightInd w:val="0"/>
        <w:spacing w:after="120" w:line="240" w:lineRule="auto"/>
        <w:rPr>
          <w:rFonts w:ascii="Arial" w:hAnsi="Arial" w:cs="Arial"/>
          <w:sz w:val="24"/>
          <w:szCs w:val="24"/>
        </w:rPr>
      </w:pPr>
    </w:p>
    <w:p w14:paraId="63CC5578" w14:textId="77777777" w:rsidR="00815873" w:rsidRPr="001531D9" w:rsidRDefault="00815873" w:rsidP="00815873">
      <w:pPr>
        <w:autoSpaceDE w:val="0"/>
        <w:autoSpaceDN w:val="0"/>
        <w:adjustRightInd w:val="0"/>
        <w:spacing w:after="120" w:line="240" w:lineRule="auto"/>
        <w:rPr>
          <w:rFonts w:ascii="Arial" w:hAnsi="Arial" w:cs="Arial"/>
          <w:sz w:val="24"/>
          <w:szCs w:val="24"/>
        </w:rPr>
        <w:sectPr w:rsidR="00815873" w:rsidRPr="001531D9" w:rsidSect="00815873">
          <w:type w:val="continuous"/>
          <w:pgSz w:w="11906" w:h="16838"/>
          <w:pgMar w:top="1440" w:right="1440" w:bottom="1440" w:left="1440" w:header="709" w:footer="709" w:gutter="0"/>
          <w:cols w:num="2" w:space="708"/>
          <w:titlePg/>
          <w:docGrid w:linePitch="360"/>
        </w:sectPr>
      </w:pPr>
    </w:p>
    <w:p w14:paraId="23A01041" w14:textId="27AAF02A"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Administration, Allied Health Education,</w:t>
      </w:r>
      <w:r w:rsidR="002C7EEC" w:rsidRPr="001531D9">
        <w:rPr>
          <w:rFonts w:ascii="Arial" w:hAnsi="Arial" w:cs="Arial"/>
          <w:sz w:val="24"/>
          <w:szCs w:val="24"/>
        </w:rPr>
        <w:t xml:space="preserve"> </w:t>
      </w:r>
      <w:r w:rsidRPr="001531D9">
        <w:rPr>
          <w:rFonts w:ascii="Arial" w:hAnsi="Arial" w:cs="Arial"/>
          <w:sz w:val="24"/>
          <w:szCs w:val="24"/>
        </w:rPr>
        <w:t>Renal, Neurology, Neurosurgery,</w:t>
      </w:r>
      <w:r w:rsidR="002C7EEC" w:rsidRPr="001531D9">
        <w:rPr>
          <w:rFonts w:ascii="Arial" w:hAnsi="Arial" w:cs="Arial"/>
          <w:sz w:val="24"/>
          <w:szCs w:val="24"/>
        </w:rPr>
        <w:t xml:space="preserve"> </w:t>
      </w:r>
      <w:r w:rsidRPr="001531D9">
        <w:rPr>
          <w:rFonts w:ascii="Arial" w:hAnsi="Arial" w:cs="Arial"/>
          <w:sz w:val="24"/>
          <w:szCs w:val="24"/>
        </w:rPr>
        <w:t>Rheumatology, Surgical, Clinical Trials,</w:t>
      </w:r>
      <w:r w:rsidR="002C7EEC" w:rsidRPr="001531D9">
        <w:rPr>
          <w:rFonts w:ascii="Arial" w:hAnsi="Arial" w:cs="Arial"/>
          <w:sz w:val="24"/>
          <w:szCs w:val="24"/>
        </w:rPr>
        <w:t xml:space="preserve"> </w:t>
      </w:r>
      <w:r w:rsidRPr="001531D9">
        <w:rPr>
          <w:rFonts w:ascii="Arial" w:hAnsi="Arial" w:cs="Arial"/>
          <w:sz w:val="24"/>
          <w:szCs w:val="24"/>
        </w:rPr>
        <w:t>Discharge Nurse, Stomal Therapy, RACC</w:t>
      </w:r>
      <w:r w:rsidR="002C7EEC" w:rsidRPr="001531D9">
        <w:rPr>
          <w:rFonts w:ascii="Arial" w:hAnsi="Arial" w:cs="Arial"/>
          <w:sz w:val="24"/>
          <w:szCs w:val="24"/>
        </w:rPr>
        <w:t xml:space="preserve"> </w:t>
      </w:r>
      <w:r w:rsidRPr="001531D9">
        <w:rPr>
          <w:rFonts w:ascii="Arial" w:hAnsi="Arial" w:cs="Arial"/>
          <w:sz w:val="24"/>
          <w:szCs w:val="24"/>
        </w:rPr>
        <w:t>Exec</w:t>
      </w:r>
      <w:r w:rsidR="002C7EEC" w:rsidRPr="001531D9">
        <w:rPr>
          <w:rFonts w:ascii="Arial" w:hAnsi="Arial" w:cs="Arial"/>
          <w:sz w:val="24"/>
          <w:szCs w:val="24"/>
        </w:rPr>
        <w:t>utive</w:t>
      </w:r>
      <w:r w:rsidRPr="001531D9">
        <w:rPr>
          <w:rFonts w:ascii="Arial" w:hAnsi="Arial" w:cs="Arial"/>
          <w:sz w:val="24"/>
          <w:szCs w:val="24"/>
        </w:rPr>
        <w:t xml:space="preserve"> User Group</w:t>
      </w:r>
      <w:r w:rsidR="002C7EEC" w:rsidRPr="001531D9">
        <w:rPr>
          <w:rFonts w:ascii="Arial" w:hAnsi="Arial" w:cs="Arial"/>
          <w:sz w:val="24"/>
          <w:szCs w:val="24"/>
        </w:rPr>
        <w:t xml:space="preserve">: </w:t>
      </w:r>
      <w:r w:rsidRPr="001531D9">
        <w:rPr>
          <w:rFonts w:ascii="Arial" w:hAnsi="Arial" w:cs="Arial"/>
          <w:sz w:val="24"/>
          <w:szCs w:val="24"/>
        </w:rPr>
        <w:t>Bill Heins</w:t>
      </w:r>
    </w:p>
    <w:p w14:paraId="35CD30CB" w14:textId="0483FFC8"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Acute Aged Care Inpatient Units and</w:t>
      </w:r>
      <w:r w:rsidR="002C7EEC" w:rsidRPr="001531D9">
        <w:rPr>
          <w:rFonts w:ascii="Arial" w:hAnsi="Arial" w:cs="Arial"/>
          <w:sz w:val="24"/>
          <w:szCs w:val="24"/>
        </w:rPr>
        <w:t xml:space="preserve"> </w:t>
      </w:r>
      <w:r w:rsidRPr="001531D9">
        <w:rPr>
          <w:rFonts w:ascii="Arial" w:hAnsi="Arial" w:cs="Arial"/>
          <w:sz w:val="24"/>
          <w:szCs w:val="24"/>
        </w:rPr>
        <w:t>Rehabilitation User Group</w:t>
      </w:r>
      <w:r w:rsidR="002C7EEC" w:rsidRPr="001531D9">
        <w:rPr>
          <w:rFonts w:ascii="Arial" w:hAnsi="Arial" w:cs="Arial"/>
          <w:sz w:val="24"/>
          <w:szCs w:val="24"/>
        </w:rPr>
        <w:t xml:space="preserve">: </w:t>
      </w:r>
      <w:r w:rsidRPr="001531D9">
        <w:rPr>
          <w:rFonts w:ascii="Arial" w:hAnsi="Arial" w:cs="Arial"/>
          <w:sz w:val="24"/>
          <w:szCs w:val="24"/>
        </w:rPr>
        <w:t>Kerry Snell*</w:t>
      </w:r>
    </w:p>
    <w:p w14:paraId="6F98B930" w14:textId="0EA4A12A"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General Beds User Group</w:t>
      </w:r>
      <w:r w:rsidR="002C7EEC" w:rsidRPr="001531D9">
        <w:rPr>
          <w:rFonts w:ascii="Arial" w:hAnsi="Arial" w:cs="Arial"/>
          <w:sz w:val="24"/>
          <w:szCs w:val="24"/>
        </w:rPr>
        <w:t xml:space="preserve">: </w:t>
      </w:r>
      <w:r w:rsidRPr="001531D9">
        <w:rPr>
          <w:rFonts w:ascii="Arial" w:hAnsi="Arial" w:cs="Arial"/>
          <w:sz w:val="24"/>
          <w:szCs w:val="24"/>
        </w:rPr>
        <w:t>Marion Dean</w:t>
      </w:r>
    </w:p>
    <w:p w14:paraId="571FD4AC" w14:textId="5A08ABA6"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Oncology Haematology User Group</w:t>
      </w:r>
      <w:r w:rsidR="002C7EEC" w:rsidRPr="001531D9">
        <w:rPr>
          <w:rFonts w:ascii="Arial" w:hAnsi="Arial" w:cs="Arial"/>
          <w:sz w:val="24"/>
          <w:szCs w:val="24"/>
        </w:rPr>
        <w:t xml:space="preserve">: </w:t>
      </w:r>
      <w:r w:rsidRPr="001531D9">
        <w:rPr>
          <w:rFonts w:ascii="Arial" w:hAnsi="Arial" w:cs="Arial"/>
          <w:sz w:val="24"/>
          <w:szCs w:val="24"/>
        </w:rPr>
        <w:t>Marion Dean</w:t>
      </w:r>
    </w:p>
    <w:p w14:paraId="5FD29AE9" w14:textId="2C0AF58C"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Pastoral Care and Multifaith User Group</w:t>
      </w:r>
      <w:r w:rsidR="002C7EEC" w:rsidRPr="001531D9">
        <w:rPr>
          <w:rFonts w:ascii="Arial" w:hAnsi="Arial" w:cs="Arial"/>
          <w:sz w:val="24"/>
          <w:szCs w:val="24"/>
        </w:rPr>
        <w:t xml:space="preserve">: </w:t>
      </w:r>
      <w:r w:rsidRPr="001531D9">
        <w:rPr>
          <w:rFonts w:ascii="Arial" w:hAnsi="Arial" w:cs="Arial"/>
          <w:sz w:val="24"/>
          <w:szCs w:val="24"/>
        </w:rPr>
        <w:t>Terry Swarner</w:t>
      </w:r>
    </w:p>
    <w:p w14:paraId="35C8AF54" w14:textId="5B13D8AA"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Physio, Exercise Physio, Cardiac Rehab,</w:t>
      </w:r>
      <w:r w:rsidR="002C7EEC" w:rsidRPr="001531D9">
        <w:rPr>
          <w:rFonts w:ascii="Arial" w:hAnsi="Arial" w:cs="Arial"/>
          <w:sz w:val="24"/>
          <w:szCs w:val="24"/>
        </w:rPr>
        <w:t xml:space="preserve"> </w:t>
      </w:r>
      <w:r w:rsidRPr="001531D9">
        <w:rPr>
          <w:rFonts w:ascii="Arial" w:hAnsi="Arial" w:cs="Arial"/>
          <w:sz w:val="24"/>
          <w:szCs w:val="24"/>
        </w:rPr>
        <w:t xml:space="preserve">Speech, OT, Renal, Neurology </w:t>
      </w:r>
      <w:r w:rsidRPr="001531D9">
        <w:rPr>
          <w:rFonts w:ascii="Arial" w:hAnsi="Arial" w:cs="Arial"/>
          <w:sz w:val="24"/>
          <w:szCs w:val="24"/>
        </w:rPr>
        <w:t>User</w:t>
      </w:r>
      <w:r w:rsidR="002C7EEC" w:rsidRPr="001531D9">
        <w:rPr>
          <w:rFonts w:ascii="Arial" w:hAnsi="Arial" w:cs="Arial"/>
          <w:sz w:val="24"/>
          <w:szCs w:val="24"/>
        </w:rPr>
        <w:t xml:space="preserve"> </w:t>
      </w:r>
      <w:r w:rsidRPr="001531D9">
        <w:rPr>
          <w:rFonts w:ascii="Arial" w:hAnsi="Arial" w:cs="Arial"/>
          <w:sz w:val="24"/>
          <w:szCs w:val="24"/>
        </w:rPr>
        <w:t>Group</w:t>
      </w:r>
      <w:r w:rsidR="002C7EEC" w:rsidRPr="001531D9">
        <w:rPr>
          <w:rFonts w:ascii="Arial" w:hAnsi="Arial" w:cs="Arial"/>
          <w:sz w:val="24"/>
          <w:szCs w:val="24"/>
        </w:rPr>
        <w:t xml:space="preserve">: </w:t>
      </w:r>
      <w:r w:rsidRPr="001531D9">
        <w:rPr>
          <w:rFonts w:ascii="Arial" w:hAnsi="Arial" w:cs="Arial"/>
          <w:sz w:val="24"/>
          <w:szCs w:val="24"/>
        </w:rPr>
        <w:t>Christine Bowman*</w:t>
      </w:r>
      <w:r w:rsidR="002C7EEC" w:rsidRPr="001531D9">
        <w:rPr>
          <w:rFonts w:ascii="Arial" w:hAnsi="Arial" w:cs="Arial"/>
          <w:sz w:val="24"/>
          <w:szCs w:val="24"/>
        </w:rPr>
        <w:t xml:space="preserve">, </w:t>
      </w:r>
      <w:r w:rsidRPr="001531D9">
        <w:rPr>
          <w:rFonts w:ascii="Arial" w:hAnsi="Arial" w:cs="Arial"/>
          <w:sz w:val="24"/>
          <w:szCs w:val="24"/>
        </w:rPr>
        <w:t>Nick Wales*</w:t>
      </w:r>
    </w:p>
    <w:p w14:paraId="6109813A" w14:textId="7545607B"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Psychology, Nutrition, Social Work , ALO</w:t>
      </w:r>
      <w:r w:rsidR="002C7EEC" w:rsidRPr="001531D9">
        <w:rPr>
          <w:rFonts w:ascii="Arial" w:hAnsi="Arial" w:cs="Arial"/>
          <w:sz w:val="24"/>
          <w:szCs w:val="24"/>
        </w:rPr>
        <w:t xml:space="preserve"> </w:t>
      </w:r>
      <w:r w:rsidRPr="001531D9">
        <w:rPr>
          <w:rFonts w:ascii="Arial" w:hAnsi="Arial" w:cs="Arial"/>
          <w:sz w:val="24"/>
          <w:szCs w:val="24"/>
        </w:rPr>
        <w:t>User Group</w:t>
      </w:r>
      <w:r w:rsidR="002C7EEC" w:rsidRPr="001531D9">
        <w:rPr>
          <w:rFonts w:ascii="Arial" w:hAnsi="Arial" w:cs="Arial"/>
          <w:sz w:val="24"/>
          <w:szCs w:val="24"/>
        </w:rPr>
        <w:t xml:space="preserve">: </w:t>
      </w:r>
      <w:r w:rsidRPr="001531D9">
        <w:rPr>
          <w:rFonts w:ascii="Arial" w:hAnsi="Arial" w:cs="Arial"/>
          <w:sz w:val="24"/>
          <w:szCs w:val="24"/>
        </w:rPr>
        <w:t>Nick Wales*</w:t>
      </w:r>
    </w:p>
    <w:p w14:paraId="1CC412AF" w14:textId="63371374"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Psychology/RAC/Nutrition</w:t>
      </w:r>
      <w:r w:rsidR="009C6612" w:rsidRPr="001531D9">
        <w:rPr>
          <w:rFonts w:ascii="Arial" w:hAnsi="Arial" w:cs="Arial"/>
          <w:sz w:val="24"/>
          <w:szCs w:val="24"/>
        </w:rPr>
        <w:t xml:space="preserve"> User Group</w:t>
      </w:r>
      <w:r w:rsidRPr="001531D9">
        <w:rPr>
          <w:rFonts w:ascii="Arial" w:hAnsi="Arial" w:cs="Arial"/>
          <w:sz w:val="24"/>
          <w:szCs w:val="24"/>
        </w:rPr>
        <w:t xml:space="preserve">: </w:t>
      </w:r>
      <w:r w:rsidR="009C6612" w:rsidRPr="001531D9">
        <w:rPr>
          <w:rFonts w:ascii="Arial" w:hAnsi="Arial" w:cs="Arial"/>
          <w:sz w:val="24"/>
          <w:szCs w:val="24"/>
        </w:rPr>
        <w:t>Christine Bowman*</w:t>
      </w:r>
    </w:p>
    <w:p w14:paraId="19AD4A1B" w14:textId="36CC49C7"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Shared Reception / Waiting User Group</w:t>
      </w:r>
      <w:r w:rsidR="002C7EEC" w:rsidRPr="001531D9">
        <w:rPr>
          <w:rFonts w:ascii="Arial" w:hAnsi="Arial" w:cs="Arial"/>
          <w:sz w:val="24"/>
          <w:szCs w:val="24"/>
        </w:rPr>
        <w:t xml:space="preserve">: </w:t>
      </w:r>
      <w:r w:rsidRPr="001531D9">
        <w:rPr>
          <w:rFonts w:ascii="Arial" w:hAnsi="Arial" w:cs="Arial"/>
          <w:sz w:val="24"/>
          <w:szCs w:val="24"/>
        </w:rPr>
        <w:t>Christine Bowman*</w:t>
      </w:r>
      <w:r w:rsidR="002C7EEC" w:rsidRPr="001531D9">
        <w:rPr>
          <w:rFonts w:ascii="Arial" w:hAnsi="Arial" w:cs="Arial"/>
          <w:sz w:val="24"/>
          <w:szCs w:val="24"/>
        </w:rPr>
        <w:t xml:space="preserve">, </w:t>
      </w:r>
      <w:r w:rsidRPr="001531D9">
        <w:rPr>
          <w:rFonts w:ascii="Arial" w:hAnsi="Arial" w:cs="Arial"/>
          <w:sz w:val="24"/>
          <w:szCs w:val="24"/>
        </w:rPr>
        <w:t>Nick Wales*</w:t>
      </w:r>
    </w:p>
    <w:p w14:paraId="2800A2A3" w14:textId="1B345BC1"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Speech </w:t>
      </w:r>
      <w:r w:rsidR="002C7EEC" w:rsidRPr="001531D9">
        <w:rPr>
          <w:rFonts w:ascii="Arial" w:hAnsi="Arial" w:cs="Arial"/>
          <w:sz w:val="24"/>
          <w:szCs w:val="24"/>
        </w:rPr>
        <w:t>Pathology, Occupational Therapy, Renal User Group: Denise Mott</w:t>
      </w:r>
    </w:p>
    <w:p w14:paraId="35509B28" w14:textId="4EFCAF6F"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UCPH P</w:t>
      </w:r>
      <w:r w:rsidR="009C6612" w:rsidRPr="001531D9">
        <w:rPr>
          <w:rFonts w:ascii="Arial" w:hAnsi="Arial" w:cs="Arial"/>
          <w:sz w:val="24"/>
          <w:szCs w:val="24"/>
        </w:rPr>
        <w:t>roject Management Group</w:t>
      </w:r>
      <w:r w:rsidRPr="001531D9">
        <w:rPr>
          <w:rFonts w:ascii="Arial" w:hAnsi="Arial" w:cs="Arial"/>
          <w:sz w:val="24"/>
          <w:szCs w:val="24"/>
        </w:rPr>
        <w:t xml:space="preserve">:  </w:t>
      </w:r>
      <w:r w:rsidR="009C6612" w:rsidRPr="001531D9">
        <w:rPr>
          <w:rFonts w:ascii="Arial" w:hAnsi="Arial" w:cs="Arial"/>
          <w:sz w:val="24"/>
          <w:szCs w:val="24"/>
        </w:rPr>
        <w:t>Kerry Snell*</w:t>
      </w:r>
    </w:p>
    <w:p w14:paraId="3E6EF3B2" w14:textId="0A7E15A9"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Clinical Support Medical Imaging</w:t>
      </w:r>
      <w:r w:rsidR="002C7EEC" w:rsidRPr="001531D9">
        <w:rPr>
          <w:rFonts w:ascii="Arial" w:hAnsi="Arial" w:cs="Arial"/>
          <w:sz w:val="24"/>
          <w:szCs w:val="24"/>
        </w:rPr>
        <w:t>:</w:t>
      </w:r>
      <w:r w:rsidRPr="001531D9">
        <w:rPr>
          <w:rFonts w:ascii="Arial" w:hAnsi="Arial" w:cs="Arial"/>
          <w:sz w:val="24"/>
          <w:szCs w:val="24"/>
        </w:rPr>
        <w:t xml:space="preserve"> </w:t>
      </w:r>
      <w:r w:rsidR="002C7EEC" w:rsidRPr="001531D9">
        <w:rPr>
          <w:rFonts w:ascii="Arial" w:hAnsi="Arial" w:cs="Arial"/>
          <w:sz w:val="24"/>
          <w:szCs w:val="24"/>
        </w:rPr>
        <w:t xml:space="preserve"> </w:t>
      </w:r>
      <w:r w:rsidRPr="001531D9">
        <w:rPr>
          <w:rFonts w:ascii="Arial" w:hAnsi="Arial" w:cs="Arial"/>
          <w:sz w:val="24"/>
          <w:szCs w:val="24"/>
        </w:rPr>
        <w:t>Nick</w:t>
      </w:r>
      <w:r w:rsidR="002C7EEC" w:rsidRPr="001531D9">
        <w:rPr>
          <w:rFonts w:ascii="Arial" w:hAnsi="Arial" w:cs="Arial"/>
          <w:sz w:val="24"/>
          <w:szCs w:val="24"/>
        </w:rPr>
        <w:t xml:space="preserve"> </w:t>
      </w:r>
      <w:r w:rsidRPr="001531D9">
        <w:rPr>
          <w:rFonts w:ascii="Arial" w:hAnsi="Arial" w:cs="Arial"/>
          <w:sz w:val="24"/>
          <w:szCs w:val="24"/>
        </w:rPr>
        <w:t>Wales*</w:t>
      </w:r>
    </w:p>
    <w:p w14:paraId="7A129F80" w14:textId="7B7D98ED"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lastRenderedPageBreak/>
        <w:t>Clinical Support Pathology/Body Holding</w:t>
      </w:r>
      <w:r w:rsidR="002C7EEC" w:rsidRPr="001531D9">
        <w:rPr>
          <w:rFonts w:ascii="Arial" w:hAnsi="Arial" w:cs="Arial"/>
          <w:sz w:val="24"/>
          <w:szCs w:val="24"/>
        </w:rPr>
        <w:t xml:space="preserve"> </w:t>
      </w:r>
      <w:r w:rsidRPr="001531D9">
        <w:rPr>
          <w:rFonts w:ascii="Arial" w:hAnsi="Arial" w:cs="Arial"/>
          <w:sz w:val="24"/>
          <w:szCs w:val="24"/>
        </w:rPr>
        <w:t>User Group</w:t>
      </w:r>
      <w:r w:rsidR="002C7EEC" w:rsidRPr="001531D9">
        <w:rPr>
          <w:rFonts w:ascii="Arial" w:hAnsi="Arial" w:cs="Arial"/>
          <w:sz w:val="24"/>
          <w:szCs w:val="24"/>
        </w:rPr>
        <w:t xml:space="preserve">: </w:t>
      </w:r>
      <w:r w:rsidRPr="001531D9">
        <w:rPr>
          <w:rFonts w:ascii="Arial" w:hAnsi="Arial" w:cs="Arial"/>
          <w:sz w:val="24"/>
          <w:szCs w:val="24"/>
        </w:rPr>
        <w:t>Alan Thomas*</w:t>
      </w:r>
    </w:p>
    <w:p w14:paraId="381D3EB4" w14:textId="11C716C5"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Clinical Technology &amp; Equipment Services</w:t>
      </w:r>
      <w:r w:rsidR="002C7EEC" w:rsidRPr="001531D9">
        <w:rPr>
          <w:rFonts w:ascii="Arial" w:hAnsi="Arial" w:cs="Arial"/>
          <w:sz w:val="24"/>
          <w:szCs w:val="24"/>
        </w:rPr>
        <w:t xml:space="preserve"> </w:t>
      </w:r>
      <w:r w:rsidRPr="001531D9">
        <w:rPr>
          <w:rFonts w:ascii="Arial" w:hAnsi="Arial" w:cs="Arial"/>
          <w:sz w:val="24"/>
          <w:szCs w:val="24"/>
        </w:rPr>
        <w:t>User Group</w:t>
      </w:r>
      <w:r w:rsidR="002C7EEC" w:rsidRPr="001531D9">
        <w:rPr>
          <w:rFonts w:ascii="Arial" w:hAnsi="Arial" w:cs="Arial"/>
          <w:sz w:val="24"/>
          <w:szCs w:val="24"/>
        </w:rPr>
        <w:t xml:space="preserve">: </w:t>
      </w:r>
      <w:r w:rsidRPr="001531D9">
        <w:rPr>
          <w:rFonts w:ascii="Arial" w:hAnsi="Arial" w:cs="Arial"/>
          <w:sz w:val="24"/>
          <w:szCs w:val="24"/>
        </w:rPr>
        <w:t>Bill Heins</w:t>
      </w:r>
      <w:r w:rsidR="002C7EEC" w:rsidRPr="001531D9">
        <w:rPr>
          <w:rFonts w:ascii="Arial" w:hAnsi="Arial" w:cs="Arial"/>
          <w:sz w:val="24"/>
          <w:szCs w:val="24"/>
        </w:rPr>
        <w:t xml:space="preserve"> and </w:t>
      </w:r>
      <w:r w:rsidRPr="001531D9">
        <w:rPr>
          <w:rFonts w:ascii="Arial" w:hAnsi="Arial" w:cs="Arial"/>
          <w:sz w:val="24"/>
          <w:szCs w:val="24"/>
        </w:rPr>
        <w:t>Denise Mott</w:t>
      </w:r>
    </w:p>
    <w:p w14:paraId="46ACBFDC" w14:textId="188071A3"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Concept Design Committee</w:t>
      </w:r>
      <w:r w:rsidR="002C7EEC" w:rsidRPr="001531D9">
        <w:rPr>
          <w:rFonts w:ascii="Arial" w:hAnsi="Arial" w:cs="Arial"/>
          <w:sz w:val="24"/>
          <w:szCs w:val="24"/>
        </w:rPr>
        <w:t xml:space="preserve">: </w:t>
      </w:r>
      <w:r w:rsidRPr="001531D9">
        <w:rPr>
          <w:rFonts w:ascii="Arial" w:hAnsi="Arial" w:cs="Arial"/>
          <w:sz w:val="24"/>
          <w:szCs w:val="24"/>
        </w:rPr>
        <w:t>Kerry Snell*</w:t>
      </w:r>
    </w:p>
    <w:p w14:paraId="4F9F4CD4" w14:textId="4C1E66A1"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Day Services User Group</w:t>
      </w:r>
      <w:r w:rsidR="002C7EEC" w:rsidRPr="001531D9">
        <w:rPr>
          <w:rFonts w:ascii="Arial" w:hAnsi="Arial" w:cs="Arial"/>
          <w:sz w:val="24"/>
          <w:szCs w:val="24"/>
        </w:rPr>
        <w:t xml:space="preserve">:  </w:t>
      </w:r>
      <w:r w:rsidRPr="001531D9">
        <w:rPr>
          <w:rFonts w:ascii="Arial" w:hAnsi="Arial" w:cs="Arial"/>
          <w:sz w:val="24"/>
          <w:szCs w:val="24"/>
        </w:rPr>
        <w:t>Ian Trewhella</w:t>
      </w:r>
    </w:p>
    <w:p w14:paraId="706F8DEA" w14:textId="0BC37DB2"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Hydrotherapy User Group</w:t>
      </w:r>
      <w:r w:rsidR="002C7EEC" w:rsidRPr="001531D9">
        <w:rPr>
          <w:rFonts w:ascii="Arial" w:hAnsi="Arial" w:cs="Arial"/>
          <w:sz w:val="24"/>
          <w:szCs w:val="24"/>
        </w:rPr>
        <w:t xml:space="preserve">: </w:t>
      </w:r>
      <w:r w:rsidRPr="001531D9">
        <w:rPr>
          <w:rFonts w:ascii="Arial" w:hAnsi="Arial" w:cs="Arial"/>
          <w:sz w:val="24"/>
          <w:szCs w:val="24"/>
        </w:rPr>
        <w:t>Joanne Baumgartner</w:t>
      </w:r>
    </w:p>
    <w:p w14:paraId="4DD8188A" w14:textId="1E9F737B"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Main Entry &amp; Hospital Operations, Front of</w:t>
      </w:r>
      <w:r w:rsidR="002C7EEC" w:rsidRPr="001531D9">
        <w:rPr>
          <w:rFonts w:ascii="Arial" w:hAnsi="Arial" w:cs="Arial"/>
          <w:sz w:val="24"/>
          <w:szCs w:val="24"/>
        </w:rPr>
        <w:t xml:space="preserve"> </w:t>
      </w:r>
      <w:r w:rsidRPr="001531D9">
        <w:rPr>
          <w:rFonts w:ascii="Arial" w:hAnsi="Arial" w:cs="Arial"/>
          <w:sz w:val="24"/>
          <w:szCs w:val="24"/>
        </w:rPr>
        <w:t>House Staff Amenities</w:t>
      </w:r>
      <w:r w:rsidR="002C7EEC" w:rsidRPr="001531D9">
        <w:rPr>
          <w:rFonts w:ascii="Arial" w:hAnsi="Arial" w:cs="Arial"/>
          <w:sz w:val="24"/>
          <w:szCs w:val="24"/>
        </w:rPr>
        <w:t xml:space="preserve">: </w:t>
      </w:r>
      <w:r w:rsidRPr="001531D9">
        <w:rPr>
          <w:rFonts w:ascii="Arial" w:hAnsi="Arial" w:cs="Arial"/>
          <w:sz w:val="24"/>
          <w:szCs w:val="24"/>
        </w:rPr>
        <w:t>Marion Dean</w:t>
      </w:r>
    </w:p>
    <w:p w14:paraId="7FF28EF4" w14:textId="279FF7E0"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Medical Imaging User Group</w:t>
      </w:r>
      <w:r w:rsidR="002C7EEC" w:rsidRPr="001531D9">
        <w:rPr>
          <w:rFonts w:ascii="Arial" w:hAnsi="Arial" w:cs="Arial"/>
          <w:sz w:val="24"/>
          <w:szCs w:val="24"/>
        </w:rPr>
        <w:t xml:space="preserve">: </w:t>
      </w:r>
      <w:r w:rsidRPr="001531D9">
        <w:rPr>
          <w:rFonts w:ascii="Arial" w:hAnsi="Arial" w:cs="Arial"/>
          <w:sz w:val="24"/>
          <w:szCs w:val="24"/>
        </w:rPr>
        <w:t>Bill Heins</w:t>
      </w:r>
    </w:p>
    <w:p w14:paraId="0F877B98" w14:textId="4F650E24"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Operational Commissioning</w:t>
      </w:r>
      <w:r w:rsidR="002C7EEC" w:rsidRPr="001531D9">
        <w:rPr>
          <w:rFonts w:ascii="Arial" w:hAnsi="Arial" w:cs="Arial"/>
          <w:sz w:val="24"/>
          <w:szCs w:val="24"/>
        </w:rPr>
        <w:t xml:space="preserve"> </w:t>
      </w:r>
      <w:r w:rsidRPr="001531D9">
        <w:rPr>
          <w:rFonts w:ascii="Arial" w:hAnsi="Arial" w:cs="Arial"/>
          <w:sz w:val="24"/>
          <w:szCs w:val="24"/>
        </w:rPr>
        <w:t>Communication Working Group</w:t>
      </w:r>
      <w:r w:rsidR="002C7EEC" w:rsidRPr="001531D9">
        <w:rPr>
          <w:rFonts w:ascii="Arial" w:hAnsi="Arial" w:cs="Arial"/>
          <w:sz w:val="24"/>
          <w:szCs w:val="24"/>
        </w:rPr>
        <w:t xml:space="preserve">: </w:t>
      </w:r>
      <w:r w:rsidRPr="001531D9">
        <w:rPr>
          <w:rFonts w:ascii="Arial" w:hAnsi="Arial" w:cs="Arial"/>
          <w:sz w:val="24"/>
          <w:szCs w:val="24"/>
        </w:rPr>
        <w:t>Kerry Snell*</w:t>
      </w:r>
    </w:p>
    <w:p w14:paraId="39778AC4" w14:textId="07BE638D"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Pathology and Body Holding User Group</w:t>
      </w:r>
      <w:r w:rsidR="002C7EEC" w:rsidRPr="001531D9">
        <w:rPr>
          <w:rFonts w:ascii="Arial" w:hAnsi="Arial" w:cs="Arial"/>
          <w:sz w:val="24"/>
          <w:szCs w:val="24"/>
        </w:rPr>
        <w:t xml:space="preserve">: </w:t>
      </w:r>
      <w:r w:rsidRPr="001531D9">
        <w:rPr>
          <w:rFonts w:ascii="Arial" w:hAnsi="Arial" w:cs="Arial"/>
          <w:sz w:val="24"/>
          <w:szCs w:val="24"/>
        </w:rPr>
        <w:t>Alan Thomas*</w:t>
      </w:r>
    </w:p>
    <w:p w14:paraId="112BA29B" w14:textId="7AA4F8E8"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Pharmacy User Group</w:t>
      </w:r>
      <w:r w:rsidR="002C7EEC" w:rsidRPr="001531D9">
        <w:rPr>
          <w:rFonts w:ascii="Arial" w:hAnsi="Arial" w:cs="Arial"/>
          <w:sz w:val="24"/>
          <w:szCs w:val="24"/>
        </w:rPr>
        <w:t xml:space="preserve">: </w:t>
      </w:r>
      <w:r w:rsidRPr="001531D9">
        <w:rPr>
          <w:rFonts w:ascii="Arial" w:hAnsi="Arial" w:cs="Arial"/>
          <w:sz w:val="24"/>
          <w:szCs w:val="24"/>
        </w:rPr>
        <w:t>Trish Lord</w:t>
      </w:r>
    </w:p>
    <w:p w14:paraId="2AED57FA" w14:textId="66B43011"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Rehabilitation &amp; Aged Care Inpatient Unit</w:t>
      </w:r>
      <w:r w:rsidR="002C7EEC" w:rsidRPr="001531D9">
        <w:rPr>
          <w:rFonts w:ascii="Arial" w:hAnsi="Arial" w:cs="Arial"/>
          <w:sz w:val="24"/>
          <w:szCs w:val="24"/>
        </w:rPr>
        <w:t xml:space="preserve"> </w:t>
      </w:r>
      <w:r w:rsidRPr="001531D9">
        <w:rPr>
          <w:rFonts w:ascii="Arial" w:hAnsi="Arial" w:cs="Arial"/>
          <w:sz w:val="24"/>
          <w:szCs w:val="24"/>
        </w:rPr>
        <w:t>Shared Space User Group</w:t>
      </w:r>
      <w:r w:rsidR="002C7EEC" w:rsidRPr="001531D9">
        <w:rPr>
          <w:rFonts w:ascii="Arial" w:hAnsi="Arial" w:cs="Arial"/>
          <w:sz w:val="24"/>
          <w:szCs w:val="24"/>
        </w:rPr>
        <w:t xml:space="preserve">: </w:t>
      </w:r>
      <w:r w:rsidRPr="001531D9">
        <w:rPr>
          <w:rFonts w:ascii="Arial" w:hAnsi="Arial" w:cs="Arial"/>
          <w:sz w:val="24"/>
          <w:szCs w:val="24"/>
        </w:rPr>
        <w:t>Denise Mott</w:t>
      </w:r>
    </w:p>
    <w:p w14:paraId="09E522FF" w14:textId="3833E0BB"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Rehabilitation and Aged Care Inpatient</w:t>
      </w:r>
      <w:r w:rsidR="002C7EEC" w:rsidRPr="001531D9">
        <w:rPr>
          <w:rFonts w:ascii="Arial" w:hAnsi="Arial" w:cs="Arial"/>
          <w:sz w:val="24"/>
          <w:szCs w:val="24"/>
        </w:rPr>
        <w:t xml:space="preserve"> </w:t>
      </w:r>
      <w:r w:rsidRPr="001531D9">
        <w:rPr>
          <w:rFonts w:ascii="Arial" w:hAnsi="Arial" w:cs="Arial"/>
          <w:sz w:val="24"/>
          <w:szCs w:val="24"/>
        </w:rPr>
        <w:t>Units User Group</w:t>
      </w:r>
      <w:r w:rsidR="002C7EEC" w:rsidRPr="001531D9">
        <w:rPr>
          <w:rFonts w:ascii="Arial" w:hAnsi="Arial" w:cs="Arial"/>
          <w:sz w:val="24"/>
          <w:szCs w:val="24"/>
        </w:rPr>
        <w:t xml:space="preserve">: </w:t>
      </w:r>
      <w:r w:rsidRPr="001531D9">
        <w:rPr>
          <w:rFonts w:ascii="Arial" w:hAnsi="Arial" w:cs="Arial"/>
          <w:sz w:val="24"/>
          <w:szCs w:val="24"/>
        </w:rPr>
        <w:t>Adele Stevens</w:t>
      </w:r>
    </w:p>
    <w:p w14:paraId="592B343F" w14:textId="15837443"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Safe Design Committee</w:t>
      </w:r>
      <w:r w:rsidR="002C7EEC" w:rsidRPr="001531D9">
        <w:rPr>
          <w:rFonts w:ascii="Arial" w:hAnsi="Arial" w:cs="Arial"/>
          <w:sz w:val="24"/>
          <w:szCs w:val="24"/>
        </w:rPr>
        <w:t xml:space="preserve">: </w:t>
      </w:r>
      <w:r w:rsidRPr="001531D9">
        <w:rPr>
          <w:rFonts w:ascii="Arial" w:hAnsi="Arial" w:cs="Arial"/>
          <w:sz w:val="24"/>
          <w:szCs w:val="24"/>
        </w:rPr>
        <w:t>Kerry Snell*</w:t>
      </w:r>
    </w:p>
    <w:p w14:paraId="63B05CC9" w14:textId="6B75AD87"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Security, Fire Safety, Parking and Fleet</w:t>
      </w:r>
      <w:r w:rsidR="002C7EEC" w:rsidRPr="001531D9">
        <w:rPr>
          <w:rFonts w:ascii="Arial" w:hAnsi="Arial" w:cs="Arial"/>
          <w:sz w:val="24"/>
          <w:szCs w:val="24"/>
        </w:rPr>
        <w:t xml:space="preserve"> </w:t>
      </w:r>
      <w:r w:rsidRPr="001531D9">
        <w:rPr>
          <w:rFonts w:ascii="Arial" w:hAnsi="Arial" w:cs="Arial"/>
          <w:sz w:val="24"/>
          <w:szCs w:val="24"/>
        </w:rPr>
        <w:t>Management</w:t>
      </w:r>
      <w:r w:rsidR="002C7EEC" w:rsidRPr="001531D9">
        <w:rPr>
          <w:rFonts w:ascii="Arial" w:hAnsi="Arial" w:cs="Arial"/>
          <w:sz w:val="24"/>
          <w:szCs w:val="24"/>
        </w:rPr>
        <w:t xml:space="preserve">: </w:t>
      </w:r>
      <w:r w:rsidRPr="001531D9">
        <w:rPr>
          <w:rFonts w:ascii="Arial" w:hAnsi="Arial" w:cs="Arial"/>
          <w:sz w:val="24"/>
          <w:szCs w:val="24"/>
        </w:rPr>
        <w:t>Nick Wales*</w:t>
      </w:r>
    </w:p>
    <w:p w14:paraId="799C0AF8" w14:textId="36A9D66A"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Shared Education &amp; Research User Group</w:t>
      </w:r>
      <w:r w:rsidR="002C7EEC" w:rsidRPr="001531D9">
        <w:rPr>
          <w:rFonts w:ascii="Arial" w:hAnsi="Arial" w:cs="Arial"/>
          <w:sz w:val="24"/>
          <w:szCs w:val="24"/>
        </w:rPr>
        <w:t xml:space="preserve">: </w:t>
      </w:r>
      <w:r w:rsidRPr="001531D9">
        <w:rPr>
          <w:rFonts w:ascii="Arial" w:hAnsi="Arial" w:cs="Arial"/>
          <w:sz w:val="24"/>
          <w:szCs w:val="24"/>
        </w:rPr>
        <w:t>Darlene Cox*</w:t>
      </w:r>
    </w:p>
    <w:p w14:paraId="2EE8032C" w14:textId="65133B86"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Staging and Decanting Operational</w:t>
      </w:r>
      <w:r w:rsidR="002C7EEC" w:rsidRPr="001531D9">
        <w:rPr>
          <w:rFonts w:ascii="Arial" w:hAnsi="Arial" w:cs="Arial"/>
          <w:sz w:val="24"/>
          <w:szCs w:val="24"/>
        </w:rPr>
        <w:t xml:space="preserve"> </w:t>
      </w:r>
      <w:r w:rsidRPr="001531D9">
        <w:rPr>
          <w:rFonts w:ascii="Arial" w:hAnsi="Arial" w:cs="Arial"/>
          <w:sz w:val="24"/>
          <w:szCs w:val="24"/>
        </w:rPr>
        <w:t>Commissioning Working Group</w:t>
      </w:r>
      <w:r w:rsidR="002C7EEC" w:rsidRPr="001531D9">
        <w:rPr>
          <w:rFonts w:ascii="Arial" w:hAnsi="Arial" w:cs="Arial"/>
          <w:sz w:val="24"/>
          <w:szCs w:val="24"/>
        </w:rPr>
        <w:t xml:space="preserve">” </w:t>
      </w:r>
      <w:r w:rsidRPr="001531D9">
        <w:rPr>
          <w:rFonts w:ascii="Arial" w:hAnsi="Arial" w:cs="Arial"/>
          <w:sz w:val="24"/>
          <w:szCs w:val="24"/>
        </w:rPr>
        <w:t>Kerry Snell*</w:t>
      </w:r>
    </w:p>
    <w:p w14:paraId="2BE020CE" w14:textId="6DF69EC5"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Support Services User Group</w:t>
      </w:r>
      <w:r w:rsidR="002C7EEC" w:rsidRPr="001531D9">
        <w:rPr>
          <w:rFonts w:ascii="Arial" w:hAnsi="Arial" w:cs="Arial"/>
          <w:sz w:val="24"/>
          <w:szCs w:val="24"/>
        </w:rPr>
        <w:t xml:space="preserve">: </w:t>
      </w:r>
      <w:r w:rsidRPr="001531D9">
        <w:rPr>
          <w:rFonts w:ascii="Arial" w:hAnsi="Arial" w:cs="Arial"/>
          <w:sz w:val="24"/>
          <w:szCs w:val="24"/>
        </w:rPr>
        <w:t>Bill Heins</w:t>
      </w:r>
    </w:p>
    <w:p w14:paraId="476DC6A1" w14:textId="4475413E"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Workforce Planning Forum</w:t>
      </w:r>
      <w:r w:rsidR="002C7EEC" w:rsidRPr="001531D9">
        <w:rPr>
          <w:rFonts w:ascii="Arial" w:hAnsi="Arial" w:cs="Arial"/>
          <w:sz w:val="24"/>
          <w:szCs w:val="24"/>
        </w:rPr>
        <w:t xml:space="preserve">: </w:t>
      </w:r>
      <w:r w:rsidRPr="001531D9">
        <w:rPr>
          <w:rFonts w:ascii="Arial" w:hAnsi="Arial" w:cs="Arial"/>
          <w:sz w:val="24"/>
          <w:szCs w:val="24"/>
        </w:rPr>
        <w:t>Darlene Cox*</w:t>
      </w:r>
      <w:r w:rsidR="002C7EEC" w:rsidRPr="001531D9">
        <w:rPr>
          <w:rFonts w:ascii="Arial" w:hAnsi="Arial" w:cs="Arial"/>
          <w:sz w:val="24"/>
          <w:szCs w:val="24"/>
        </w:rPr>
        <w:t xml:space="preserve">, </w:t>
      </w:r>
      <w:r w:rsidRPr="001531D9">
        <w:rPr>
          <w:rFonts w:ascii="Arial" w:hAnsi="Arial" w:cs="Arial"/>
          <w:sz w:val="24"/>
          <w:szCs w:val="24"/>
        </w:rPr>
        <w:t>Joanne Baumgartner</w:t>
      </w:r>
      <w:r w:rsidR="002C7EEC" w:rsidRPr="001531D9">
        <w:rPr>
          <w:rFonts w:ascii="Arial" w:hAnsi="Arial" w:cs="Arial"/>
          <w:sz w:val="24"/>
          <w:szCs w:val="24"/>
        </w:rPr>
        <w:t xml:space="preserve">, </w:t>
      </w:r>
      <w:r w:rsidRPr="001531D9">
        <w:rPr>
          <w:rFonts w:ascii="Arial" w:hAnsi="Arial" w:cs="Arial"/>
          <w:sz w:val="24"/>
          <w:szCs w:val="24"/>
        </w:rPr>
        <w:t>Kerry Snell*</w:t>
      </w:r>
    </w:p>
    <w:p w14:paraId="742CB337" w14:textId="7122B0FD"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Rehabilitation, Aged and Community Care</w:t>
      </w:r>
      <w:r w:rsidRPr="001531D9">
        <w:rPr>
          <w:rFonts w:ascii="Arial" w:hAnsi="Arial" w:cs="Arial"/>
          <w:sz w:val="24"/>
          <w:szCs w:val="24"/>
        </w:rPr>
        <w:t xml:space="preserve"> </w:t>
      </w:r>
      <w:r w:rsidR="009C6612" w:rsidRPr="001531D9">
        <w:rPr>
          <w:rFonts w:ascii="Arial" w:hAnsi="Arial" w:cs="Arial"/>
          <w:sz w:val="24"/>
          <w:szCs w:val="24"/>
        </w:rPr>
        <w:t>Model of Care/Service Delivery Reference</w:t>
      </w:r>
      <w:r w:rsidRPr="001531D9">
        <w:rPr>
          <w:rFonts w:ascii="Arial" w:hAnsi="Arial" w:cs="Arial"/>
          <w:sz w:val="24"/>
          <w:szCs w:val="24"/>
        </w:rPr>
        <w:t xml:space="preserve"> </w:t>
      </w:r>
      <w:r w:rsidR="009C6612" w:rsidRPr="001531D9">
        <w:rPr>
          <w:rFonts w:ascii="Arial" w:hAnsi="Arial" w:cs="Arial"/>
          <w:sz w:val="24"/>
          <w:szCs w:val="24"/>
        </w:rPr>
        <w:t>Group</w:t>
      </w:r>
      <w:r w:rsidRPr="001531D9">
        <w:rPr>
          <w:rFonts w:ascii="Arial" w:hAnsi="Arial" w:cs="Arial"/>
          <w:sz w:val="24"/>
          <w:szCs w:val="24"/>
        </w:rPr>
        <w:t xml:space="preserve">: </w:t>
      </w:r>
      <w:r w:rsidR="009C6612" w:rsidRPr="001531D9">
        <w:rPr>
          <w:rFonts w:ascii="Arial" w:hAnsi="Arial" w:cs="Arial"/>
          <w:sz w:val="24"/>
          <w:szCs w:val="24"/>
        </w:rPr>
        <w:t>Kerry Snell*</w:t>
      </w:r>
    </w:p>
    <w:p w14:paraId="5AC0CA88" w14:textId="3CB49699"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Aged Care Inpatient Services User Group</w:t>
      </w:r>
      <w:r w:rsidR="002C7EEC" w:rsidRPr="001531D9">
        <w:rPr>
          <w:rFonts w:ascii="Arial" w:hAnsi="Arial" w:cs="Arial"/>
          <w:sz w:val="24"/>
          <w:szCs w:val="24"/>
        </w:rPr>
        <w:t xml:space="preserve">: </w:t>
      </w:r>
      <w:r w:rsidRPr="001531D9">
        <w:rPr>
          <w:rFonts w:ascii="Arial" w:hAnsi="Arial" w:cs="Arial"/>
          <w:sz w:val="24"/>
          <w:szCs w:val="24"/>
        </w:rPr>
        <w:t>Adele Stevens</w:t>
      </w:r>
    </w:p>
    <w:p w14:paraId="4AFEA93F" w14:textId="0AE934C2"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Aged Care Outpatient Services User</w:t>
      </w:r>
      <w:r w:rsidR="002C7EEC" w:rsidRPr="001531D9">
        <w:rPr>
          <w:rFonts w:ascii="Arial" w:hAnsi="Arial" w:cs="Arial"/>
          <w:sz w:val="24"/>
          <w:szCs w:val="24"/>
        </w:rPr>
        <w:t xml:space="preserve"> </w:t>
      </w:r>
      <w:r w:rsidRPr="001531D9">
        <w:rPr>
          <w:rFonts w:ascii="Arial" w:hAnsi="Arial" w:cs="Arial"/>
          <w:sz w:val="24"/>
          <w:szCs w:val="24"/>
        </w:rPr>
        <w:t>Group</w:t>
      </w:r>
      <w:r w:rsidR="002C7EEC" w:rsidRPr="001531D9">
        <w:rPr>
          <w:rFonts w:ascii="Arial" w:hAnsi="Arial" w:cs="Arial"/>
          <w:sz w:val="24"/>
          <w:szCs w:val="24"/>
        </w:rPr>
        <w:t xml:space="preserve">: </w:t>
      </w:r>
      <w:r w:rsidRPr="001531D9">
        <w:rPr>
          <w:rFonts w:ascii="Arial" w:hAnsi="Arial" w:cs="Arial"/>
          <w:sz w:val="24"/>
          <w:szCs w:val="24"/>
        </w:rPr>
        <w:t>Sue Schreiner</w:t>
      </w:r>
    </w:p>
    <w:p w14:paraId="3BC771D2" w14:textId="0B8E0C7D"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Based Services User Group</w:t>
      </w:r>
      <w:r w:rsidR="002C7EEC" w:rsidRPr="001531D9">
        <w:rPr>
          <w:rFonts w:ascii="Arial" w:hAnsi="Arial" w:cs="Arial"/>
          <w:sz w:val="24"/>
          <w:szCs w:val="24"/>
        </w:rPr>
        <w:t xml:space="preserve">: </w:t>
      </w:r>
      <w:r w:rsidRPr="001531D9">
        <w:rPr>
          <w:rFonts w:ascii="Arial" w:hAnsi="Arial" w:cs="Arial"/>
          <w:sz w:val="24"/>
          <w:szCs w:val="24"/>
        </w:rPr>
        <w:t>Pam Graudenz</w:t>
      </w:r>
    </w:p>
    <w:p w14:paraId="0CE614F2" w14:textId="7006EA39"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Village Creek Centre Services User Group</w:t>
      </w:r>
      <w:r w:rsidR="002C7EEC" w:rsidRPr="001531D9">
        <w:rPr>
          <w:rFonts w:ascii="Arial" w:hAnsi="Arial" w:cs="Arial"/>
          <w:sz w:val="24"/>
          <w:szCs w:val="24"/>
        </w:rPr>
        <w:t xml:space="preserve">: </w:t>
      </w:r>
      <w:r w:rsidRPr="001531D9">
        <w:rPr>
          <w:rFonts w:ascii="Arial" w:hAnsi="Arial" w:cs="Arial"/>
          <w:sz w:val="24"/>
          <w:szCs w:val="24"/>
        </w:rPr>
        <w:t>Nick Wales*</w:t>
      </w:r>
    </w:p>
    <w:p w14:paraId="1E7820AF" w14:textId="56F282DF"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Round One User Groups</w:t>
      </w:r>
      <w:r w:rsidR="002C7EEC" w:rsidRPr="001531D9">
        <w:rPr>
          <w:rFonts w:ascii="Arial" w:hAnsi="Arial" w:cs="Arial"/>
          <w:sz w:val="24"/>
          <w:szCs w:val="24"/>
        </w:rPr>
        <w:t xml:space="preserve">: </w:t>
      </w:r>
      <w:r w:rsidRPr="001531D9">
        <w:rPr>
          <w:rFonts w:ascii="Arial" w:hAnsi="Arial" w:cs="Arial"/>
          <w:sz w:val="24"/>
          <w:szCs w:val="24"/>
        </w:rPr>
        <w:t>Alan Thomas*</w:t>
      </w:r>
      <w:r w:rsidR="002C7EEC" w:rsidRPr="001531D9">
        <w:rPr>
          <w:rFonts w:ascii="Arial" w:hAnsi="Arial" w:cs="Arial"/>
          <w:sz w:val="24"/>
          <w:szCs w:val="24"/>
        </w:rPr>
        <w:t xml:space="preserve">, </w:t>
      </w:r>
      <w:r w:rsidRPr="001531D9">
        <w:rPr>
          <w:rFonts w:ascii="Arial" w:hAnsi="Arial" w:cs="Arial"/>
          <w:sz w:val="24"/>
          <w:szCs w:val="24"/>
        </w:rPr>
        <w:t>Christine Bowman*</w:t>
      </w:r>
      <w:r w:rsidR="002C7EEC" w:rsidRPr="001531D9">
        <w:rPr>
          <w:rFonts w:ascii="Arial" w:hAnsi="Arial" w:cs="Arial"/>
          <w:sz w:val="24"/>
          <w:szCs w:val="24"/>
        </w:rPr>
        <w:t xml:space="preserve">, </w:t>
      </w:r>
      <w:r w:rsidRPr="001531D9">
        <w:rPr>
          <w:rFonts w:ascii="Arial" w:hAnsi="Arial" w:cs="Arial"/>
          <w:sz w:val="24"/>
          <w:szCs w:val="24"/>
        </w:rPr>
        <w:t>Joanne Baumgartner</w:t>
      </w:r>
    </w:p>
    <w:p w14:paraId="3F36D960" w14:textId="486B5D61"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Round Two User Groups</w:t>
      </w:r>
      <w:r w:rsidR="002C7EEC" w:rsidRPr="001531D9">
        <w:rPr>
          <w:rFonts w:ascii="Arial" w:hAnsi="Arial" w:cs="Arial"/>
          <w:sz w:val="24"/>
          <w:szCs w:val="24"/>
        </w:rPr>
        <w:t xml:space="preserve">: </w:t>
      </w:r>
      <w:r w:rsidRPr="001531D9">
        <w:rPr>
          <w:rFonts w:ascii="Arial" w:hAnsi="Arial" w:cs="Arial"/>
          <w:sz w:val="24"/>
          <w:szCs w:val="24"/>
        </w:rPr>
        <w:t>Bill Heins</w:t>
      </w:r>
      <w:r w:rsidR="002C7EEC" w:rsidRPr="001531D9">
        <w:rPr>
          <w:rFonts w:ascii="Arial" w:hAnsi="Arial" w:cs="Arial"/>
          <w:sz w:val="24"/>
          <w:szCs w:val="24"/>
        </w:rPr>
        <w:t xml:space="preserve">, </w:t>
      </w:r>
      <w:r w:rsidRPr="001531D9">
        <w:rPr>
          <w:rFonts w:ascii="Arial" w:hAnsi="Arial" w:cs="Arial"/>
          <w:sz w:val="24"/>
          <w:szCs w:val="24"/>
        </w:rPr>
        <w:t>Joanne Baumgartner</w:t>
      </w:r>
    </w:p>
    <w:p w14:paraId="21F92A2E" w14:textId="3449365F"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Round Three User Groups</w:t>
      </w:r>
      <w:r w:rsidR="002C7EEC" w:rsidRPr="001531D9">
        <w:rPr>
          <w:rFonts w:ascii="Arial" w:hAnsi="Arial" w:cs="Arial"/>
          <w:sz w:val="24"/>
          <w:szCs w:val="24"/>
        </w:rPr>
        <w:t xml:space="preserve">: </w:t>
      </w:r>
      <w:r w:rsidRPr="001531D9">
        <w:rPr>
          <w:rFonts w:ascii="Arial" w:hAnsi="Arial" w:cs="Arial"/>
          <w:sz w:val="24"/>
          <w:szCs w:val="24"/>
        </w:rPr>
        <w:t>Bill Heins</w:t>
      </w:r>
      <w:r w:rsidR="002C7EEC" w:rsidRPr="001531D9">
        <w:rPr>
          <w:rFonts w:ascii="Arial" w:hAnsi="Arial" w:cs="Arial"/>
          <w:sz w:val="24"/>
          <w:szCs w:val="24"/>
        </w:rPr>
        <w:t xml:space="preserve">, </w:t>
      </w:r>
      <w:r w:rsidRPr="001531D9">
        <w:rPr>
          <w:rFonts w:ascii="Arial" w:hAnsi="Arial" w:cs="Arial"/>
          <w:sz w:val="24"/>
          <w:szCs w:val="24"/>
        </w:rPr>
        <w:t>Joanne Baumgartner</w:t>
      </w:r>
    </w:p>
    <w:p w14:paraId="3FE21313" w14:textId="049F6998"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Round Four User Groups</w:t>
      </w:r>
      <w:r w:rsidR="002C7EEC" w:rsidRPr="001531D9">
        <w:rPr>
          <w:rFonts w:ascii="Arial" w:hAnsi="Arial" w:cs="Arial"/>
          <w:sz w:val="24"/>
          <w:szCs w:val="24"/>
        </w:rPr>
        <w:t xml:space="preserve">: </w:t>
      </w:r>
      <w:r w:rsidRPr="001531D9">
        <w:rPr>
          <w:rFonts w:ascii="Arial" w:hAnsi="Arial" w:cs="Arial"/>
          <w:sz w:val="24"/>
          <w:szCs w:val="24"/>
        </w:rPr>
        <w:t>Adele Stevens</w:t>
      </w:r>
      <w:r w:rsidR="002C7EEC" w:rsidRPr="001531D9">
        <w:rPr>
          <w:rFonts w:ascii="Arial" w:hAnsi="Arial" w:cs="Arial"/>
          <w:sz w:val="24"/>
          <w:szCs w:val="24"/>
        </w:rPr>
        <w:t xml:space="preserve">, </w:t>
      </w:r>
      <w:r w:rsidRPr="001531D9">
        <w:rPr>
          <w:rFonts w:ascii="Arial" w:hAnsi="Arial" w:cs="Arial"/>
          <w:sz w:val="24"/>
          <w:szCs w:val="24"/>
        </w:rPr>
        <w:t>Bill Heins</w:t>
      </w:r>
      <w:r w:rsidR="002C7EEC" w:rsidRPr="001531D9">
        <w:rPr>
          <w:rFonts w:ascii="Arial" w:hAnsi="Arial" w:cs="Arial"/>
          <w:sz w:val="24"/>
          <w:szCs w:val="24"/>
        </w:rPr>
        <w:t xml:space="preserve">, </w:t>
      </w:r>
      <w:r w:rsidRPr="001531D9">
        <w:rPr>
          <w:rFonts w:ascii="Arial" w:hAnsi="Arial" w:cs="Arial"/>
          <w:sz w:val="24"/>
          <w:szCs w:val="24"/>
        </w:rPr>
        <w:t>Joanne Baumgartner</w:t>
      </w:r>
      <w:r w:rsidR="002C7EEC" w:rsidRPr="001531D9">
        <w:rPr>
          <w:rFonts w:ascii="Arial" w:hAnsi="Arial" w:cs="Arial"/>
          <w:sz w:val="24"/>
          <w:szCs w:val="24"/>
        </w:rPr>
        <w:t xml:space="preserve">, </w:t>
      </w:r>
      <w:r w:rsidRPr="001531D9">
        <w:rPr>
          <w:rFonts w:ascii="Arial" w:hAnsi="Arial" w:cs="Arial"/>
          <w:sz w:val="24"/>
          <w:szCs w:val="24"/>
        </w:rPr>
        <w:t>Kerry Snell*</w:t>
      </w:r>
    </w:p>
    <w:p w14:paraId="5AD15409" w14:textId="027D4E94"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Emergency Department Expansion (TCH), </w:t>
      </w:r>
      <w:r w:rsidR="009C6612" w:rsidRPr="001531D9">
        <w:rPr>
          <w:rFonts w:ascii="Arial" w:hAnsi="Arial" w:cs="Arial"/>
          <w:sz w:val="24"/>
          <w:szCs w:val="24"/>
        </w:rPr>
        <w:t>Project Control Group</w:t>
      </w:r>
      <w:r w:rsidRPr="001531D9">
        <w:rPr>
          <w:rFonts w:ascii="Arial" w:hAnsi="Arial" w:cs="Arial"/>
          <w:sz w:val="24"/>
          <w:szCs w:val="24"/>
        </w:rPr>
        <w:t xml:space="preserve">: </w:t>
      </w:r>
      <w:r w:rsidR="009C6612" w:rsidRPr="001531D9">
        <w:rPr>
          <w:rFonts w:ascii="Arial" w:hAnsi="Arial" w:cs="Arial"/>
          <w:sz w:val="24"/>
          <w:szCs w:val="24"/>
        </w:rPr>
        <w:t>Kerry Snell*</w:t>
      </w:r>
    </w:p>
    <w:p w14:paraId="12FEDE42" w14:textId="1F3AF8C8"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Emergency Department Expansion (TCH), </w:t>
      </w:r>
      <w:r w:rsidR="009C6612" w:rsidRPr="001531D9">
        <w:rPr>
          <w:rFonts w:ascii="Arial" w:hAnsi="Arial" w:cs="Arial"/>
          <w:sz w:val="24"/>
          <w:szCs w:val="24"/>
        </w:rPr>
        <w:t>Adult Acute and Stream B User Group</w:t>
      </w:r>
      <w:r w:rsidRPr="001531D9">
        <w:rPr>
          <w:rFonts w:ascii="Arial" w:hAnsi="Arial" w:cs="Arial"/>
          <w:sz w:val="24"/>
          <w:szCs w:val="24"/>
        </w:rPr>
        <w:t xml:space="preserve">: </w:t>
      </w:r>
      <w:r w:rsidR="009C6612" w:rsidRPr="001531D9">
        <w:rPr>
          <w:rFonts w:ascii="Arial" w:hAnsi="Arial" w:cs="Arial"/>
          <w:sz w:val="24"/>
          <w:szCs w:val="24"/>
        </w:rPr>
        <w:t>Marion Dean</w:t>
      </w:r>
    </w:p>
    <w:p w14:paraId="0246A240" w14:textId="019943C5"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Emergency Department Expansion (TCH), </w:t>
      </w:r>
      <w:r w:rsidR="009C6612" w:rsidRPr="001531D9">
        <w:rPr>
          <w:rFonts w:ascii="Arial" w:hAnsi="Arial" w:cs="Arial"/>
          <w:sz w:val="24"/>
          <w:szCs w:val="24"/>
        </w:rPr>
        <w:t>Emergency Medical Unit User Group</w:t>
      </w:r>
      <w:r w:rsidRPr="001531D9">
        <w:rPr>
          <w:rFonts w:ascii="Arial" w:hAnsi="Arial" w:cs="Arial"/>
          <w:sz w:val="24"/>
          <w:szCs w:val="24"/>
        </w:rPr>
        <w:t xml:space="preserve">: </w:t>
      </w:r>
      <w:r w:rsidR="009C6612" w:rsidRPr="001531D9">
        <w:rPr>
          <w:rFonts w:ascii="Arial" w:hAnsi="Arial" w:cs="Arial"/>
          <w:sz w:val="24"/>
          <w:szCs w:val="24"/>
        </w:rPr>
        <w:t>Joanne Baumgartner</w:t>
      </w:r>
    </w:p>
    <w:p w14:paraId="0B6CE65B" w14:textId="07EA3A05"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Emergency Department Expansion (TCH), </w:t>
      </w:r>
      <w:r w:rsidR="009C6612" w:rsidRPr="001531D9">
        <w:rPr>
          <w:rFonts w:ascii="Arial" w:hAnsi="Arial" w:cs="Arial"/>
          <w:sz w:val="24"/>
          <w:szCs w:val="24"/>
        </w:rPr>
        <w:t>Forecourt User Group</w:t>
      </w:r>
      <w:r w:rsidRPr="001531D9">
        <w:rPr>
          <w:rFonts w:ascii="Arial" w:hAnsi="Arial" w:cs="Arial"/>
          <w:sz w:val="24"/>
          <w:szCs w:val="24"/>
        </w:rPr>
        <w:t xml:space="preserve">: </w:t>
      </w:r>
      <w:r w:rsidR="009C6612" w:rsidRPr="001531D9">
        <w:rPr>
          <w:rFonts w:ascii="Arial" w:hAnsi="Arial" w:cs="Arial"/>
          <w:sz w:val="24"/>
          <w:szCs w:val="24"/>
        </w:rPr>
        <w:t>Nick Wales*</w:t>
      </w:r>
    </w:p>
    <w:p w14:paraId="7C142868" w14:textId="226692BB"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Emergency Department Expansion (TCH), </w:t>
      </w:r>
      <w:r w:rsidR="009C6612" w:rsidRPr="001531D9">
        <w:rPr>
          <w:rFonts w:ascii="Arial" w:hAnsi="Arial" w:cs="Arial"/>
          <w:sz w:val="24"/>
          <w:szCs w:val="24"/>
        </w:rPr>
        <w:t>Paediatrics Streaming User Group</w:t>
      </w:r>
      <w:r w:rsidRPr="001531D9">
        <w:rPr>
          <w:rFonts w:ascii="Arial" w:hAnsi="Arial" w:cs="Arial"/>
          <w:sz w:val="24"/>
          <w:szCs w:val="24"/>
        </w:rPr>
        <w:t xml:space="preserve">: </w:t>
      </w:r>
      <w:r w:rsidR="009C6612" w:rsidRPr="001531D9">
        <w:rPr>
          <w:rFonts w:ascii="Arial" w:hAnsi="Arial" w:cs="Arial"/>
          <w:sz w:val="24"/>
          <w:szCs w:val="24"/>
        </w:rPr>
        <w:t>Kerry Snell*</w:t>
      </w:r>
      <w:r w:rsidRPr="001531D9">
        <w:rPr>
          <w:rFonts w:ascii="Arial" w:hAnsi="Arial" w:cs="Arial"/>
          <w:sz w:val="24"/>
          <w:szCs w:val="24"/>
        </w:rPr>
        <w:t xml:space="preserve">, </w:t>
      </w:r>
      <w:r w:rsidR="009C6612" w:rsidRPr="001531D9">
        <w:rPr>
          <w:rFonts w:ascii="Arial" w:hAnsi="Arial" w:cs="Arial"/>
          <w:sz w:val="24"/>
          <w:szCs w:val="24"/>
        </w:rPr>
        <w:t>Nick Wales*</w:t>
      </w:r>
    </w:p>
    <w:p w14:paraId="58E5B4AB" w14:textId="55044C04"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Emergency Department Expansion (TCH), </w:t>
      </w:r>
      <w:r w:rsidR="009C6612" w:rsidRPr="001531D9">
        <w:rPr>
          <w:rFonts w:ascii="Arial" w:hAnsi="Arial" w:cs="Arial"/>
          <w:sz w:val="24"/>
          <w:szCs w:val="24"/>
        </w:rPr>
        <w:t>Resuscitation and Triage User Group</w:t>
      </w:r>
      <w:r w:rsidRPr="001531D9">
        <w:rPr>
          <w:rFonts w:ascii="Arial" w:hAnsi="Arial" w:cs="Arial"/>
          <w:sz w:val="24"/>
          <w:szCs w:val="24"/>
        </w:rPr>
        <w:t xml:space="preserve">: </w:t>
      </w:r>
      <w:r w:rsidR="009C6612" w:rsidRPr="001531D9">
        <w:rPr>
          <w:rFonts w:ascii="Arial" w:hAnsi="Arial" w:cs="Arial"/>
          <w:sz w:val="24"/>
          <w:szCs w:val="24"/>
        </w:rPr>
        <w:t>Denise Mott</w:t>
      </w:r>
    </w:p>
    <w:p w14:paraId="7443E696" w14:textId="236A782A"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Queue Flow Project Steering Committee</w:t>
      </w:r>
      <w:r w:rsidR="002C7EEC" w:rsidRPr="001531D9">
        <w:rPr>
          <w:rFonts w:ascii="Arial" w:hAnsi="Arial" w:cs="Arial"/>
          <w:sz w:val="24"/>
          <w:szCs w:val="24"/>
        </w:rPr>
        <w:t xml:space="preserve">: </w:t>
      </w:r>
      <w:r w:rsidRPr="001531D9">
        <w:rPr>
          <w:rFonts w:ascii="Arial" w:hAnsi="Arial" w:cs="Arial"/>
          <w:sz w:val="24"/>
          <w:szCs w:val="24"/>
        </w:rPr>
        <w:t>Kerry Snell*</w:t>
      </w:r>
    </w:p>
    <w:p w14:paraId="2C000D95" w14:textId="77777777" w:rsidR="002C7EEC"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lastRenderedPageBreak/>
        <w:t xml:space="preserve">Queue Flow </w:t>
      </w:r>
      <w:r w:rsidR="009C6612" w:rsidRPr="001531D9">
        <w:rPr>
          <w:rFonts w:ascii="Arial" w:hAnsi="Arial" w:cs="Arial"/>
          <w:sz w:val="24"/>
          <w:szCs w:val="24"/>
        </w:rPr>
        <w:t>Implementation Planning and Design</w:t>
      </w:r>
      <w:r w:rsidRPr="001531D9">
        <w:rPr>
          <w:rFonts w:ascii="Arial" w:hAnsi="Arial" w:cs="Arial"/>
          <w:sz w:val="24"/>
          <w:szCs w:val="24"/>
        </w:rPr>
        <w:t xml:space="preserve"> </w:t>
      </w:r>
      <w:r w:rsidR="009C6612" w:rsidRPr="001531D9">
        <w:rPr>
          <w:rFonts w:ascii="Arial" w:hAnsi="Arial" w:cs="Arial"/>
          <w:sz w:val="24"/>
          <w:szCs w:val="24"/>
        </w:rPr>
        <w:t>Workshops</w:t>
      </w:r>
      <w:r w:rsidRPr="001531D9">
        <w:rPr>
          <w:rFonts w:ascii="Arial" w:hAnsi="Arial" w:cs="Arial"/>
          <w:sz w:val="24"/>
          <w:szCs w:val="24"/>
        </w:rPr>
        <w:t xml:space="preserve">: </w:t>
      </w:r>
      <w:r w:rsidR="009C6612" w:rsidRPr="001531D9">
        <w:rPr>
          <w:rFonts w:ascii="Arial" w:hAnsi="Arial" w:cs="Arial"/>
          <w:sz w:val="24"/>
          <w:szCs w:val="24"/>
        </w:rPr>
        <w:t>Bill Heins</w:t>
      </w:r>
      <w:r w:rsidRPr="001531D9">
        <w:rPr>
          <w:rFonts w:ascii="Arial" w:hAnsi="Arial" w:cs="Arial"/>
          <w:sz w:val="24"/>
          <w:szCs w:val="24"/>
        </w:rPr>
        <w:t xml:space="preserve">, </w:t>
      </w:r>
      <w:r w:rsidR="009C6612" w:rsidRPr="001531D9">
        <w:rPr>
          <w:rFonts w:ascii="Arial" w:hAnsi="Arial" w:cs="Arial"/>
          <w:sz w:val="24"/>
          <w:szCs w:val="24"/>
        </w:rPr>
        <w:t>Joanne Baumgartner</w:t>
      </w:r>
      <w:r w:rsidRPr="001531D9">
        <w:rPr>
          <w:rFonts w:ascii="Arial" w:hAnsi="Arial" w:cs="Arial"/>
          <w:sz w:val="24"/>
          <w:szCs w:val="24"/>
        </w:rPr>
        <w:t xml:space="preserve">, </w:t>
      </w:r>
      <w:r w:rsidR="009C6612" w:rsidRPr="001531D9">
        <w:rPr>
          <w:rFonts w:ascii="Arial" w:hAnsi="Arial" w:cs="Arial"/>
          <w:sz w:val="24"/>
          <w:szCs w:val="24"/>
        </w:rPr>
        <w:t>Yelin Hung*</w:t>
      </w:r>
    </w:p>
    <w:p w14:paraId="1CCCE5E0" w14:textId="589703A1"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Queue Flow </w:t>
      </w:r>
      <w:r w:rsidR="009C6612" w:rsidRPr="001531D9">
        <w:rPr>
          <w:rFonts w:ascii="Arial" w:hAnsi="Arial" w:cs="Arial"/>
          <w:sz w:val="24"/>
          <w:szCs w:val="24"/>
        </w:rPr>
        <w:t>Working Group</w:t>
      </w:r>
      <w:r w:rsidRPr="001531D9">
        <w:rPr>
          <w:rFonts w:ascii="Arial" w:hAnsi="Arial" w:cs="Arial"/>
          <w:sz w:val="24"/>
          <w:szCs w:val="24"/>
        </w:rPr>
        <w:t xml:space="preserve">: </w:t>
      </w:r>
      <w:r w:rsidR="009C6612" w:rsidRPr="001531D9">
        <w:rPr>
          <w:rFonts w:ascii="Arial" w:hAnsi="Arial" w:cs="Arial"/>
          <w:sz w:val="24"/>
          <w:szCs w:val="24"/>
        </w:rPr>
        <w:t>Joanne Baumgartner</w:t>
      </w:r>
    </w:p>
    <w:p w14:paraId="0D7A8F3B" w14:textId="5201226E" w:rsidR="009C6612"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Queue Flow </w:t>
      </w:r>
      <w:r w:rsidR="009C6612" w:rsidRPr="001531D9">
        <w:rPr>
          <w:rFonts w:ascii="Arial" w:hAnsi="Arial" w:cs="Arial"/>
          <w:sz w:val="24"/>
          <w:szCs w:val="24"/>
        </w:rPr>
        <w:t>Client Interface Working Group</w:t>
      </w:r>
      <w:r w:rsidRPr="001531D9">
        <w:rPr>
          <w:rFonts w:ascii="Arial" w:hAnsi="Arial" w:cs="Arial"/>
          <w:sz w:val="24"/>
          <w:szCs w:val="24"/>
        </w:rPr>
        <w:t xml:space="preserve">: </w:t>
      </w:r>
      <w:r w:rsidR="009C6612" w:rsidRPr="001531D9">
        <w:rPr>
          <w:rFonts w:ascii="Arial" w:hAnsi="Arial" w:cs="Arial"/>
          <w:sz w:val="24"/>
          <w:szCs w:val="24"/>
        </w:rPr>
        <w:t>Joanne Baumgartner</w:t>
      </w:r>
      <w:r w:rsidRPr="001531D9">
        <w:rPr>
          <w:rFonts w:ascii="Arial" w:hAnsi="Arial" w:cs="Arial"/>
          <w:sz w:val="24"/>
          <w:szCs w:val="24"/>
        </w:rPr>
        <w:t xml:space="preserve">, </w:t>
      </w:r>
      <w:r w:rsidR="009C6612" w:rsidRPr="001531D9">
        <w:rPr>
          <w:rFonts w:ascii="Arial" w:hAnsi="Arial" w:cs="Arial"/>
          <w:sz w:val="24"/>
          <w:szCs w:val="24"/>
        </w:rPr>
        <w:t>Yelin Hung*</w:t>
      </w:r>
    </w:p>
    <w:p w14:paraId="46349301" w14:textId="6196A10C"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Arts in Health Committee</w:t>
      </w:r>
      <w:r w:rsidR="002C7EEC" w:rsidRPr="001531D9">
        <w:rPr>
          <w:rFonts w:ascii="Arial" w:hAnsi="Arial" w:cs="Arial"/>
          <w:sz w:val="24"/>
          <w:szCs w:val="24"/>
        </w:rPr>
        <w:t xml:space="preserve">:  </w:t>
      </w:r>
      <w:r w:rsidRPr="001531D9">
        <w:rPr>
          <w:rFonts w:ascii="Arial" w:hAnsi="Arial" w:cs="Arial"/>
          <w:sz w:val="24"/>
          <w:szCs w:val="24"/>
        </w:rPr>
        <w:t>Geri Badham</w:t>
      </w:r>
    </w:p>
    <w:p w14:paraId="21F7FE56" w14:textId="016D82FE" w:rsidR="00815873" w:rsidRPr="001531D9" w:rsidRDefault="009C6612" w:rsidP="00185A1E">
      <w:pPr>
        <w:autoSpaceDE w:val="0"/>
        <w:autoSpaceDN w:val="0"/>
        <w:adjustRightInd w:val="0"/>
        <w:spacing w:after="120" w:line="240" w:lineRule="auto"/>
        <w:rPr>
          <w:rFonts w:ascii="Arial" w:hAnsi="Arial" w:cs="Arial"/>
          <w:sz w:val="24"/>
          <w:szCs w:val="24"/>
        </w:rPr>
        <w:sectPr w:rsidR="00815873" w:rsidRPr="001531D9" w:rsidSect="00815873">
          <w:type w:val="continuous"/>
          <w:pgSz w:w="11906" w:h="16838"/>
          <w:pgMar w:top="1440" w:right="1440" w:bottom="1440" w:left="1440" w:header="709" w:footer="709" w:gutter="0"/>
          <w:cols w:num="2" w:space="708"/>
          <w:titlePg/>
          <w:docGrid w:linePitch="360"/>
        </w:sectPr>
      </w:pPr>
      <w:r w:rsidRPr="001531D9">
        <w:rPr>
          <w:rFonts w:ascii="Arial" w:hAnsi="Arial" w:cs="Arial"/>
          <w:sz w:val="24"/>
          <w:szCs w:val="24"/>
        </w:rPr>
        <w:t>Capital Region Cancer Centre Executive</w:t>
      </w:r>
      <w:r w:rsidR="002C7EEC" w:rsidRPr="001531D9">
        <w:rPr>
          <w:rFonts w:ascii="Arial" w:hAnsi="Arial" w:cs="Arial"/>
          <w:sz w:val="24"/>
          <w:szCs w:val="24"/>
        </w:rPr>
        <w:t xml:space="preserve"> </w:t>
      </w:r>
      <w:r w:rsidRPr="001531D9">
        <w:rPr>
          <w:rFonts w:ascii="Arial" w:hAnsi="Arial" w:cs="Arial"/>
          <w:sz w:val="24"/>
          <w:szCs w:val="24"/>
        </w:rPr>
        <w:t>Reference Group</w:t>
      </w:r>
      <w:r w:rsidR="002C7EEC" w:rsidRPr="001531D9">
        <w:rPr>
          <w:rFonts w:ascii="Arial" w:hAnsi="Arial" w:cs="Arial"/>
          <w:sz w:val="24"/>
          <w:szCs w:val="24"/>
        </w:rPr>
        <w:t xml:space="preserve">: </w:t>
      </w:r>
      <w:r w:rsidRPr="001531D9">
        <w:rPr>
          <w:rFonts w:ascii="Arial" w:hAnsi="Arial" w:cs="Arial"/>
          <w:sz w:val="24"/>
          <w:szCs w:val="24"/>
        </w:rPr>
        <w:t>Victoria Toulkidis</w:t>
      </w:r>
      <w:r w:rsidR="002C7EEC" w:rsidRPr="001531D9">
        <w:rPr>
          <w:rFonts w:ascii="Arial" w:hAnsi="Arial" w:cs="Arial"/>
          <w:sz w:val="24"/>
          <w:szCs w:val="24"/>
        </w:rPr>
        <w:t xml:space="preserve">, </w:t>
      </w:r>
      <w:r w:rsidR="00C9633C" w:rsidRPr="001531D9">
        <w:rPr>
          <w:rFonts w:ascii="Arial" w:hAnsi="Arial" w:cs="Arial"/>
          <w:sz w:val="24"/>
          <w:szCs w:val="24"/>
        </w:rPr>
        <w:t>Denis Strangma</w:t>
      </w:r>
      <w:r w:rsidRPr="001531D9">
        <w:rPr>
          <w:rFonts w:ascii="Arial" w:hAnsi="Arial" w:cs="Arial"/>
          <w:sz w:val="24"/>
          <w:szCs w:val="24"/>
        </w:rPr>
        <w:t>n</w:t>
      </w:r>
    </w:p>
    <w:p w14:paraId="75D6A2ED" w14:textId="77777777" w:rsidR="00D924DA" w:rsidRPr="001531D9" w:rsidRDefault="00D924DA" w:rsidP="002C7EEC">
      <w:pPr>
        <w:spacing w:after="0"/>
        <w:rPr>
          <w:rFonts w:ascii="Arial" w:hAnsi="Arial" w:cs="Arial"/>
          <w:b/>
          <w:sz w:val="24"/>
          <w:szCs w:val="24"/>
        </w:rPr>
      </w:pPr>
    </w:p>
    <w:p w14:paraId="509CBEB0" w14:textId="014AAB99" w:rsidR="005D3E06" w:rsidRPr="001531D9" w:rsidRDefault="005D3E06" w:rsidP="002C7EEC">
      <w:pPr>
        <w:spacing w:after="0"/>
        <w:rPr>
          <w:rFonts w:ascii="Arial" w:hAnsi="Arial" w:cs="Arial"/>
          <w:b/>
          <w:sz w:val="24"/>
          <w:szCs w:val="24"/>
        </w:rPr>
      </w:pPr>
      <w:r w:rsidRPr="001531D9">
        <w:rPr>
          <w:rFonts w:ascii="Arial" w:hAnsi="Arial" w:cs="Arial"/>
          <w:b/>
          <w:sz w:val="24"/>
          <w:szCs w:val="24"/>
        </w:rPr>
        <w:t>2013</w:t>
      </w:r>
      <w:r w:rsidR="005934FC" w:rsidRPr="001531D9">
        <w:rPr>
          <w:rFonts w:ascii="Arial" w:hAnsi="Arial" w:cs="Arial"/>
          <w:b/>
          <w:sz w:val="24"/>
          <w:szCs w:val="24"/>
        </w:rPr>
        <w:t>-14</w:t>
      </w:r>
    </w:p>
    <w:p w14:paraId="1445DA41" w14:textId="77777777" w:rsidR="00815873" w:rsidRPr="001531D9" w:rsidRDefault="00815873" w:rsidP="00815873">
      <w:pPr>
        <w:autoSpaceDE w:val="0"/>
        <w:autoSpaceDN w:val="0"/>
        <w:adjustRightInd w:val="0"/>
        <w:spacing w:after="120" w:line="240" w:lineRule="auto"/>
        <w:rPr>
          <w:rFonts w:ascii="Arial" w:hAnsi="Arial" w:cs="Arial"/>
          <w:sz w:val="24"/>
          <w:szCs w:val="24"/>
        </w:rPr>
        <w:sectPr w:rsidR="00815873" w:rsidRPr="001531D9" w:rsidSect="008F14AE">
          <w:type w:val="continuous"/>
          <w:pgSz w:w="11906" w:h="16838"/>
          <w:pgMar w:top="1440" w:right="1440" w:bottom="1440" w:left="1440" w:header="709" w:footer="709" w:gutter="0"/>
          <w:cols w:space="708"/>
          <w:titlePg/>
          <w:docGrid w:linePitch="360"/>
        </w:sectPr>
      </w:pPr>
    </w:p>
    <w:p w14:paraId="5C3B1ADF" w14:textId="327381C3"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ACT Health Redevelopment Committee</w:t>
      </w:r>
      <w:r w:rsidR="002C7EEC" w:rsidRPr="001531D9">
        <w:rPr>
          <w:rFonts w:ascii="Arial" w:hAnsi="Arial" w:cs="Arial"/>
          <w:sz w:val="24"/>
          <w:szCs w:val="24"/>
        </w:rPr>
        <w:t xml:space="preserve">: </w:t>
      </w:r>
      <w:r w:rsidRPr="001531D9">
        <w:rPr>
          <w:rFonts w:ascii="Arial" w:hAnsi="Arial" w:cs="Arial"/>
          <w:sz w:val="24"/>
          <w:szCs w:val="24"/>
        </w:rPr>
        <w:t>Darlene Cox*</w:t>
      </w:r>
    </w:p>
    <w:p w14:paraId="18DD6174" w14:textId="35F475E1"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Project Control Group</w:t>
      </w:r>
      <w:r w:rsidR="002C7EEC" w:rsidRPr="001531D9">
        <w:rPr>
          <w:rFonts w:ascii="Arial" w:hAnsi="Arial" w:cs="Arial"/>
          <w:sz w:val="24"/>
          <w:szCs w:val="24"/>
        </w:rPr>
        <w:t xml:space="preserve">: </w:t>
      </w:r>
      <w:r w:rsidRPr="001531D9">
        <w:rPr>
          <w:rFonts w:ascii="Arial" w:hAnsi="Arial" w:cs="Arial"/>
          <w:sz w:val="24"/>
          <w:szCs w:val="24"/>
        </w:rPr>
        <w:t>Alan Thomas</w:t>
      </w:r>
      <w:r w:rsidR="002C7EEC" w:rsidRPr="001531D9">
        <w:rPr>
          <w:rFonts w:ascii="Arial" w:hAnsi="Arial" w:cs="Arial"/>
          <w:sz w:val="24"/>
          <w:szCs w:val="24"/>
        </w:rPr>
        <w:t xml:space="preserve">, </w:t>
      </w:r>
      <w:r w:rsidRPr="001531D9">
        <w:rPr>
          <w:rFonts w:ascii="Arial" w:hAnsi="Arial" w:cs="Arial"/>
          <w:sz w:val="24"/>
          <w:szCs w:val="24"/>
        </w:rPr>
        <w:t>Kerry Snell*</w:t>
      </w:r>
    </w:p>
    <w:p w14:paraId="169C6A0E" w14:textId="19720C15"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Capital Region Cancer Centre Executive</w:t>
      </w:r>
      <w:r w:rsidR="002C7EEC" w:rsidRPr="001531D9">
        <w:rPr>
          <w:rFonts w:ascii="Arial" w:hAnsi="Arial" w:cs="Arial"/>
          <w:sz w:val="24"/>
          <w:szCs w:val="24"/>
        </w:rPr>
        <w:t xml:space="preserve"> </w:t>
      </w:r>
      <w:r w:rsidRPr="001531D9">
        <w:rPr>
          <w:rFonts w:ascii="Arial" w:hAnsi="Arial" w:cs="Arial"/>
          <w:sz w:val="24"/>
          <w:szCs w:val="24"/>
        </w:rPr>
        <w:t>Reference Group</w:t>
      </w:r>
      <w:r w:rsidR="002C7EEC" w:rsidRPr="001531D9">
        <w:rPr>
          <w:rFonts w:ascii="Arial" w:hAnsi="Arial" w:cs="Arial"/>
          <w:sz w:val="24"/>
          <w:szCs w:val="24"/>
        </w:rPr>
        <w:t xml:space="preserve">: </w:t>
      </w:r>
      <w:r w:rsidRPr="001531D9">
        <w:rPr>
          <w:rFonts w:ascii="Arial" w:hAnsi="Arial" w:cs="Arial"/>
          <w:sz w:val="24"/>
          <w:szCs w:val="24"/>
        </w:rPr>
        <w:t>Denis Strangman</w:t>
      </w:r>
      <w:r w:rsidR="002C7EEC" w:rsidRPr="001531D9">
        <w:rPr>
          <w:rFonts w:ascii="Arial" w:hAnsi="Arial" w:cs="Arial"/>
          <w:sz w:val="24"/>
          <w:szCs w:val="24"/>
        </w:rPr>
        <w:t xml:space="preserve">, </w:t>
      </w:r>
      <w:r w:rsidRPr="001531D9">
        <w:rPr>
          <w:rFonts w:ascii="Arial" w:hAnsi="Arial" w:cs="Arial"/>
          <w:sz w:val="24"/>
          <w:szCs w:val="24"/>
        </w:rPr>
        <w:t>Victoria Toulkidis</w:t>
      </w:r>
    </w:p>
    <w:p w14:paraId="5CB510B7" w14:textId="4AFCD918"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Cancer Centre Art Project Working Group</w:t>
      </w:r>
      <w:r w:rsidR="002C7EEC" w:rsidRPr="001531D9">
        <w:rPr>
          <w:rFonts w:ascii="Arial" w:hAnsi="Arial" w:cs="Arial"/>
          <w:sz w:val="24"/>
          <w:szCs w:val="24"/>
        </w:rPr>
        <w:t xml:space="preserve">: </w:t>
      </w:r>
      <w:r w:rsidRPr="001531D9">
        <w:rPr>
          <w:rFonts w:ascii="Arial" w:hAnsi="Arial" w:cs="Arial"/>
          <w:sz w:val="24"/>
          <w:szCs w:val="24"/>
        </w:rPr>
        <w:t>Sally Saunders</w:t>
      </w:r>
    </w:p>
    <w:p w14:paraId="47ABFDC8" w14:textId="763B16D2"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Cancer Outreach Treatment Team</w:t>
      </w:r>
      <w:r w:rsidR="002C7EEC" w:rsidRPr="001531D9">
        <w:rPr>
          <w:rFonts w:ascii="Arial" w:hAnsi="Arial" w:cs="Arial"/>
          <w:sz w:val="24"/>
          <w:szCs w:val="24"/>
        </w:rPr>
        <w:t xml:space="preserve"> </w:t>
      </w:r>
      <w:r w:rsidRPr="001531D9">
        <w:rPr>
          <w:rFonts w:ascii="Arial" w:hAnsi="Arial" w:cs="Arial"/>
          <w:sz w:val="24"/>
          <w:szCs w:val="24"/>
        </w:rPr>
        <w:t>Redesign Working Group</w:t>
      </w:r>
      <w:r w:rsidR="002C7EEC" w:rsidRPr="001531D9">
        <w:rPr>
          <w:rFonts w:ascii="Arial" w:hAnsi="Arial" w:cs="Arial"/>
          <w:sz w:val="24"/>
          <w:szCs w:val="24"/>
        </w:rPr>
        <w:t xml:space="preserve">: </w:t>
      </w:r>
      <w:r w:rsidRPr="001531D9">
        <w:rPr>
          <w:rFonts w:ascii="Arial" w:hAnsi="Arial" w:cs="Arial"/>
          <w:sz w:val="24"/>
          <w:szCs w:val="24"/>
        </w:rPr>
        <w:t>Fran Parker</w:t>
      </w:r>
    </w:p>
    <w:p w14:paraId="18332B53" w14:textId="470A8728" w:rsidR="005934FC" w:rsidRPr="001531D9" w:rsidRDefault="002C7EE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M</w:t>
      </w:r>
      <w:r w:rsidR="005934FC" w:rsidRPr="001531D9">
        <w:rPr>
          <w:rFonts w:ascii="Arial" w:hAnsi="Arial" w:cs="Arial"/>
          <w:sz w:val="24"/>
          <w:szCs w:val="24"/>
        </w:rPr>
        <w:t>ediHotel User Group</w:t>
      </w:r>
      <w:r w:rsidRPr="001531D9">
        <w:rPr>
          <w:rFonts w:ascii="Arial" w:hAnsi="Arial" w:cs="Arial"/>
          <w:sz w:val="24"/>
          <w:szCs w:val="24"/>
        </w:rPr>
        <w:t xml:space="preserve"> (TCH): </w:t>
      </w:r>
      <w:r w:rsidR="005934FC" w:rsidRPr="001531D9">
        <w:rPr>
          <w:rFonts w:ascii="Arial" w:hAnsi="Arial" w:cs="Arial"/>
          <w:sz w:val="24"/>
          <w:szCs w:val="24"/>
        </w:rPr>
        <w:t>Heather McGowan*</w:t>
      </w:r>
    </w:p>
    <w:p w14:paraId="0C2D779A" w14:textId="0FAA29DE"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Outpatients Refurbishment User Group</w:t>
      </w:r>
      <w:r w:rsidR="002C7EEC" w:rsidRPr="001531D9">
        <w:rPr>
          <w:rFonts w:ascii="Arial" w:hAnsi="Arial" w:cs="Arial"/>
          <w:sz w:val="24"/>
          <w:szCs w:val="24"/>
        </w:rPr>
        <w:t xml:space="preserve"> (TCH): </w:t>
      </w:r>
      <w:r w:rsidRPr="001531D9">
        <w:rPr>
          <w:rFonts w:ascii="Arial" w:hAnsi="Arial" w:cs="Arial"/>
          <w:sz w:val="24"/>
          <w:szCs w:val="24"/>
        </w:rPr>
        <w:t>Kerry Snell*</w:t>
      </w:r>
    </w:p>
    <w:p w14:paraId="43F93E62" w14:textId="0EA733B2"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Women’s and Children’s Hospital</w:t>
      </w:r>
      <w:r w:rsidR="002C7EEC" w:rsidRPr="001531D9">
        <w:rPr>
          <w:rFonts w:ascii="Arial" w:hAnsi="Arial" w:cs="Arial"/>
          <w:sz w:val="24"/>
          <w:szCs w:val="24"/>
        </w:rPr>
        <w:t xml:space="preserve"> </w:t>
      </w:r>
      <w:r w:rsidRPr="001531D9">
        <w:rPr>
          <w:rFonts w:ascii="Arial" w:hAnsi="Arial" w:cs="Arial"/>
          <w:sz w:val="24"/>
          <w:szCs w:val="24"/>
        </w:rPr>
        <w:t>Executive Reference Group</w:t>
      </w:r>
      <w:r w:rsidR="002C7EEC" w:rsidRPr="001531D9">
        <w:rPr>
          <w:rFonts w:ascii="Arial" w:hAnsi="Arial" w:cs="Arial"/>
          <w:sz w:val="24"/>
          <w:szCs w:val="24"/>
        </w:rPr>
        <w:t xml:space="preserve">: </w:t>
      </w:r>
      <w:r w:rsidRPr="001531D9">
        <w:rPr>
          <w:rFonts w:ascii="Arial" w:hAnsi="Arial" w:cs="Arial"/>
          <w:sz w:val="24"/>
          <w:szCs w:val="24"/>
        </w:rPr>
        <w:t>Jenny Berrill</w:t>
      </w:r>
      <w:r w:rsidR="002C7EEC" w:rsidRPr="001531D9">
        <w:rPr>
          <w:rFonts w:ascii="Arial" w:hAnsi="Arial" w:cs="Arial"/>
          <w:sz w:val="24"/>
          <w:szCs w:val="24"/>
        </w:rPr>
        <w:t xml:space="preserve">, </w:t>
      </w:r>
      <w:r w:rsidRPr="001531D9">
        <w:rPr>
          <w:rFonts w:ascii="Arial" w:hAnsi="Arial" w:cs="Arial"/>
          <w:sz w:val="24"/>
          <w:szCs w:val="24"/>
        </w:rPr>
        <w:t>Kerry Snell*</w:t>
      </w:r>
    </w:p>
    <w:p w14:paraId="498B6B5B" w14:textId="6204ED75"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Signage and Wayfinding Stakeholder</w:t>
      </w:r>
      <w:r w:rsidR="002C7EEC" w:rsidRPr="001531D9">
        <w:rPr>
          <w:rFonts w:ascii="Arial" w:hAnsi="Arial" w:cs="Arial"/>
          <w:sz w:val="24"/>
          <w:szCs w:val="24"/>
        </w:rPr>
        <w:t xml:space="preserve"> </w:t>
      </w:r>
      <w:r w:rsidRPr="001531D9">
        <w:rPr>
          <w:rFonts w:ascii="Arial" w:hAnsi="Arial" w:cs="Arial"/>
          <w:sz w:val="24"/>
          <w:szCs w:val="24"/>
        </w:rPr>
        <w:t>Group</w:t>
      </w:r>
      <w:r w:rsidR="002C7EEC" w:rsidRPr="001531D9">
        <w:rPr>
          <w:rFonts w:ascii="Arial" w:hAnsi="Arial" w:cs="Arial"/>
          <w:sz w:val="24"/>
          <w:szCs w:val="24"/>
        </w:rPr>
        <w:t xml:space="preserve"> (TCH): </w:t>
      </w:r>
      <w:r w:rsidRPr="001531D9">
        <w:rPr>
          <w:rFonts w:ascii="Arial" w:hAnsi="Arial" w:cs="Arial"/>
          <w:sz w:val="24"/>
          <w:szCs w:val="24"/>
        </w:rPr>
        <w:t>Kerry Snell*</w:t>
      </w:r>
      <w:r w:rsidR="002C7EEC" w:rsidRPr="001531D9">
        <w:rPr>
          <w:rFonts w:ascii="Arial" w:hAnsi="Arial" w:cs="Arial"/>
          <w:sz w:val="24"/>
          <w:szCs w:val="24"/>
        </w:rPr>
        <w:t xml:space="preserve">, </w:t>
      </w:r>
      <w:r w:rsidRPr="001531D9">
        <w:rPr>
          <w:rFonts w:ascii="Arial" w:hAnsi="Arial" w:cs="Arial"/>
          <w:sz w:val="24"/>
          <w:szCs w:val="24"/>
        </w:rPr>
        <w:t>Marion Reilly</w:t>
      </w:r>
      <w:r w:rsidR="002C7EEC" w:rsidRPr="001531D9">
        <w:rPr>
          <w:rFonts w:ascii="Arial" w:hAnsi="Arial" w:cs="Arial"/>
          <w:sz w:val="24"/>
          <w:szCs w:val="24"/>
        </w:rPr>
        <w:t xml:space="preserve">, </w:t>
      </w:r>
      <w:r w:rsidRPr="001531D9">
        <w:rPr>
          <w:rFonts w:ascii="Arial" w:hAnsi="Arial" w:cs="Arial"/>
          <w:sz w:val="24"/>
          <w:szCs w:val="24"/>
        </w:rPr>
        <w:t>Sharon Eacott</w:t>
      </w:r>
      <w:r w:rsidR="002C7EEC" w:rsidRPr="001531D9">
        <w:rPr>
          <w:rFonts w:ascii="Arial" w:hAnsi="Arial" w:cs="Arial"/>
          <w:sz w:val="24"/>
          <w:szCs w:val="24"/>
        </w:rPr>
        <w:t xml:space="preserve">, </w:t>
      </w:r>
      <w:r w:rsidRPr="001531D9">
        <w:rPr>
          <w:rFonts w:ascii="Arial" w:hAnsi="Arial" w:cs="Arial"/>
          <w:sz w:val="24"/>
          <w:szCs w:val="24"/>
        </w:rPr>
        <w:t>Yelin Hung*</w:t>
      </w:r>
    </w:p>
    <w:p w14:paraId="61C3AE36" w14:textId="75A570BA"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Walk-in Centre Development User Group</w:t>
      </w:r>
      <w:r w:rsidR="002C7EEC" w:rsidRPr="001531D9">
        <w:rPr>
          <w:rFonts w:ascii="Arial" w:hAnsi="Arial" w:cs="Arial"/>
          <w:sz w:val="24"/>
          <w:szCs w:val="24"/>
        </w:rPr>
        <w:t xml:space="preserve">: </w:t>
      </w:r>
      <w:r w:rsidRPr="001531D9">
        <w:rPr>
          <w:rFonts w:ascii="Arial" w:hAnsi="Arial" w:cs="Arial"/>
          <w:sz w:val="24"/>
          <w:szCs w:val="24"/>
        </w:rPr>
        <w:t>Kerry Snell*</w:t>
      </w:r>
    </w:p>
    <w:p w14:paraId="57848A9E" w14:textId="2AF11FC6" w:rsidR="005934FC" w:rsidRPr="001531D9" w:rsidRDefault="005934FC"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Stand-Alone Birth Centre Feasibility Study</w:t>
      </w:r>
      <w:r w:rsidR="002C7EEC" w:rsidRPr="001531D9">
        <w:rPr>
          <w:rFonts w:ascii="Arial" w:hAnsi="Arial" w:cs="Arial"/>
          <w:sz w:val="24"/>
          <w:szCs w:val="24"/>
        </w:rPr>
        <w:t xml:space="preserve"> </w:t>
      </w:r>
      <w:r w:rsidRPr="001531D9">
        <w:rPr>
          <w:rFonts w:ascii="Arial" w:hAnsi="Arial" w:cs="Arial"/>
          <w:sz w:val="24"/>
          <w:szCs w:val="24"/>
        </w:rPr>
        <w:t>Executive Reference Group</w:t>
      </w:r>
      <w:r w:rsidR="002C7EEC" w:rsidRPr="001531D9">
        <w:rPr>
          <w:rFonts w:ascii="Arial" w:hAnsi="Arial" w:cs="Arial"/>
          <w:sz w:val="24"/>
          <w:szCs w:val="24"/>
        </w:rPr>
        <w:t xml:space="preserve">: </w:t>
      </w:r>
      <w:r w:rsidRPr="001531D9">
        <w:rPr>
          <w:rFonts w:ascii="Arial" w:hAnsi="Arial" w:cs="Arial"/>
          <w:sz w:val="24"/>
          <w:szCs w:val="24"/>
        </w:rPr>
        <w:t>Darlene Cox*</w:t>
      </w:r>
    </w:p>
    <w:p w14:paraId="00E59CB8" w14:textId="4FED18F7"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Emergency</w:t>
      </w:r>
      <w:r w:rsidR="002C7EEC" w:rsidRPr="001531D9">
        <w:rPr>
          <w:rFonts w:ascii="Arial" w:hAnsi="Arial" w:cs="Arial"/>
          <w:sz w:val="24"/>
          <w:szCs w:val="24"/>
        </w:rPr>
        <w:t xml:space="preserve"> </w:t>
      </w:r>
      <w:r w:rsidRPr="001531D9">
        <w:rPr>
          <w:rFonts w:ascii="Arial" w:hAnsi="Arial" w:cs="Arial"/>
          <w:sz w:val="24"/>
          <w:szCs w:val="24"/>
        </w:rPr>
        <w:t>Department Paediatrics Streaming User</w:t>
      </w:r>
      <w:r w:rsidR="002C7EEC" w:rsidRPr="001531D9">
        <w:rPr>
          <w:rFonts w:ascii="Arial" w:hAnsi="Arial" w:cs="Arial"/>
          <w:sz w:val="24"/>
          <w:szCs w:val="24"/>
        </w:rPr>
        <w:t xml:space="preserve"> </w:t>
      </w:r>
      <w:r w:rsidRPr="001531D9">
        <w:rPr>
          <w:rFonts w:ascii="Arial" w:hAnsi="Arial" w:cs="Arial"/>
          <w:sz w:val="24"/>
          <w:szCs w:val="24"/>
        </w:rPr>
        <w:t>Group</w:t>
      </w:r>
      <w:r w:rsidR="002C7EEC" w:rsidRPr="001531D9">
        <w:rPr>
          <w:rFonts w:ascii="Arial" w:hAnsi="Arial" w:cs="Arial"/>
          <w:sz w:val="24"/>
          <w:szCs w:val="24"/>
        </w:rPr>
        <w:t xml:space="preserve"> (TCH): </w:t>
      </w:r>
      <w:r w:rsidRPr="001531D9">
        <w:rPr>
          <w:rFonts w:ascii="Arial" w:hAnsi="Arial" w:cs="Arial"/>
          <w:sz w:val="24"/>
          <w:szCs w:val="24"/>
        </w:rPr>
        <w:t>Kerry Snell*</w:t>
      </w:r>
    </w:p>
    <w:p w14:paraId="187FF630" w14:textId="38E53043"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Building 3/2</w:t>
      </w:r>
      <w:r w:rsidR="002C7EEC" w:rsidRPr="001531D9">
        <w:rPr>
          <w:rFonts w:ascii="Arial" w:hAnsi="Arial" w:cs="Arial"/>
          <w:sz w:val="24"/>
          <w:szCs w:val="24"/>
        </w:rPr>
        <w:t xml:space="preserve">, Clinical Services (TCH) </w:t>
      </w:r>
      <w:r w:rsidRPr="001531D9">
        <w:rPr>
          <w:rFonts w:ascii="Arial" w:hAnsi="Arial" w:cs="Arial"/>
          <w:sz w:val="24"/>
          <w:szCs w:val="24"/>
        </w:rPr>
        <w:t>Ambulatory Care User Group</w:t>
      </w:r>
      <w:r w:rsidR="002C7EEC" w:rsidRPr="001531D9">
        <w:rPr>
          <w:rFonts w:ascii="Arial" w:hAnsi="Arial" w:cs="Arial"/>
          <w:sz w:val="24"/>
          <w:szCs w:val="24"/>
        </w:rPr>
        <w:t xml:space="preserve">: </w:t>
      </w:r>
      <w:r w:rsidRPr="001531D9">
        <w:rPr>
          <w:rFonts w:ascii="Arial" w:hAnsi="Arial" w:cs="Arial"/>
          <w:sz w:val="24"/>
          <w:szCs w:val="24"/>
        </w:rPr>
        <w:t>Eleanor Kerdo</w:t>
      </w:r>
    </w:p>
    <w:p w14:paraId="40A54C01" w14:textId="57CD34B9"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Emergency Department User Group</w:t>
      </w:r>
      <w:r w:rsidR="000C3A92" w:rsidRPr="001531D9">
        <w:rPr>
          <w:rFonts w:ascii="Arial" w:hAnsi="Arial" w:cs="Arial"/>
          <w:sz w:val="24"/>
          <w:szCs w:val="24"/>
        </w:rPr>
        <w:t xml:space="preserve"> (TCH): </w:t>
      </w:r>
      <w:r w:rsidRPr="001531D9">
        <w:rPr>
          <w:rFonts w:ascii="Arial" w:hAnsi="Arial" w:cs="Arial"/>
          <w:sz w:val="24"/>
          <w:szCs w:val="24"/>
        </w:rPr>
        <w:t>Indra Gajanayake</w:t>
      </w:r>
    </w:p>
    <w:p w14:paraId="59C4B699" w14:textId="5FA4D1D7"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(TCH) </w:t>
      </w:r>
      <w:r w:rsidR="009C6612" w:rsidRPr="001531D9">
        <w:rPr>
          <w:rFonts w:ascii="Arial" w:hAnsi="Arial" w:cs="Arial"/>
          <w:sz w:val="24"/>
          <w:szCs w:val="24"/>
        </w:rPr>
        <w:t>Family Resource Area User Group</w:t>
      </w:r>
      <w:r w:rsidRPr="001531D9">
        <w:rPr>
          <w:rFonts w:ascii="Arial" w:hAnsi="Arial" w:cs="Arial"/>
          <w:sz w:val="24"/>
          <w:szCs w:val="24"/>
        </w:rPr>
        <w:t xml:space="preserve">, </w:t>
      </w:r>
      <w:r w:rsidR="009C6612" w:rsidRPr="001531D9">
        <w:rPr>
          <w:rFonts w:ascii="Arial" w:hAnsi="Arial" w:cs="Arial"/>
          <w:sz w:val="24"/>
          <w:szCs w:val="24"/>
        </w:rPr>
        <w:t>Caitlin Stamford*</w:t>
      </w:r>
      <w:r w:rsidRPr="001531D9">
        <w:rPr>
          <w:rFonts w:ascii="Arial" w:hAnsi="Arial" w:cs="Arial"/>
          <w:sz w:val="24"/>
          <w:szCs w:val="24"/>
        </w:rPr>
        <w:t xml:space="preserve">, </w:t>
      </w:r>
      <w:r w:rsidR="009C6612" w:rsidRPr="001531D9">
        <w:rPr>
          <w:rFonts w:ascii="Arial" w:hAnsi="Arial" w:cs="Arial"/>
          <w:sz w:val="24"/>
          <w:szCs w:val="24"/>
        </w:rPr>
        <w:t>Elizabeth Proctor</w:t>
      </w:r>
    </w:p>
    <w:p w14:paraId="38ECDE0E" w14:textId="32922206"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(TCH), </w:t>
      </w:r>
      <w:r w:rsidR="009C6612" w:rsidRPr="001531D9">
        <w:rPr>
          <w:rFonts w:ascii="Arial" w:hAnsi="Arial" w:cs="Arial"/>
          <w:sz w:val="24"/>
          <w:szCs w:val="24"/>
        </w:rPr>
        <w:t>Food Services User Group</w:t>
      </w:r>
      <w:r w:rsidRPr="001531D9">
        <w:rPr>
          <w:rFonts w:ascii="Arial" w:hAnsi="Arial" w:cs="Arial"/>
          <w:sz w:val="24"/>
          <w:szCs w:val="24"/>
        </w:rPr>
        <w:t xml:space="preserve">: </w:t>
      </w:r>
      <w:r w:rsidR="009C6612" w:rsidRPr="001531D9">
        <w:rPr>
          <w:rFonts w:ascii="Arial" w:hAnsi="Arial" w:cs="Arial"/>
          <w:sz w:val="24"/>
          <w:szCs w:val="24"/>
        </w:rPr>
        <w:t>Sandra Avila*</w:t>
      </w:r>
      <w:r w:rsidRPr="001531D9">
        <w:rPr>
          <w:rFonts w:ascii="Arial" w:hAnsi="Arial" w:cs="Arial"/>
          <w:sz w:val="24"/>
          <w:szCs w:val="24"/>
        </w:rPr>
        <w:t xml:space="preserve">, </w:t>
      </w:r>
      <w:r w:rsidR="009C6612" w:rsidRPr="001531D9">
        <w:rPr>
          <w:rFonts w:ascii="Arial" w:hAnsi="Arial" w:cs="Arial"/>
          <w:sz w:val="24"/>
          <w:szCs w:val="24"/>
        </w:rPr>
        <w:t>Yelin Hung*</w:t>
      </w:r>
    </w:p>
    <w:p w14:paraId="4817DD98" w14:textId="73C387B8"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(TCH), </w:t>
      </w:r>
      <w:r w:rsidR="009C6612" w:rsidRPr="001531D9">
        <w:rPr>
          <w:rFonts w:ascii="Arial" w:hAnsi="Arial" w:cs="Arial"/>
          <w:sz w:val="24"/>
          <w:szCs w:val="24"/>
        </w:rPr>
        <w:t>Inpatient Units User Group</w:t>
      </w:r>
      <w:r w:rsidRPr="001531D9">
        <w:rPr>
          <w:rFonts w:ascii="Arial" w:hAnsi="Arial" w:cs="Arial"/>
          <w:sz w:val="24"/>
          <w:szCs w:val="24"/>
        </w:rPr>
        <w:t xml:space="preserve">: </w:t>
      </w:r>
      <w:r w:rsidR="009C6612" w:rsidRPr="001531D9">
        <w:rPr>
          <w:rFonts w:ascii="Arial" w:hAnsi="Arial" w:cs="Arial"/>
          <w:sz w:val="24"/>
          <w:szCs w:val="24"/>
        </w:rPr>
        <w:t>Alan Thomas</w:t>
      </w:r>
    </w:p>
    <w:p w14:paraId="1651B976" w14:textId="0611F2C1"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(TCH), </w:t>
      </w:r>
      <w:r w:rsidR="009C6612" w:rsidRPr="001531D9">
        <w:rPr>
          <w:rFonts w:ascii="Arial" w:hAnsi="Arial" w:cs="Arial"/>
          <w:sz w:val="24"/>
          <w:szCs w:val="24"/>
        </w:rPr>
        <w:t>Intensive Care Unit/High Dependency</w:t>
      </w:r>
      <w:r w:rsidRPr="001531D9">
        <w:rPr>
          <w:rFonts w:ascii="Arial" w:hAnsi="Arial" w:cs="Arial"/>
          <w:sz w:val="24"/>
          <w:szCs w:val="24"/>
        </w:rPr>
        <w:t xml:space="preserve"> </w:t>
      </w:r>
      <w:r w:rsidR="009C6612" w:rsidRPr="001531D9">
        <w:rPr>
          <w:rFonts w:ascii="Arial" w:hAnsi="Arial" w:cs="Arial"/>
          <w:sz w:val="24"/>
          <w:szCs w:val="24"/>
        </w:rPr>
        <w:t>Services User Group</w:t>
      </w:r>
      <w:r w:rsidRPr="001531D9">
        <w:rPr>
          <w:rFonts w:ascii="Arial" w:hAnsi="Arial" w:cs="Arial"/>
          <w:sz w:val="24"/>
          <w:szCs w:val="24"/>
        </w:rPr>
        <w:t xml:space="preserve">: </w:t>
      </w:r>
      <w:r w:rsidR="009C6612" w:rsidRPr="001531D9">
        <w:rPr>
          <w:rFonts w:ascii="Arial" w:hAnsi="Arial" w:cs="Arial"/>
          <w:sz w:val="24"/>
          <w:szCs w:val="24"/>
        </w:rPr>
        <w:t>Russell McGowan</w:t>
      </w:r>
    </w:p>
    <w:p w14:paraId="5E209217" w14:textId="2A257835"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(TCH), </w:t>
      </w:r>
      <w:r w:rsidR="009C6612" w:rsidRPr="001531D9">
        <w:rPr>
          <w:rFonts w:ascii="Arial" w:hAnsi="Arial" w:cs="Arial"/>
          <w:sz w:val="24"/>
          <w:szCs w:val="24"/>
        </w:rPr>
        <w:t>Main Entry User Group</w:t>
      </w:r>
      <w:r w:rsidRPr="001531D9">
        <w:rPr>
          <w:rFonts w:ascii="Arial" w:hAnsi="Arial" w:cs="Arial"/>
          <w:sz w:val="24"/>
          <w:szCs w:val="24"/>
        </w:rPr>
        <w:t xml:space="preserve">: </w:t>
      </w:r>
      <w:r w:rsidR="009C6612" w:rsidRPr="001531D9">
        <w:rPr>
          <w:rFonts w:ascii="Arial" w:hAnsi="Arial" w:cs="Arial"/>
          <w:sz w:val="24"/>
          <w:szCs w:val="24"/>
        </w:rPr>
        <w:t>Lisa Harris</w:t>
      </w:r>
    </w:p>
    <w:p w14:paraId="405C0308" w14:textId="0E3491A7"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(TCH), </w:t>
      </w:r>
      <w:r w:rsidR="009C6612" w:rsidRPr="001531D9">
        <w:rPr>
          <w:rFonts w:ascii="Arial" w:hAnsi="Arial" w:cs="Arial"/>
          <w:sz w:val="24"/>
          <w:szCs w:val="24"/>
        </w:rPr>
        <w:t>Medical Imaging User Group</w:t>
      </w:r>
      <w:r w:rsidRPr="001531D9">
        <w:rPr>
          <w:rFonts w:ascii="Arial" w:hAnsi="Arial" w:cs="Arial"/>
          <w:sz w:val="24"/>
          <w:szCs w:val="24"/>
        </w:rPr>
        <w:t xml:space="preserve">: </w:t>
      </w:r>
      <w:r w:rsidR="009C6612" w:rsidRPr="001531D9">
        <w:rPr>
          <w:rFonts w:ascii="Arial" w:hAnsi="Arial" w:cs="Arial"/>
          <w:sz w:val="24"/>
          <w:szCs w:val="24"/>
        </w:rPr>
        <w:t>Roger Killeen</w:t>
      </w:r>
    </w:p>
    <w:p w14:paraId="353CADB2" w14:textId="460E610C"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(TCH), </w:t>
      </w:r>
      <w:r w:rsidR="009C6612" w:rsidRPr="001531D9">
        <w:rPr>
          <w:rFonts w:ascii="Arial" w:hAnsi="Arial" w:cs="Arial"/>
          <w:sz w:val="24"/>
          <w:szCs w:val="24"/>
        </w:rPr>
        <w:t>Pastoral Care User Group</w:t>
      </w:r>
      <w:r w:rsidRPr="001531D9">
        <w:rPr>
          <w:rFonts w:ascii="Arial" w:hAnsi="Arial" w:cs="Arial"/>
          <w:sz w:val="24"/>
          <w:szCs w:val="24"/>
        </w:rPr>
        <w:t xml:space="preserve">: </w:t>
      </w:r>
      <w:r w:rsidR="009C6612" w:rsidRPr="001531D9">
        <w:rPr>
          <w:rFonts w:ascii="Arial" w:hAnsi="Arial" w:cs="Arial"/>
          <w:sz w:val="24"/>
          <w:szCs w:val="24"/>
        </w:rPr>
        <w:t>Terry Swarner</w:t>
      </w:r>
    </w:p>
    <w:p w14:paraId="7D69FB52" w14:textId="70C83F98"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Building 3/2, Clinical Services (TCH), </w:t>
      </w:r>
      <w:r w:rsidR="009C6612" w:rsidRPr="001531D9">
        <w:rPr>
          <w:rFonts w:ascii="Arial" w:hAnsi="Arial" w:cs="Arial"/>
          <w:sz w:val="24"/>
          <w:szCs w:val="24"/>
        </w:rPr>
        <w:t>Patient Admissions User Group</w:t>
      </w:r>
      <w:r w:rsidRPr="001531D9">
        <w:rPr>
          <w:rFonts w:ascii="Arial" w:hAnsi="Arial" w:cs="Arial"/>
          <w:sz w:val="24"/>
          <w:szCs w:val="24"/>
        </w:rPr>
        <w:t xml:space="preserve">: </w:t>
      </w:r>
      <w:r w:rsidR="009C6612" w:rsidRPr="001531D9">
        <w:rPr>
          <w:rFonts w:ascii="Arial" w:hAnsi="Arial" w:cs="Arial"/>
          <w:sz w:val="24"/>
          <w:szCs w:val="24"/>
        </w:rPr>
        <w:t>Fran Parker</w:t>
      </w:r>
    </w:p>
    <w:p w14:paraId="241257F3" w14:textId="4F309044"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Health Centres Executive</w:t>
      </w:r>
      <w:r w:rsidR="000C3A92" w:rsidRPr="001531D9">
        <w:rPr>
          <w:rFonts w:ascii="Arial" w:hAnsi="Arial" w:cs="Arial"/>
          <w:sz w:val="24"/>
          <w:szCs w:val="24"/>
        </w:rPr>
        <w:t xml:space="preserve"> </w:t>
      </w:r>
      <w:r w:rsidRPr="001531D9">
        <w:rPr>
          <w:rFonts w:ascii="Arial" w:hAnsi="Arial" w:cs="Arial"/>
          <w:sz w:val="24"/>
          <w:szCs w:val="24"/>
        </w:rPr>
        <w:t>Reference Group</w:t>
      </w:r>
      <w:r w:rsidR="000C3A92" w:rsidRPr="001531D9">
        <w:rPr>
          <w:rFonts w:ascii="Arial" w:hAnsi="Arial" w:cs="Arial"/>
          <w:sz w:val="24"/>
          <w:szCs w:val="24"/>
        </w:rPr>
        <w:t xml:space="preserve">: </w:t>
      </w:r>
      <w:r w:rsidRPr="001531D9">
        <w:rPr>
          <w:rFonts w:ascii="Arial" w:hAnsi="Arial" w:cs="Arial"/>
          <w:sz w:val="24"/>
          <w:szCs w:val="24"/>
        </w:rPr>
        <w:t>Bill Heins</w:t>
      </w:r>
      <w:r w:rsidR="000C3A92" w:rsidRPr="001531D9">
        <w:rPr>
          <w:rFonts w:ascii="Arial" w:hAnsi="Arial" w:cs="Arial"/>
          <w:sz w:val="24"/>
          <w:szCs w:val="24"/>
        </w:rPr>
        <w:t xml:space="preserve">,  </w:t>
      </w:r>
      <w:r w:rsidRPr="001531D9">
        <w:rPr>
          <w:rFonts w:ascii="Arial" w:hAnsi="Arial" w:cs="Arial"/>
          <w:sz w:val="24"/>
          <w:szCs w:val="24"/>
        </w:rPr>
        <w:t>Yelin Hung*</w:t>
      </w:r>
    </w:p>
    <w:p w14:paraId="484278B5" w14:textId="306C6829"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Tuggeranong Community Health Centre</w:t>
      </w:r>
      <w:r w:rsidR="000C3A92" w:rsidRPr="001531D9">
        <w:rPr>
          <w:rFonts w:ascii="Arial" w:hAnsi="Arial" w:cs="Arial"/>
          <w:sz w:val="24"/>
          <w:szCs w:val="24"/>
        </w:rPr>
        <w:t xml:space="preserve"> </w:t>
      </w:r>
      <w:r w:rsidRPr="001531D9">
        <w:rPr>
          <w:rFonts w:ascii="Arial" w:hAnsi="Arial" w:cs="Arial"/>
          <w:sz w:val="24"/>
          <w:szCs w:val="24"/>
        </w:rPr>
        <w:t>Patient Pathway Workshops</w:t>
      </w:r>
      <w:r w:rsidR="000C3A92" w:rsidRPr="001531D9">
        <w:rPr>
          <w:rFonts w:ascii="Arial" w:hAnsi="Arial" w:cs="Arial"/>
          <w:sz w:val="24"/>
          <w:szCs w:val="24"/>
        </w:rPr>
        <w:t xml:space="preserve">: </w:t>
      </w:r>
      <w:r w:rsidRPr="001531D9">
        <w:rPr>
          <w:rFonts w:ascii="Arial" w:hAnsi="Arial" w:cs="Arial"/>
          <w:sz w:val="24"/>
          <w:szCs w:val="24"/>
        </w:rPr>
        <w:t>Bill Heins</w:t>
      </w:r>
    </w:p>
    <w:p w14:paraId="45E0B496" w14:textId="50DFB111" w:rsidR="009C6612" w:rsidRPr="001531D9" w:rsidRDefault="009C661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lastRenderedPageBreak/>
        <w:t>Community Health Centres Art Project</w:t>
      </w:r>
      <w:r w:rsidR="000C3A92" w:rsidRPr="001531D9">
        <w:rPr>
          <w:rFonts w:ascii="Arial" w:hAnsi="Arial" w:cs="Arial"/>
          <w:sz w:val="24"/>
          <w:szCs w:val="24"/>
        </w:rPr>
        <w:t xml:space="preserve"> </w:t>
      </w:r>
      <w:r w:rsidRPr="001531D9">
        <w:rPr>
          <w:rFonts w:ascii="Arial" w:hAnsi="Arial" w:cs="Arial"/>
          <w:sz w:val="24"/>
          <w:szCs w:val="24"/>
        </w:rPr>
        <w:t>Working Group</w:t>
      </w:r>
      <w:r w:rsidR="000C3A92" w:rsidRPr="001531D9">
        <w:rPr>
          <w:rFonts w:ascii="Arial" w:hAnsi="Arial" w:cs="Arial"/>
          <w:sz w:val="24"/>
          <w:szCs w:val="24"/>
        </w:rPr>
        <w:t xml:space="preserve">: </w:t>
      </w:r>
      <w:r w:rsidRPr="001531D9">
        <w:rPr>
          <w:rFonts w:ascii="Arial" w:hAnsi="Arial" w:cs="Arial"/>
          <w:sz w:val="24"/>
          <w:szCs w:val="24"/>
        </w:rPr>
        <w:t>Sally Saunders</w:t>
      </w:r>
    </w:p>
    <w:p w14:paraId="0CA7785C" w14:textId="04A38EF0"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Executive Reference Group</w:t>
      </w:r>
      <w:r w:rsidRPr="001531D9">
        <w:rPr>
          <w:rFonts w:ascii="Arial" w:hAnsi="Arial" w:cs="Arial"/>
          <w:sz w:val="24"/>
          <w:szCs w:val="24"/>
        </w:rPr>
        <w:t xml:space="preserve">: </w:t>
      </w:r>
      <w:r w:rsidR="009C6612" w:rsidRPr="001531D9">
        <w:rPr>
          <w:rFonts w:ascii="Arial" w:hAnsi="Arial" w:cs="Arial"/>
          <w:sz w:val="24"/>
          <w:szCs w:val="24"/>
        </w:rPr>
        <w:t>Kerry Snell*</w:t>
      </w:r>
    </w:p>
    <w:p w14:paraId="0571652C" w14:textId="648AD8BA"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Clinical Support User Group</w:t>
      </w:r>
      <w:r w:rsidRPr="001531D9">
        <w:rPr>
          <w:rFonts w:ascii="Arial" w:hAnsi="Arial" w:cs="Arial"/>
          <w:sz w:val="24"/>
          <w:szCs w:val="24"/>
        </w:rPr>
        <w:t xml:space="preserve">: </w:t>
      </w:r>
      <w:r w:rsidR="009C6612" w:rsidRPr="001531D9">
        <w:rPr>
          <w:rFonts w:ascii="Arial" w:hAnsi="Arial" w:cs="Arial"/>
          <w:sz w:val="24"/>
          <w:szCs w:val="24"/>
        </w:rPr>
        <w:t>Bill Heins</w:t>
      </w:r>
      <w:r w:rsidRPr="001531D9">
        <w:rPr>
          <w:rFonts w:ascii="Arial" w:hAnsi="Arial" w:cs="Arial"/>
          <w:sz w:val="24"/>
          <w:szCs w:val="24"/>
        </w:rPr>
        <w:t xml:space="preserve">, </w:t>
      </w:r>
      <w:r w:rsidR="009C6612" w:rsidRPr="001531D9">
        <w:rPr>
          <w:rFonts w:ascii="Arial" w:hAnsi="Arial" w:cs="Arial"/>
          <w:sz w:val="24"/>
          <w:szCs w:val="24"/>
        </w:rPr>
        <w:t>Trish Lord</w:t>
      </w:r>
    </w:p>
    <w:p w14:paraId="63D36A20" w14:textId="4B26753B"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Clinical Technology and Equipment</w:t>
      </w:r>
      <w:r w:rsidRPr="001531D9">
        <w:rPr>
          <w:rFonts w:ascii="Arial" w:hAnsi="Arial" w:cs="Arial"/>
          <w:sz w:val="24"/>
          <w:szCs w:val="24"/>
        </w:rPr>
        <w:t xml:space="preserve"> </w:t>
      </w:r>
      <w:r w:rsidR="009C6612" w:rsidRPr="001531D9">
        <w:rPr>
          <w:rFonts w:ascii="Arial" w:hAnsi="Arial" w:cs="Arial"/>
          <w:sz w:val="24"/>
          <w:szCs w:val="24"/>
        </w:rPr>
        <w:t>Services User Group</w:t>
      </w:r>
      <w:r w:rsidRPr="001531D9">
        <w:rPr>
          <w:rFonts w:ascii="Arial" w:hAnsi="Arial" w:cs="Arial"/>
          <w:sz w:val="24"/>
          <w:szCs w:val="24"/>
        </w:rPr>
        <w:t xml:space="preserve">: </w:t>
      </w:r>
      <w:r w:rsidR="009C6612" w:rsidRPr="001531D9">
        <w:rPr>
          <w:rFonts w:ascii="Arial" w:hAnsi="Arial" w:cs="Arial"/>
          <w:sz w:val="24"/>
          <w:szCs w:val="24"/>
        </w:rPr>
        <w:t>Bill Heins</w:t>
      </w:r>
      <w:r w:rsidRPr="001531D9">
        <w:rPr>
          <w:rFonts w:ascii="Arial" w:hAnsi="Arial" w:cs="Arial"/>
          <w:sz w:val="24"/>
          <w:szCs w:val="24"/>
        </w:rPr>
        <w:t xml:space="preserve">, </w:t>
      </w:r>
      <w:r w:rsidR="009C6612" w:rsidRPr="001531D9">
        <w:rPr>
          <w:rFonts w:ascii="Arial" w:hAnsi="Arial" w:cs="Arial"/>
          <w:sz w:val="24"/>
          <w:szCs w:val="24"/>
        </w:rPr>
        <w:t>Denise Mott</w:t>
      </w:r>
    </w:p>
    <w:p w14:paraId="1CEF3EC4" w14:textId="216C1EE6"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Hydrotherapy User Group</w:t>
      </w:r>
      <w:r w:rsidRPr="001531D9">
        <w:rPr>
          <w:rFonts w:ascii="Arial" w:hAnsi="Arial" w:cs="Arial"/>
          <w:sz w:val="24"/>
          <w:szCs w:val="24"/>
        </w:rPr>
        <w:t xml:space="preserve">: </w:t>
      </w:r>
      <w:r w:rsidR="009C6612" w:rsidRPr="001531D9">
        <w:rPr>
          <w:rFonts w:ascii="Arial" w:hAnsi="Arial" w:cs="Arial"/>
          <w:sz w:val="24"/>
          <w:szCs w:val="24"/>
        </w:rPr>
        <w:t>Joanne Baumgartner</w:t>
      </w:r>
    </w:p>
    <w:p w14:paraId="02FB9054" w14:textId="57DCB3F3"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Main Entry, Reception, Amenities, Multi-</w:t>
      </w:r>
      <w:r w:rsidRPr="001531D9">
        <w:rPr>
          <w:rFonts w:ascii="Arial" w:hAnsi="Arial" w:cs="Arial"/>
          <w:sz w:val="24"/>
          <w:szCs w:val="24"/>
        </w:rPr>
        <w:t xml:space="preserve"> </w:t>
      </w:r>
      <w:r w:rsidR="009C6612" w:rsidRPr="001531D9">
        <w:rPr>
          <w:rFonts w:ascii="Arial" w:hAnsi="Arial" w:cs="Arial"/>
          <w:sz w:val="24"/>
          <w:szCs w:val="24"/>
        </w:rPr>
        <w:t>Faith area, Hospital Administration, Clinical</w:t>
      </w:r>
      <w:r w:rsidRPr="001531D9">
        <w:rPr>
          <w:rFonts w:ascii="Arial" w:hAnsi="Arial" w:cs="Arial"/>
          <w:sz w:val="24"/>
          <w:szCs w:val="24"/>
        </w:rPr>
        <w:t xml:space="preserve"> </w:t>
      </w:r>
      <w:r w:rsidR="009C6612" w:rsidRPr="001531D9">
        <w:rPr>
          <w:rFonts w:ascii="Arial" w:hAnsi="Arial" w:cs="Arial"/>
          <w:sz w:val="24"/>
          <w:szCs w:val="24"/>
        </w:rPr>
        <w:t>Records, Ward Services User Group</w:t>
      </w:r>
      <w:r w:rsidRPr="001531D9">
        <w:rPr>
          <w:rFonts w:ascii="Arial" w:hAnsi="Arial" w:cs="Arial"/>
          <w:sz w:val="24"/>
          <w:szCs w:val="24"/>
        </w:rPr>
        <w:t xml:space="preserve">: </w:t>
      </w:r>
      <w:r w:rsidR="009C6612" w:rsidRPr="001531D9">
        <w:rPr>
          <w:rFonts w:ascii="Arial" w:hAnsi="Arial" w:cs="Arial"/>
          <w:sz w:val="24"/>
          <w:szCs w:val="24"/>
        </w:rPr>
        <w:t>Marion Dean</w:t>
      </w:r>
    </w:p>
    <w:p w14:paraId="376DDB88" w14:textId="14479DCB"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Medical Imaging User Group</w:t>
      </w:r>
      <w:r w:rsidRPr="001531D9">
        <w:rPr>
          <w:rFonts w:ascii="Arial" w:hAnsi="Arial" w:cs="Arial"/>
          <w:sz w:val="24"/>
          <w:szCs w:val="24"/>
        </w:rPr>
        <w:t xml:space="preserve">: </w:t>
      </w:r>
      <w:r w:rsidR="009C6612" w:rsidRPr="001531D9">
        <w:rPr>
          <w:rFonts w:ascii="Arial" w:hAnsi="Arial" w:cs="Arial"/>
          <w:sz w:val="24"/>
          <w:szCs w:val="24"/>
        </w:rPr>
        <w:t>Bill Heins</w:t>
      </w:r>
    </w:p>
    <w:p w14:paraId="68C934D5" w14:textId="512EC557"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Pathology and Body Holding User Group</w:t>
      </w:r>
      <w:r w:rsidRPr="001531D9">
        <w:rPr>
          <w:rFonts w:ascii="Arial" w:hAnsi="Arial" w:cs="Arial"/>
          <w:sz w:val="24"/>
          <w:szCs w:val="24"/>
        </w:rPr>
        <w:t xml:space="preserve">: </w:t>
      </w:r>
      <w:r w:rsidR="009C6612" w:rsidRPr="001531D9">
        <w:rPr>
          <w:rFonts w:ascii="Arial" w:hAnsi="Arial" w:cs="Arial"/>
          <w:sz w:val="24"/>
          <w:szCs w:val="24"/>
        </w:rPr>
        <w:t>Alan Thomas</w:t>
      </w:r>
    </w:p>
    <w:p w14:paraId="3DC0B1D5" w14:textId="4E1AFCCB"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Pharmacy User Group</w:t>
      </w:r>
      <w:r w:rsidRPr="001531D9">
        <w:rPr>
          <w:rFonts w:ascii="Arial" w:hAnsi="Arial" w:cs="Arial"/>
          <w:sz w:val="24"/>
          <w:szCs w:val="24"/>
        </w:rPr>
        <w:t xml:space="preserve">: </w:t>
      </w:r>
      <w:r w:rsidR="009C6612" w:rsidRPr="001531D9">
        <w:rPr>
          <w:rFonts w:ascii="Arial" w:hAnsi="Arial" w:cs="Arial"/>
          <w:sz w:val="24"/>
          <w:szCs w:val="24"/>
        </w:rPr>
        <w:t>Trish Lord</w:t>
      </w:r>
    </w:p>
    <w:p w14:paraId="246DA206" w14:textId="6B6EA6E4"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Rehabilitation and Aged Care Day/Community/Ambulatory</w:t>
      </w:r>
      <w:r w:rsidRPr="001531D9">
        <w:rPr>
          <w:rFonts w:ascii="Arial" w:hAnsi="Arial" w:cs="Arial"/>
          <w:sz w:val="24"/>
          <w:szCs w:val="24"/>
        </w:rPr>
        <w:t xml:space="preserve"> </w:t>
      </w:r>
      <w:r w:rsidR="009C6612" w:rsidRPr="001531D9">
        <w:rPr>
          <w:rFonts w:ascii="Arial" w:hAnsi="Arial" w:cs="Arial"/>
          <w:sz w:val="24"/>
          <w:szCs w:val="24"/>
        </w:rPr>
        <w:t>Services User Pharmacy User Group</w:t>
      </w:r>
      <w:r w:rsidRPr="001531D9">
        <w:rPr>
          <w:rFonts w:ascii="Arial" w:hAnsi="Arial" w:cs="Arial"/>
          <w:sz w:val="24"/>
          <w:szCs w:val="24"/>
        </w:rPr>
        <w:t xml:space="preserve">: </w:t>
      </w:r>
      <w:r w:rsidR="009C6612" w:rsidRPr="001531D9">
        <w:rPr>
          <w:rFonts w:ascii="Arial" w:hAnsi="Arial" w:cs="Arial"/>
          <w:sz w:val="24"/>
          <w:szCs w:val="24"/>
        </w:rPr>
        <w:t>Trish Lord</w:t>
      </w:r>
    </w:p>
    <w:p w14:paraId="23C8C680" w14:textId="40A1B55E"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Rehabilitation and Aged Care Day/</w:t>
      </w:r>
      <w:r w:rsidRPr="001531D9">
        <w:rPr>
          <w:rFonts w:ascii="Arial" w:hAnsi="Arial" w:cs="Arial"/>
          <w:sz w:val="24"/>
          <w:szCs w:val="24"/>
        </w:rPr>
        <w:t xml:space="preserve"> </w:t>
      </w:r>
      <w:r w:rsidR="009C6612" w:rsidRPr="001531D9">
        <w:rPr>
          <w:rFonts w:ascii="Arial" w:hAnsi="Arial" w:cs="Arial"/>
          <w:sz w:val="24"/>
          <w:szCs w:val="24"/>
        </w:rPr>
        <w:t>Community/Ambulatory</w:t>
      </w:r>
      <w:r w:rsidRPr="001531D9">
        <w:rPr>
          <w:rFonts w:ascii="Arial" w:hAnsi="Arial" w:cs="Arial"/>
          <w:sz w:val="24"/>
          <w:szCs w:val="24"/>
        </w:rPr>
        <w:t xml:space="preserve"> </w:t>
      </w:r>
      <w:r w:rsidR="009C6612" w:rsidRPr="001531D9">
        <w:rPr>
          <w:rFonts w:ascii="Arial" w:hAnsi="Arial" w:cs="Arial"/>
          <w:sz w:val="24"/>
          <w:szCs w:val="24"/>
        </w:rPr>
        <w:t>Services User Group</w:t>
      </w:r>
      <w:r w:rsidRPr="001531D9">
        <w:rPr>
          <w:rFonts w:ascii="Arial" w:hAnsi="Arial" w:cs="Arial"/>
          <w:sz w:val="24"/>
          <w:szCs w:val="24"/>
        </w:rPr>
        <w:t xml:space="preserve">: </w:t>
      </w:r>
      <w:r w:rsidR="009C6612" w:rsidRPr="001531D9">
        <w:rPr>
          <w:rFonts w:ascii="Arial" w:hAnsi="Arial" w:cs="Arial"/>
          <w:sz w:val="24"/>
          <w:szCs w:val="24"/>
        </w:rPr>
        <w:t>Ian Trewhella</w:t>
      </w:r>
      <w:r w:rsidRPr="001531D9">
        <w:rPr>
          <w:rFonts w:ascii="Arial" w:hAnsi="Arial" w:cs="Arial"/>
          <w:sz w:val="24"/>
          <w:szCs w:val="24"/>
        </w:rPr>
        <w:t xml:space="preserve">, </w:t>
      </w:r>
      <w:r w:rsidR="009C6612" w:rsidRPr="001531D9">
        <w:rPr>
          <w:rFonts w:ascii="Arial" w:hAnsi="Arial" w:cs="Arial"/>
          <w:sz w:val="24"/>
          <w:szCs w:val="24"/>
        </w:rPr>
        <w:t>Rick Lord</w:t>
      </w:r>
    </w:p>
    <w:p w14:paraId="4D410995" w14:textId="325C6C20"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Rehabilitation and Aged Care Inpatient</w:t>
      </w:r>
      <w:r w:rsidRPr="001531D9">
        <w:rPr>
          <w:rFonts w:ascii="Arial" w:hAnsi="Arial" w:cs="Arial"/>
          <w:sz w:val="24"/>
          <w:szCs w:val="24"/>
        </w:rPr>
        <w:t xml:space="preserve"> </w:t>
      </w:r>
      <w:r w:rsidR="009C6612" w:rsidRPr="001531D9">
        <w:rPr>
          <w:rFonts w:ascii="Arial" w:hAnsi="Arial" w:cs="Arial"/>
          <w:sz w:val="24"/>
          <w:szCs w:val="24"/>
        </w:rPr>
        <w:t>Units User Group</w:t>
      </w:r>
      <w:r w:rsidRPr="001531D9">
        <w:rPr>
          <w:rFonts w:ascii="Arial" w:hAnsi="Arial" w:cs="Arial"/>
          <w:sz w:val="24"/>
          <w:szCs w:val="24"/>
        </w:rPr>
        <w:t xml:space="preserve">: </w:t>
      </w:r>
      <w:r w:rsidR="009C6612" w:rsidRPr="001531D9">
        <w:rPr>
          <w:rFonts w:ascii="Arial" w:hAnsi="Arial" w:cs="Arial"/>
          <w:sz w:val="24"/>
          <w:szCs w:val="24"/>
        </w:rPr>
        <w:t>Adele Stevens</w:t>
      </w:r>
    </w:p>
    <w:p w14:paraId="229FEC84" w14:textId="04C6C0B9" w:rsidR="009C6612"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9C6612" w:rsidRPr="001531D9">
        <w:rPr>
          <w:rFonts w:ascii="Arial" w:hAnsi="Arial" w:cs="Arial"/>
          <w:sz w:val="24"/>
          <w:szCs w:val="24"/>
        </w:rPr>
        <w:t>Workforce Workshop</w:t>
      </w:r>
      <w:r w:rsidRPr="001531D9">
        <w:rPr>
          <w:rFonts w:ascii="Arial" w:hAnsi="Arial" w:cs="Arial"/>
          <w:sz w:val="24"/>
          <w:szCs w:val="24"/>
        </w:rPr>
        <w:t xml:space="preserve">: </w:t>
      </w:r>
      <w:r w:rsidR="009C6612" w:rsidRPr="001531D9">
        <w:rPr>
          <w:rFonts w:ascii="Arial" w:hAnsi="Arial" w:cs="Arial"/>
          <w:sz w:val="24"/>
          <w:szCs w:val="24"/>
        </w:rPr>
        <w:t>Darlene Cox*</w:t>
      </w:r>
      <w:r w:rsidRPr="001531D9">
        <w:rPr>
          <w:rFonts w:ascii="Arial" w:hAnsi="Arial" w:cs="Arial"/>
          <w:sz w:val="24"/>
          <w:szCs w:val="24"/>
        </w:rPr>
        <w:t xml:space="preserve">, </w:t>
      </w:r>
      <w:r w:rsidR="009C6612" w:rsidRPr="001531D9">
        <w:rPr>
          <w:rFonts w:ascii="Arial" w:hAnsi="Arial" w:cs="Arial"/>
          <w:sz w:val="24"/>
          <w:szCs w:val="24"/>
        </w:rPr>
        <w:t>Joanne Baumgartner</w:t>
      </w:r>
      <w:r w:rsidRPr="001531D9">
        <w:rPr>
          <w:rFonts w:ascii="Arial" w:hAnsi="Arial" w:cs="Arial"/>
          <w:sz w:val="24"/>
          <w:szCs w:val="24"/>
        </w:rPr>
        <w:t xml:space="preserve">, </w:t>
      </w:r>
      <w:r w:rsidR="009C6612" w:rsidRPr="001531D9">
        <w:rPr>
          <w:rFonts w:ascii="Arial" w:hAnsi="Arial" w:cs="Arial"/>
          <w:sz w:val="24"/>
          <w:szCs w:val="24"/>
        </w:rPr>
        <w:t>Kerry</w:t>
      </w:r>
      <w:r w:rsidRPr="001531D9">
        <w:rPr>
          <w:rFonts w:ascii="Arial" w:hAnsi="Arial" w:cs="Arial"/>
          <w:sz w:val="24"/>
          <w:szCs w:val="24"/>
        </w:rPr>
        <w:t xml:space="preserve"> Snell*</w:t>
      </w:r>
    </w:p>
    <w:p w14:paraId="68D8E5C2" w14:textId="77777777" w:rsidR="00815873" w:rsidRPr="001531D9" w:rsidRDefault="00815873" w:rsidP="00394FAD">
      <w:pPr>
        <w:rPr>
          <w:rFonts w:ascii="Arial" w:hAnsi="Arial" w:cs="Arial"/>
          <w:b/>
          <w:sz w:val="24"/>
          <w:szCs w:val="24"/>
        </w:rPr>
        <w:sectPr w:rsidR="00815873" w:rsidRPr="001531D9" w:rsidSect="00815873">
          <w:type w:val="continuous"/>
          <w:pgSz w:w="11906" w:h="16838"/>
          <w:pgMar w:top="1440" w:right="1440" w:bottom="1440" w:left="1440" w:header="709" w:footer="709" w:gutter="0"/>
          <w:cols w:num="2" w:space="708"/>
          <w:titlePg/>
          <w:docGrid w:linePitch="360"/>
        </w:sectPr>
      </w:pPr>
    </w:p>
    <w:p w14:paraId="1BC0F1F2" w14:textId="56D29CDE" w:rsidR="000330A6" w:rsidRPr="001531D9" w:rsidRDefault="000330A6" w:rsidP="00394FAD">
      <w:pPr>
        <w:rPr>
          <w:rFonts w:ascii="Arial" w:hAnsi="Arial" w:cs="Arial"/>
          <w:b/>
          <w:sz w:val="24"/>
          <w:szCs w:val="24"/>
        </w:rPr>
      </w:pPr>
    </w:p>
    <w:p w14:paraId="10FAFE2D" w14:textId="1B987F10" w:rsidR="005D3E06" w:rsidRPr="001531D9" w:rsidRDefault="005D3E06" w:rsidP="000C3A92">
      <w:pPr>
        <w:spacing w:after="0"/>
        <w:rPr>
          <w:rFonts w:ascii="Arial" w:hAnsi="Arial" w:cs="Arial"/>
          <w:b/>
          <w:sz w:val="24"/>
          <w:szCs w:val="24"/>
        </w:rPr>
      </w:pPr>
      <w:r w:rsidRPr="001531D9">
        <w:rPr>
          <w:rFonts w:ascii="Arial" w:hAnsi="Arial" w:cs="Arial"/>
          <w:b/>
          <w:sz w:val="24"/>
          <w:szCs w:val="24"/>
        </w:rPr>
        <w:t>2012</w:t>
      </w:r>
      <w:r w:rsidR="001C4674" w:rsidRPr="001531D9">
        <w:rPr>
          <w:rFonts w:ascii="Arial" w:hAnsi="Arial" w:cs="Arial"/>
          <w:b/>
          <w:sz w:val="24"/>
          <w:szCs w:val="24"/>
        </w:rPr>
        <w:t>-13</w:t>
      </w:r>
    </w:p>
    <w:p w14:paraId="259C2411" w14:textId="77777777" w:rsidR="00815873" w:rsidRPr="001531D9" w:rsidRDefault="00815873" w:rsidP="00815873">
      <w:pPr>
        <w:autoSpaceDE w:val="0"/>
        <w:autoSpaceDN w:val="0"/>
        <w:adjustRightInd w:val="0"/>
        <w:spacing w:after="120" w:line="240" w:lineRule="auto"/>
        <w:rPr>
          <w:rFonts w:ascii="Arial" w:hAnsi="Arial" w:cs="Arial"/>
          <w:sz w:val="24"/>
          <w:szCs w:val="24"/>
        </w:rPr>
        <w:sectPr w:rsidR="00815873" w:rsidRPr="001531D9" w:rsidSect="008F14AE">
          <w:type w:val="continuous"/>
          <w:pgSz w:w="11906" w:h="16838"/>
          <w:pgMar w:top="1440" w:right="1440" w:bottom="1440" w:left="1440" w:header="709" w:footer="709" w:gutter="0"/>
          <w:cols w:space="708"/>
          <w:titlePg/>
          <w:docGrid w:linePitch="360"/>
        </w:sectPr>
      </w:pPr>
    </w:p>
    <w:p w14:paraId="6A6561FD" w14:textId="3223E1DA"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ACT Health Redevelopment Committee</w:t>
      </w:r>
      <w:r w:rsidR="000C3A92" w:rsidRPr="001531D9">
        <w:rPr>
          <w:rFonts w:ascii="Arial" w:hAnsi="Arial" w:cs="Arial"/>
          <w:sz w:val="24"/>
          <w:szCs w:val="24"/>
        </w:rPr>
        <w:t xml:space="preserve">: </w:t>
      </w:r>
      <w:r w:rsidRPr="001531D9">
        <w:rPr>
          <w:rFonts w:ascii="Arial" w:hAnsi="Arial" w:cs="Arial"/>
          <w:sz w:val="24"/>
          <w:szCs w:val="24"/>
        </w:rPr>
        <w:t>Marion Reilly</w:t>
      </w:r>
      <w:r w:rsidR="000C3A92" w:rsidRPr="001531D9">
        <w:rPr>
          <w:rFonts w:ascii="Arial" w:hAnsi="Arial" w:cs="Arial"/>
          <w:sz w:val="24"/>
          <w:szCs w:val="24"/>
        </w:rPr>
        <w:t xml:space="preserve">, </w:t>
      </w:r>
      <w:r w:rsidRPr="001531D9">
        <w:rPr>
          <w:rFonts w:ascii="Arial" w:hAnsi="Arial" w:cs="Arial"/>
          <w:sz w:val="24"/>
          <w:szCs w:val="24"/>
        </w:rPr>
        <w:t>Russell McGowan</w:t>
      </w:r>
      <w:r w:rsidR="000C3A92" w:rsidRPr="001531D9">
        <w:rPr>
          <w:rFonts w:ascii="Arial" w:hAnsi="Arial" w:cs="Arial"/>
          <w:sz w:val="24"/>
          <w:szCs w:val="24"/>
        </w:rPr>
        <w:t xml:space="preserve">, </w:t>
      </w:r>
      <w:r w:rsidRPr="001531D9">
        <w:rPr>
          <w:rFonts w:ascii="Arial" w:hAnsi="Arial" w:cs="Arial"/>
          <w:sz w:val="24"/>
          <w:szCs w:val="24"/>
        </w:rPr>
        <w:t>Darlene Cox</w:t>
      </w:r>
      <w:r w:rsidR="000C3A92" w:rsidRPr="001531D9">
        <w:rPr>
          <w:rFonts w:ascii="Arial" w:hAnsi="Arial" w:cs="Arial"/>
          <w:sz w:val="24"/>
          <w:szCs w:val="24"/>
        </w:rPr>
        <w:t>*</w:t>
      </w:r>
    </w:p>
    <w:p w14:paraId="15A59906" w14:textId="612635F7"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Capital Region Cancer Centre Art Project</w:t>
      </w:r>
      <w:r w:rsidR="000C3A92" w:rsidRPr="001531D9">
        <w:rPr>
          <w:rFonts w:ascii="Arial" w:hAnsi="Arial" w:cs="Arial"/>
          <w:sz w:val="24"/>
          <w:szCs w:val="24"/>
        </w:rPr>
        <w:t xml:space="preserve"> </w:t>
      </w:r>
      <w:r w:rsidRPr="001531D9">
        <w:rPr>
          <w:rFonts w:ascii="Arial" w:hAnsi="Arial" w:cs="Arial"/>
          <w:sz w:val="24"/>
          <w:szCs w:val="24"/>
        </w:rPr>
        <w:t>Working Committee</w:t>
      </w:r>
      <w:r w:rsidR="000C3A92" w:rsidRPr="001531D9">
        <w:rPr>
          <w:rFonts w:ascii="Arial" w:hAnsi="Arial" w:cs="Arial"/>
          <w:sz w:val="24"/>
          <w:szCs w:val="24"/>
        </w:rPr>
        <w:t xml:space="preserve">: </w:t>
      </w:r>
      <w:r w:rsidRPr="001531D9">
        <w:rPr>
          <w:rFonts w:ascii="Arial" w:hAnsi="Arial" w:cs="Arial"/>
          <w:sz w:val="24"/>
          <w:szCs w:val="24"/>
        </w:rPr>
        <w:t>Sally Saunders</w:t>
      </w:r>
    </w:p>
    <w:p w14:paraId="34EE8BF1" w14:textId="43C2B54E"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Capital Region Cancer Centre Executive</w:t>
      </w:r>
      <w:r w:rsidR="000C3A92" w:rsidRPr="001531D9">
        <w:rPr>
          <w:rFonts w:ascii="Arial" w:hAnsi="Arial" w:cs="Arial"/>
          <w:sz w:val="24"/>
          <w:szCs w:val="24"/>
        </w:rPr>
        <w:t xml:space="preserve"> </w:t>
      </w:r>
      <w:r w:rsidRPr="001531D9">
        <w:rPr>
          <w:rFonts w:ascii="Arial" w:hAnsi="Arial" w:cs="Arial"/>
          <w:sz w:val="24"/>
          <w:szCs w:val="24"/>
        </w:rPr>
        <w:t>Reference Group</w:t>
      </w:r>
      <w:r w:rsidR="000C3A92" w:rsidRPr="001531D9">
        <w:rPr>
          <w:rFonts w:ascii="Arial" w:hAnsi="Arial" w:cs="Arial"/>
          <w:sz w:val="24"/>
          <w:szCs w:val="24"/>
        </w:rPr>
        <w:t xml:space="preserve">: Denis Strangman, </w:t>
      </w:r>
      <w:r w:rsidRPr="001531D9">
        <w:rPr>
          <w:rFonts w:ascii="Arial" w:hAnsi="Arial" w:cs="Arial"/>
          <w:sz w:val="24"/>
          <w:szCs w:val="24"/>
        </w:rPr>
        <w:t>Sally Saunders</w:t>
      </w:r>
      <w:r w:rsidR="000C3A92" w:rsidRPr="001531D9">
        <w:rPr>
          <w:rFonts w:ascii="Arial" w:hAnsi="Arial" w:cs="Arial"/>
          <w:sz w:val="24"/>
          <w:szCs w:val="24"/>
        </w:rPr>
        <w:t xml:space="preserve">, </w:t>
      </w:r>
      <w:r w:rsidRPr="001531D9">
        <w:rPr>
          <w:rFonts w:ascii="Arial" w:hAnsi="Arial" w:cs="Arial"/>
          <w:sz w:val="24"/>
          <w:szCs w:val="24"/>
        </w:rPr>
        <w:t>Victoria Toulkidis</w:t>
      </w:r>
    </w:p>
    <w:p w14:paraId="449134E1" w14:textId="681C0DA7"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Health Centres Art Project</w:t>
      </w:r>
      <w:r w:rsidR="000C3A92" w:rsidRPr="001531D9">
        <w:rPr>
          <w:rFonts w:ascii="Arial" w:hAnsi="Arial" w:cs="Arial"/>
          <w:sz w:val="24"/>
          <w:szCs w:val="24"/>
        </w:rPr>
        <w:t xml:space="preserve"> </w:t>
      </w:r>
      <w:r w:rsidRPr="001531D9">
        <w:rPr>
          <w:rFonts w:ascii="Arial" w:hAnsi="Arial" w:cs="Arial"/>
          <w:sz w:val="24"/>
          <w:szCs w:val="24"/>
        </w:rPr>
        <w:t>Working Committee</w:t>
      </w:r>
      <w:r w:rsidR="000C3A92" w:rsidRPr="001531D9">
        <w:rPr>
          <w:rFonts w:ascii="Arial" w:hAnsi="Arial" w:cs="Arial"/>
          <w:sz w:val="24"/>
          <w:szCs w:val="24"/>
        </w:rPr>
        <w:t xml:space="preserve">: </w:t>
      </w:r>
      <w:r w:rsidRPr="001531D9">
        <w:rPr>
          <w:rFonts w:ascii="Arial" w:hAnsi="Arial" w:cs="Arial"/>
          <w:sz w:val="24"/>
          <w:szCs w:val="24"/>
        </w:rPr>
        <w:t>Sally Saunders</w:t>
      </w:r>
    </w:p>
    <w:p w14:paraId="6F7034E8" w14:textId="77777777" w:rsidR="000C3A92"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Health Centre Executive</w:t>
      </w:r>
      <w:r w:rsidR="000C3A92" w:rsidRPr="001531D9">
        <w:rPr>
          <w:rFonts w:ascii="Arial" w:hAnsi="Arial" w:cs="Arial"/>
          <w:sz w:val="24"/>
          <w:szCs w:val="24"/>
        </w:rPr>
        <w:t xml:space="preserve">: </w:t>
      </w:r>
      <w:r w:rsidRPr="001531D9">
        <w:rPr>
          <w:rFonts w:ascii="Arial" w:hAnsi="Arial" w:cs="Arial"/>
          <w:sz w:val="24"/>
          <w:szCs w:val="24"/>
        </w:rPr>
        <w:t>Reference Group</w:t>
      </w:r>
      <w:r w:rsidR="000C3A92" w:rsidRPr="001531D9">
        <w:rPr>
          <w:rFonts w:ascii="Arial" w:hAnsi="Arial" w:cs="Arial"/>
          <w:sz w:val="24"/>
          <w:szCs w:val="24"/>
        </w:rPr>
        <w:t xml:space="preserve">: </w:t>
      </w:r>
      <w:r w:rsidRPr="001531D9">
        <w:rPr>
          <w:rFonts w:ascii="Arial" w:hAnsi="Arial" w:cs="Arial"/>
          <w:sz w:val="24"/>
          <w:szCs w:val="24"/>
        </w:rPr>
        <w:t>Adele Stevens</w:t>
      </w:r>
      <w:r w:rsidR="000C3A92" w:rsidRPr="001531D9">
        <w:rPr>
          <w:rFonts w:ascii="Arial" w:hAnsi="Arial" w:cs="Arial"/>
          <w:sz w:val="24"/>
          <w:szCs w:val="24"/>
        </w:rPr>
        <w:t xml:space="preserve">, </w:t>
      </w:r>
      <w:r w:rsidRPr="001531D9">
        <w:rPr>
          <w:rFonts w:ascii="Arial" w:hAnsi="Arial" w:cs="Arial"/>
          <w:sz w:val="24"/>
          <w:szCs w:val="24"/>
        </w:rPr>
        <w:t>Bill Heins</w:t>
      </w:r>
      <w:r w:rsidR="000C3A92" w:rsidRPr="001531D9">
        <w:rPr>
          <w:rFonts w:ascii="Arial" w:hAnsi="Arial" w:cs="Arial"/>
          <w:sz w:val="24"/>
          <w:szCs w:val="24"/>
        </w:rPr>
        <w:t xml:space="preserve">, Jacinta Dugbaza, </w:t>
      </w:r>
      <w:r w:rsidRPr="001531D9">
        <w:rPr>
          <w:rFonts w:ascii="Arial" w:hAnsi="Arial" w:cs="Arial"/>
          <w:sz w:val="24"/>
          <w:szCs w:val="24"/>
        </w:rPr>
        <w:t>Yelin Hung</w:t>
      </w:r>
    </w:p>
    <w:p w14:paraId="401147C0" w14:textId="1312D6EF"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Health Infrastructure Project (HIP) Project</w:t>
      </w:r>
      <w:r w:rsidR="000C3A92" w:rsidRPr="001531D9">
        <w:rPr>
          <w:rFonts w:ascii="Arial" w:hAnsi="Arial" w:cs="Arial"/>
          <w:sz w:val="24"/>
          <w:szCs w:val="24"/>
        </w:rPr>
        <w:t xml:space="preserve"> </w:t>
      </w:r>
      <w:r w:rsidRPr="001531D9">
        <w:rPr>
          <w:rFonts w:ascii="Arial" w:hAnsi="Arial" w:cs="Arial"/>
          <w:sz w:val="24"/>
          <w:szCs w:val="24"/>
        </w:rPr>
        <w:t>Control Group</w:t>
      </w:r>
      <w:r w:rsidR="000C3A92" w:rsidRPr="001531D9">
        <w:rPr>
          <w:rFonts w:ascii="Arial" w:hAnsi="Arial" w:cs="Arial"/>
          <w:sz w:val="24"/>
          <w:szCs w:val="24"/>
        </w:rPr>
        <w:t xml:space="preserve">: </w:t>
      </w:r>
      <w:r w:rsidRPr="001531D9">
        <w:rPr>
          <w:rFonts w:ascii="Arial" w:hAnsi="Arial" w:cs="Arial"/>
          <w:sz w:val="24"/>
          <w:szCs w:val="24"/>
        </w:rPr>
        <w:t>Kerry Snell</w:t>
      </w:r>
      <w:r w:rsidR="000C3A92" w:rsidRPr="001531D9">
        <w:rPr>
          <w:rFonts w:ascii="Arial" w:hAnsi="Arial" w:cs="Arial"/>
          <w:sz w:val="24"/>
          <w:szCs w:val="24"/>
        </w:rPr>
        <w:t xml:space="preserve">*, </w:t>
      </w:r>
      <w:r w:rsidRPr="001531D9">
        <w:rPr>
          <w:rFonts w:ascii="Arial" w:hAnsi="Arial" w:cs="Arial"/>
          <w:sz w:val="24"/>
          <w:szCs w:val="24"/>
        </w:rPr>
        <w:t>Lou</w:t>
      </w:r>
      <w:r w:rsidR="00185A1E" w:rsidRPr="001531D9">
        <w:rPr>
          <w:rFonts w:ascii="Arial" w:hAnsi="Arial" w:cs="Arial"/>
          <w:sz w:val="24"/>
          <w:szCs w:val="24"/>
        </w:rPr>
        <w:t>ise</w:t>
      </w:r>
      <w:r w:rsidRPr="001531D9">
        <w:rPr>
          <w:rFonts w:ascii="Arial" w:hAnsi="Arial" w:cs="Arial"/>
          <w:sz w:val="24"/>
          <w:szCs w:val="24"/>
        </w:rPr>
        <w:t xml:space="preserve"> Bannister</w:t>
      </w:r>
    </w:p>
    <w:p w14:paraId="2F311085" w14:textId="54CC4333"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MediHotel User Group</w:t>
      </w:r>
      <w:r w:rsidR="000C3A92" w:rsidRPr="001531D9">
        <w:rPr>
          <w:rFonts w:ascii="Arial" w:hAnsi="Arial" w:cs="Arial"/>
          <w:sz w:val="24"/>
          <w:szCs w:val="24"/>
        </w:rPr>
        <w:t xml:space="preserve">: </w:t>
      </w:r>
      <w:r w:rsidRPr="001531D9">
        <w:rPr>
          <w:rFonts w:ascii="Arial" w:hAnsi="Arial" w:cs="Arial"/>
          <w:sz w:val="24"/>
          <w:szCs w:val="24"/>
        </w:rPr>
        <w:t>Heather McGowan</w:t>
      </w:r>
      <w:r w:rsidR="00185A1E" w:rsidRPr="001531D9">
        <w:rPr>
          <w:rFonts w:ascii="Arial" w:hAnsi="Arial" w:cs="Arial"/>
          <w:sz w:val="24"/>
          <w:szCs w:val="24"/>
        </w:rPr>
        <w:t>*</w:t>
      </w:r>
    </w:p>
    <w:p w14:paraId="70C8934D" w14:textId="7990548A"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UCPH Aged Care Day /Community/</w:t>
      </w:r>
      <w:r w:rsidR="000C3A92" w:rsidRPr="001531D9">
        <w:rPr>
          <w:rFonts w:ascii="Arial" w:hAnsi="Arial" w:cs="Arial"/>
          <w:sz w:val="24"/>
          <w:szCs w:val="24"/>
        </w:rPr>
        <w:t xml:space="preserve"> </w:t>
      </w:r>
      <w:r w:rsidRPr="001531D9">
        <w:rPr>
          <w:rFonts w:ascii="Arial" w:hAnsi="Arial" w:cs="Arial"/>
          <w:sz w:val="24"/>
          <w:szCs w:val="24"/>
        </w:rPr>
        <w:t>Ambulatory Services User Group</w:t>
      </w:r>
      <w:r w:rsidR="000C3A92" w:rsidRPr="001531D9">
        <w:rPr>
          <w:rFonts w:ascii="Arial" w:hAnsi="Arial" w:cs="Arial"/>
          <w:sz w:val="24"/>
          <w:szCs w:val="24"/>
        </w:rPr>
        <w:t xml:space="preserve">: </w:t>
      </w:r>
      <w:r w:rsidRPr="001531D9">
        <w:rPr>
          <w:rFonts w:ascii="Arial" w:hAnsi="Arial" w:cs="Arial"/>
          <w:sz w:val="24"/>
          <w:szCs w:val="24"/>
        </w:rPr>
        <w:t>Rick Lord</w:t>
      </w:r>
    </w:p>
    <w:p w14:paraId="4986BA87" w14:textId="231B1802"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UCPH Clinical Support User Group</w:t>
      </w:r>
      <w:r w:rsidR="000C3A92" w:rsidRPr="001531D9">
        <w:rPr>
          <w:rFonts w:ascii="Arial" w:hAnsi="Arial" w:cs="Arial"/>
          <w:sz w:val="24"/>
          <w:szCs w:val="24"/>
        </w:rPr>
        <w:t xml:space="preserve">: </w:t>
      </w:r>
      <w:r w:rsidRPr="001531D9">
        <w:rPr>
          <w:rFonts w:ascii="Arial" w:hAnsi="Arial" w:cs="Arial"/>
          <w:sz w:val="24"/>
          <w:szCs w:val="24"/>
        </w:rPr>
        <w:t>Trish Lord</w:t>
      </w:r>
    </w:p>
    <w:p w14:paraId="5352A095" w14:textId="28881277"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UCPH Main Entry, Reception, Amenities,</w:t>
      </w:r>
      <w:r w:rsidR="000C3A92" w:rsidRPr="001531D9">
        <w:rPr>
          <w:rFonts w:ascii="Arial" w:hAnsi="Arial" w:cs="Arial"/>
          <w:sz w:val="24"/>
          <w:szCs w:val="24"/>
        </w:rPr>
        <w:t xml:space="preserve"> </w:t>
      </w:r>
      <w:r w:rsidRPr="001531D9">
        <w:rPr>
          <w:rFonts w:ascii="Arial" w:hAnsi="Arial" w:cs="Arial"/>
          <w:sz w:val="24"/>
          <w:szCs w:val="24"/>
        </w:rPr>
        <w:t>Multi-Faith area, Hospital Administration,</w:t>
      </w:r>
      <w:r w:rsidR="000C3A92" w:rsidRPr="001531D9">
        <w:rPr>
          <w:rFonts w:ascii="Arial" w:hAnsi="Arial" w:cs="Arial"/>
          <w:sz w:val="24"/>
          <w:szCs w:val="24"/>
        </w:rPr>
        <w:t xml:space="preserve"> </w:t>
      </w:r>
      <w:r w:rsidRPr="001531D9">
        <w:rPr>
          <w:rFonts w:ascii="Arial" w:hAnsi="Arial" w:cs="Arial"/>
          <w:sz w:val="24"/>
          <w:szCs w:val="24"/>
        </w:rPr>
        <w:t>Clinical Records, Ward Services Group</w:t>
      </w:r>
      <w:r w:rsidR="000C3A92" w:rsidRPr="001531D9">
        <w:rPr>
          <w:rFonts w:ascii="Arial" w:hAnsi="Arial" w:cs="Arial"/>
          <w:sz w:val="24"/>
          <w:szCs w:val="24"/>
        </w:rPr>
        <w:t xml:space="preserve">: </w:t>
      </w:r>
      <w:r w:rsidRPr="001531D9">
        <w:rPr>
          <w:rFonts w:ascii="Arial" w:hAnsi="Arial" w:cs="Arial"/>
          <w:sz w:val="24"/>
          <w:szCs w:val="24"/>
        </w:rPr>
        <w:t>Marion Dean</w:t>
      </w:r>
    </w:p>
    <w:p w14:paraId="7D6480B7" w14:textId="35EE0024"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UCPH Support Services User Group</w:t>
      </w:r>
      <w:r w:rsidR="000C3A92" w:rsidRPr="001531D9">
        <w:rPr>
          <w:rFonts w:ascii="Arial" w:hAnsi="Arial" w:cs="Arial"/>
          <w:sz w:val="24"/>
          <w:szCs w:val="24"/>
        </w:rPr>
        <w:t xml:space="preserve">: </w:t>
      </w:r>
      <w:r w:rsidRPr="001531D9">
        <w:rPr>
          <w:rFonts w:ascii="Arial" w:hAnsi="Arial" w:cs="Arial"/>
          <w:sz w:val="24"/>
          <w:szCs w:val="24"/>
        </w:rPr>
        <w:t>Bill Heins</w:t>
      </w:r>
    </w:p>
    <w:p w14:paraId="7EEC245B" w14:textId="4F3E57D4"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UCPH Rehabilitation Day/Community/</w:t>
      </w:r>
      <w:r w:rsidR="000C3A92" w:rsidRPr="001531D9">
        <w:rPr>
          <w:rFonts w:ascii="Arial" w:hAnsi="Arial" w:cs="Arial"/>
          <w:sz w:val="24"/>
          <w:szCs w:val="24"/>
        </w:rPr>
        <w:t xml:space="preserve"> </w:t>
      </w:r>
      <w:r w:rsidRPr="001531D9">
        <w:rPr>
          <w:rFonts w:ascii="Arial" w:hAnsi="Arial" w:cs="Arial"/>
          <w:sz w:val="24"/>
          <w:szCs w:val="24"/>
        </w:rPr>
        <w:t>Ambulatory Services User Group</w:t>
      </w:r>
      <w:r w:rsidR="000C3A92" w:rsidRPr="001531D9">
        <w:rPr>
          <w:rFonts w:ascii="Arial" w:hAnsi="Arial" w:cs="Arial"/>
          <w:sz w:val="24"/>
          <w:szCs w:val="24"/>
        </w:rPr>
        <w:t xml:space="preserve">: </w:t>
      </w:r>
      <w:r w:rsidRPr="001531D9">
        <w:rPr>
          <w:rFonts w:ascii="Arial" w:hAnsi="Arial" w:cs="Arial"/>
          <w:sz w:val="24"/>
          <w:szCs w:val="24"/>
        </w:rPr>
        <w:t>Joanne Baumgartner</w:t>
      </w:r>
    </w:p>
    <w:p w14:paraId="5379ADB3" w14:textId="48C8775E" w:rsidR="001C467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UCPH Rehabilitation and Aged Care</w:t>
      </w:r>
      <w:r w:rsidR="000C3A92" w:rsidRPr="001531D9">
        <w:rPr>
          <w:rFonts w:ascii="Arial" w:hAnsi="Arial" w:cs="Arial"/>
          <w:sz w:val="24"/>
          <w:szCs w:val="24"/>
        </w:rPr>
        <w:t xml:space="preserve"> </w:t>
      </w:r>
      <w:r w:rsidRPr="001531D9">
        <w:rPr>
          <w:rFonts w:ascii="Arial" w:hAnsi="Arial" w:cs="Arial"/>
          <w:sz w:val="24"/>
          <w:szCs w:val="24"/>
        </w:rPr>
        <w:t>Inpatient Units User Group</w:t>
      </w:r>
      <w:r w:rsidR="000C3A92" w:rsidRPr="001531D9">
        <w:rPr>
          <w:rFonts w:ascii="Arial" w:hAnsi="Arial" w:cs="Arial"/>
          <w:sz w:val="24"/>
          <w:szCs w:val="24"/>
        </w:rPr>
        <w:t xml:space="preserve">: </w:t>
      </w:r>
      <w:r w:rsidRPr="001531D9">
        <w:rPr>
          <w:rFonts w:ascii="Arial" w:hAnsi="Arial" w:cs="Arial"/>
          <w:sz w:val="24"/>
          <w:szCs w:val="24"/>
        </w:rPr>
        <w:t>Adele Stevens</w:t>
      </w:r>
    </w:p>
    <w:p w14:paraId="6ED5FF04" w14:textId="423D0ACA" w:rsidR="001C4674"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 xml:space="preserve">UCPH </w:t>
      </w:r>
      <w:r w:rsidR="001C4674" w:rsidRPr="001531D9">
        <w:rPr>
          <w:rFonts w:ascii="Arial" w:hAnsi="Arial" w:cs="Arial"/>
          <w:sz w:val="24"/>
          <w:szCs w:val="24"/>
        </w:rPr>
        <w:t>Executive Reference Group/Super User</w:t>
      </w:r>
      <w:r w:rsidRPr="001531D9">
        <w:rPr>
          <w:rFonts w:ascii="Arial" w:hAnsi="Arial" w:cs="Arial"/>
          <w:sz w:val="24"/>
          <w:szCs w:val="24"/>
        </w:rPr>
        <w:t xml:space="preserve"> </w:t>
      </w:r>
      <w:r w:rsidR="001C4674" w:rsidRPr="001531D9">
        <w:rPr>
          <w:rFonts w:ascii="Arial" w:hAnsi="Arial" w:cs="Arial"/>
          <w:sz w:val="24"/>
          <w:szCs w:val="24"/>
        </w:rPr>
        <w:t>Group</w:t>
      </w:r>
      <w:r w:rsidRPr="001531D9">
        <w:rPr>
          <w:rFonts w:ascii="Arial" w:hAnsi="Arial" w:cs="Arial"/>
          <w:sz w:val="24"/>
          <w:szCs w:val="24"/>
        </w:rPr>
        <w:t xml:space="preserve">: </w:t>
      </w:r>
      <w:r w:rsidR="001C4674" w:rsidRPr="001531D9">
        <w:rPr>
          <w:rFonts w:ascii="Arial" w:hAnsi="Arial" w:cs="Arial"/>
          <w:sz w:val="24"/>
          <w:szCs w:val="24"/>
        </w:rPr>
        <w:t>Kerry Snell</w:t>
      </w:r>
      <w:r w:rsidRPr="001531D9">
        <w:rPr>
          <w:rFonts w:ascii="Arial" w:hAnsi="Arial" w:cs="Arial"/>
          <w:sz w:val="24"/>
          <w:szCs w:val="24"/>
        </w:rPr>
        <w:t>*</w:t>
      </w:r>
    </w:p>
    <w:p w14:paraId="0AF6FDAA" w14:textId="5221A40A" w:rsidR="00DB1F54" w:rsidRPr="001531D9" w:rsidRDefault="001C467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Women’s and Children’s Centenary</w:t>
      </w:r>
      <w:r w:rsidR="000C3A92" w:rsidRPr="001531D9">
        <w:rPr>
          <w:rFonts w:ascii="Arial" w:hAnsi="Arial" w:cs="Arial"/>
          <w:sz w:val="24"/>
          <w:szCs w:val="24"/>
        </w:rPr>
        <w:t xml:space="preserve"> </w:t>
      </w:r>
      <w:r w:rsidRPr="001531D9">
        <w:rPr>
          <w:rFonts w:ascii="Arial" w:hAnsi="Arial" w:cs="Arial"/>
          <w:sz w:val="24"/>
          <w:szCs w:val="24"/>
        </w:rPr>
        <w:t>Hospital Executive Reference Group</w:t>
      </w:r>
      <w:r w:rsidR="000C3A92" w:rsidRPr="001531D9">
        <w:rPr>
          <w:rFonts w:ascii="Arial" w:hAnsi="Arial" w:cs="Arial"/>
          <w:sz w:val="24"/>
          <w:szCs w:val="24"/>
        </w:rPr>
        <w:t xml:space="preserve">: </w:t>
      </w:r>
      <w:r w:rsidR="00DB1F54" w:rsidRPr="001531D9">
        <w:rPr>
          <w:rFonts w:ascii="Arial" w:hAnsi="Arial" w:cs="Arial"/>
          <w:sz w:val="24"/>
          <w:szCs w:val="24"/>
        </w:rPr>
        <w:t>Jenny Berrill</w:t>
      </w:r>
      <w:r w:rsidR="000C3A92" w:rsidRPr="001531D9">
        <w:rPr>
          <w:rFonts w:ascii="Arial" w:hAnsi="Arial" w:cs="Arial"/>
          <w:sz w:val="24"/>
          <w:szCs w:val="24"/>
        </w:rPr>
        <w:t xml:space="preserve">, </w:t>
      </w:r>
      <w:r w:rsidR="00DB1F54" w:rsidRPr="001531D9">
        <w:rPr>
          <w:rFonts w:ascii="Arial" w:hAnsi="Arial" w:cs="Arial"/>
          <w:sz w:val="24"/>
          <w:szCs w:val="24"/>
        </w:rPr>
        <w:t>Kerry Snell</w:t>
      </w:r>
      <w:r w:rsidR="000C3A92" w:rsidRPr="001531D9">
        <w:rPr>
          <w:rFonts w:ascii="Arial" w:hAnsi="Arial" w:cs="Arial"/>
          <w:sz w:val="24"/>
          <w:szCs w:val="24"/>
        </w:rPr>
        <w:t>*</w:t>
      </w:r>
    </w:p>
    <w:p w14:paraId="300A38F5" w14:textId="6B180208" w:rsidR="000C3A92"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ACT Cancer Services Plan Steering</w:t>
      </w:r>
      <w:r w:rsidR="000C3A92" w:rsidRPr="001531D9">
        <w:rPr>
          <w:rFonts w:ascii="Arial" w:hAnsi="Arial" w:cs="Arial"/>
          <w:sz w:val="24"/>
          <w:szCs w:val="24"/>
        </w:rPr>
        <w:t xml:space="preserve"> </w:t>
      </w:r>
      <w:r w:rsidRPr="001531D9">
        <w:rPr>
          <w:rFonts w:ascii="Arial" w:hAnsi="Arial" w:cs="Arial"/>
          <w:sz w:val="24"/>
          <w:szCs w:val="24"/>
        </w:rPr>
        <w:t>Committee</w:t>
      </w:r>
      <w:r w:rsidR="000C3A92" w:rsidRPr="001531D9">
        <w:rPr>
          <w:rFonts w:ascii="Arial" w:hAnsi="Arial" w:cs="Arial"/>
          <w:sz w:val="24"/>
          <w:szCs w:val="24"/>
        </w:rPr>
        <w:t xml:space="preserve">: </w:t>
      </w:r>
      <w:r w:rsidRPr="001531D9">
        <w:rPr>
          <w:rFonts w:ascii="Arial" w:hAnsi="Arial" w:cs="Arial"/>
          <w:sz w:val="24"/>
          <w:szCs w:val="24"/>
        </w:rPr>
        <w:t>Rick Lord</w:t>
      </w:r>
      <w:r w:rsidR="000C3A92" w:rsidRPr="001531D9">
        <w:rPr>
          <w:rFonts w:ascii="Arial" w:hAnsi="Arial" w:cs="Arial"/>
          <w:sz w:val="24"/>
          <w:szCs w:val="24"/>
        </w:rPr>
        <w:t xml:space="preserve">, </w:t>
      </w:r>
      <w:r w:rsidRPr="001531D9">
        <w:rPr>
          <w:rFonts w:ascii="Arial" w:hAnsi="Arial" w:cs="Arial"/>
          <w:sz w:val="24"/>
          <w:szCs w:val="24"/>
        </w:rPr>
        <w:t>Russell McGowan</w:t>
      </w:r>
      <w:r w:rsidR="000C3A92" w:rsidRPr="001531D9">
        <w:rPr>
          <w:rFonts w:ascii="Arial" w:hAnsi="Arial" w:cs="Arial"/>
          <w:sz w:val="24"/>
          <w:szCs w:val="24"/>
        </w:rPr>
        <w:t xml:space="preserve">, </w:t>
      </w:r>
      <w:r w:rsidRPr="001531D9">
        <w:rPr>
          <w:rFonts w:ascii="Arial" w:hAnsi="Arial" w:cs="Arial"/>
          <w:sz w:val="24"/>
          <w:szCs w:val="24"/>
        </w:rPr>
        <w:t>Kerry Snell</w:t>
      </w:r>
      <w:r w:rsidR="00185A1E" w:rsidRPr="001531D9">
        <w:rPr>
          <w:rFonts w:ascii="Arial" w:hAnsi="Arial" w:cs="Arial"/>
          <w:sz w:val="24"/>
          <w:szCs w:val="24"/>
        </w:rPr>
        <w:t>*</w:t>
      </w:r>
    </w:p>
    <w:p w14:paraId="02094524" w14:textId="46D2930D" w:rsidR="00DB1F54"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lastRenderedPageBreak/>
        <w:t>Nursing Model of Care/Service Workshop</w:t>
      </w:r>
      <w:r w:rsidR="000C3A92" w:rsidRPr="001531D9">
        <w:rPr>
          <w:rFonts w:ascii="Arial" w:hAnsi="Arial" w:cs="Arial"/>
          <w:sz w:val="24"/>
          <w:szCs w:val="24"/>
        </w:rPr>
        <w:t xml:space="preserve">: </w:t>
      </w:r>
      <w:r w:rsidRPr="001531D9">
        <w:rPr>
          <w:rFonts w:ascii="Arial" w:hAnsi="Arial" w:cs="Arial"/>
          <w:sz w:val="24"/>
          <w:szCs w:val="24"/>
        </w:rPr>
        <w:t>Bill Heins</w:t>
      </w:r>
    </w:p>
    <w:p w14:paraId="3DE1989F" w14:textId="12A8DABD" w:rsidR="00185A1E"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Radiation Oncology Major Equipment</w:t>
      </w:r>
      <w:r w:rsidR="00020DB3" w:rsidRPr="001531D9">
        <w:rPr>
          <w:rFonts w:ascii="Arial" w:hAnsi="Arial" w:cs="Arial"/>
          <w:sz w:val="24"/>
          <w:szCs w:val="24"/>
        </w:rPr>
        <w:t xml:space="preserve"> </w:t>
      </w:r>
      <w:r w:rsidR="000C3A92" w:rsidRPr="001531D9">
        <w:rPr>
          <w:rFonts w:ascii="Arial" w:hAnsi="Arial" w:cs="Arial"/>
          <w:sz w:val="24"/>
          <w:szCs w:val="24"/>
        </w:rPr>
        <w:t xml:space="preserve">Replacement Program: </w:t>
      </w:r>
      <w:r w:rsidRPr="001531D9">
        <w:rPr>
          <w:rFonts w:ascii="Arial" w:hAnsi="Arial" w:cs="Arial"/>
          <w:sz w:val="24"/>
          <w:szCs w:val="24"/>
        </w:rPr>
        <w:t>Bill Heins</w:t>
      </w:r>
    </w:p>
    <w:p w14:paraId="6C6D540A" w14:textId="72DC495E" w:rsidR="00DB1F54" w:rsidRPr="001531D9" w:rsidRDefault="00185A1E"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I</w:t>
      </w:r>
      <w:r w:rsidR="00DB1F54" w:rsidRPr="001531D9">
        <w:rPr>
          <w:rFonts w:ascii="Arial" w:hAnsi="Arial" w:cs="Arial"/>
          <w:sz w:val="24"/>
          <w:szCs w:val="24"/>
        </w:rPr>
        <w:t>CT Cancer Services Consumer Reference Group</w:t>
      </w:r>
      <w:r w:rsidR="000C3A92" w:rsidRPr="001531D9">
        <w:rPr>
          <w:rFonts w:ascii="Arial" w:hAnsi="Arial" w:cs="Arial"/>
          <w:sz w:val="24"/>
          <w:szCs w:val="24"/>
        </w:rPr>
        <w:t xml:space="preserve">: </w:t>
      </w:r>
      <w:r w:rsidR="005513B9" w:rsidRPr="001531D9">
        <w:rPr>
          <w:rFonts w:ascii="Arial" w:hAnsi="Arial" w:cs="Arial"/>
          <w:sz w:val="24"/>
          <w:szCs w:val="24"/>
        </w:rPr>
        <w:t>Alan Thomas</w:t>
      </w:r>
    </w:p>
    <w:p w14:paraId="393DE56A" w14:textId="7385B259" w:rsidR="00DB1F54"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ACT Health Redevelopment Committee</w:t>
      </w:r>
      <w:r w:rsidR="000C3A92" w:rsidRPr="001531D9">
        <w:rPr>
          <w:rFonts w:ascii="Arial" w:hAnsi="Arial" w:cs="Arial"/>
          <w:sz w:val="24"/>
          <w:szCs w:val="24"/>
        </w:rPr>
        <w:t>:</w:t>
      </w:r>
      <w:r w:rsidR="00200498" w:rsidRPr="001531D9">
        <w:rPr>
          <w:rFonts w:ascii="Arial" w:hAnsi="Arial" w:cs="Arial"/>
          <w:sz w:val="24"/>
          <w:szCs w:val="24"/>
        </w:rPr>
        <w:t xml:space="preserve"> Marion </w:t>
      </w:r>
      <w:r w:rsidR="005513B9" w:rsidRPr="001531D9">
        <w:rPr>
          <w:rFonts w:ascii="Arial" w:hAnsi="Arial" w:cs="Arial"/>
          <w:sz w:val="24"/>
          <w:szCs w:val="24"/>
        </w:rPr>
        <w:t>Reilly, Russel McGowan, Darlene Cox</w:t>
      </w:r>
      <w:r w:rsidR="00185A1E" w:rsidRPr="001531D9">
        <w:rPr>
          <w:rFonts w:ascii="Arial" w:hAnsi="Arial" w:cs="Arial"/>
          <w:sz w:val="24"/>
          <w:szCs w:val="24"/>
        </w:rPr>
        <w:t>*</w:t>
      </w:r>
    </w:p>
    <w:p w14:paraId="244B0051" w14:textId="20AD3B3B" w:rsidR="005513B9"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Cancer Services Building Executive Reference Group</w:t>
      </w:r>
      <w:r w:rsidR="000C3A92" w:rsidRPr="001531D9">
        <w:rPr>
          <w:rFonts w:ascii="Arial" w:hAnsi="Arial" w:cs="Arial"/>
          <w:sz w:val="24"/>
          <w:szCs w:val="24"/>
        </w:rPr>
        <w:t xml:space="preserve">: </w:t>
      </w:r>
      <w:r w:rsidR="005513B9" w:rsidRPr="001531D9">
        <w:rPr>
          <w:rFonts w:ascii="Arial" w:hAnsi="Arial" w:cs="Arial"/>
          <w:sz w:val="24"/>
          <w:szCs w:val="24"/>
        </w:rPr>
        <w:t>Sally Saunders, Denis Strangman</w:t>
      </w:r>
    </w:p>
    <w:p w14:paraId="725C8081" w14:textId="3A837E1B" w:rsidR="005513B9" w:rsidRPr="001531D9" w:rsidRDefault="005513B9"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Capital Region Cancer Servi</w:t>
      </w:r>
      <w:r w:rsidR="00020DB3" w:rsidRPr="001531D9">
        <w:rPr>
          <w:rFonts w:ascii="Arial" w:hAnsi="Arial" w:cs="Arial"/>
          <w:sz w:val="24"/>
          <w:szCs w:val="24"/>
        </w:rPr>
        <w:t>ces Nursing Models of Care Work</w:t>
      </w:r>
      <w:r w:rsidRPr="001531D9">
        <w:rPr>
          <w:rFonts w:ascii="Arial" w:hAnsi="Arial" w:cs="Arial"/>
          <w:sz w:val="24"/>
          <w:szCs w:val="24"/>
        </w:rPr>
        <w:t>i</w:t>
      </w:r>
      <w:r w:rsidR="00020DB3" w:rsidRPr="001531D9">
        <w:rPr>
          <w:rFonts w:ascii="Arial" w:hAnsi="Arial" w:cs="Arial"/>
          <w:sz w:val="24"/>
          <w:szCs w:val="24"/>
        </w:rPr>
        <w:t>n</w:t>
      </w:r>
      <w:r w:rsidRPr="001531D9">
        <w:rPr>
          <w:rFonts w:ascii="Arial" w:hAnsi="Arial" w:cs="Arial"/>
          <w:sz w:val="24"/>
          <w:szCs w:val="24"/>
        </w:rPr>
        <w:t>g Group</w:t>
      </w:r>
      <w:r w:rsidR="000C3A92" w:rsidRPr="001531D9">
        <w:rPr>
          <w:rFonts w:ascii="Arial" w:hAnsi="Arial" w:cs="Arial"/>
          <w:sz w:val="24"/>
          <w:szCs w:val="24"/>
        </w:rPr>
        <w:t>:</w:t>
      </w:r>
      <w:r w:rsidR="00020DB3" w:rsidRPr="001531D9">
        <w:rPr>
          <w:rFonts w:ascii="Arial" w:hAnsi="Arial" w:cs="Arial"/>
          <w:sz w:val="24"/>
          <w:szCs w:val="24"/>
        </w:rPr>
        <w:t xml:space="preserve"> Bill Heins, Russel McGowan </w:t>
      </w:r>
    </w:p>
    <w:p w14:paraId="53AA2CDE" w14:textId="76603572" w:rsidR="005513B9" w:rsidRPr="001531D9" w:rsidRDefault="005513B9"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Capital Region Cancer Services Commissioning W</w:t>
      </w:r>
      <w:r w:rsidR="000C3A92" w:rsidRPr="001531D9">
        <w:rPr>
          <w:rFonts w:ascii="Arial" w:hAnsi="Arial" w:cs="Arial"/>
          <w:sz w:val="24"/>
          <w:szCs w:val="24"/>
        </w:rPr>
        <w:t>orking Group:</w:t>
      </w:r>
      <w:r w:rsidR="00020DB3" w:rsidRPr="001531D9">
        <w:rPr>
          <w:rFonts w:ascii="Arial" w:hAnsi="Arial" w:cs="Arial"/>
          <w:sz w:val="24"/>
          <w:szCs w:val="24"/>
        </w:rPr>
        <w:t xml:space="preserve"> Bill Heins, Terry Swarner</w:t>
      </w:r>
    </w:p>
    <w:p w14:paraId="14228703" w14:textId="41842CE8" w:rsidR="00020DB3" w:rsidRPr="001531D9" w:rsidRDefault="00020DB3"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Community Based Services Models of Care Executive Reference Group</w:t>
      </w:r>
      <w:r w:rsidR="000C3A92" w:rsidRPr="001531D9">
        <w:rPr>
          <w:rFonts w:ascii="Arial" w:hAnsi="Arial" w:cs="Arial"/>
          <w:color w:val="000000" w:themeColor="text1"/>
          <w:sz w:val="24"/>
          <w:szCs w:val="24"/>
        </w:rPr>
        <w:t>:</w:t>
      </w:r>
      <w:r w:rsidR="00185A1E" w:rsidRPr="001531D9">
        <w:rPr>
          <w:rFonts w:ascii="Arial" w:hAnsi="Arial" w:cs="Arial"/>
          <w:color w:val="000000" w:themeColor="text1"/>
          <w:sz w:val="24"/>
          <w:szCs w:val="24"/>
        </w:rPr>
        <w:t xml:space="preserve"> Adele Stevens</w:t>
      </w:r>
    </w:p>
    <w:p w14:paraId="680D98A9" w14:textId="77777777" w:rsidR="00815873" w:rsidRPr="001531D9" w:rsidRDefault="00020DB3"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Based Services Project Control Group</w:t>
      </w:r>
      <w:r w:rsidR="000C3A92" w:rsidRPr="001531D9">
        <w:rPr>
          <w:rFonts w:ascii="Arial" w:hAnsi="Arial" w:cs="Arial"/>
          <w:sz w:val="24"/>
          <w:szCs w:val="24"/>
        </w:rPr>
        <w:t>:</w:t>
      </w:r>
      <w:r w:rsidRPr="001531D9">
        <w:rPr>
          <w:rFonts w:ascii="Arial" w:hAnsi="Arial" w:cs="Arial"/>
          <w:sz w:val="24"/>
          <w:szCs w:val="24"/>
        </w:rPr>
        <w:t xml:space="preserve"> Jenny Berrill</w:t>
      </w:r>
    </w:p>
    <w:p w14:paraId="3E6AAE9D" w14:textId="77777777" w:rsidR="00815873"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Health Business Operations User Group</w:t>
      </w:r>
      <w:r w:rsidR="000C3A92" w:rsidRPr="001531D9">
        <w:rPr>
          <w:rFonts w:ascii="Arial" w:hAnsi="Arial" w:cs="Arial"/>
          <w:sz w:val="24"/>
          <w:szCs w:val="24"/>
        </w:rPr>
        <w:t xml:space="preserve">: </w:t>
      </w:r>
      <w:r w:rsidR="005513B9" w:rsidRPr="001531D9">
        <w:rPr>
          <w:rFonts w:ascii="Arial" w:hAnsi="Arial" w:cs="Arial"/>
          <w:sz w:val="24"/>
          <w:szCs w:val="24"/>
        </w:rPr>
        <w:t>Adele Stevens</w:t>
      </w:r>
    </w:p>
    <w:p w14:paraId="1686ED43" w14:textId="77777777" w:rsidR="00815873"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Health Centres Executive Reference Group</w:t>
      </w:r>
      <w:r w:rsidR="000C3A92" w:rsidRPr="001531D9">
        <w:rPr>
          <w:rFonts w:ascii="Arial" w:hAnsi="Arial" w:cs="Arial"/>
          <w:sz w:val="24"/>
          <w:szCs w:val="24"/>
        </w:rPr>
        <w:t>:</w:t>
      </w:r>
      <w:r w:rsidR="005513B9" w:rsidRPr="001531D9">
        <w:rPr>
          <w:rFonts w:ascii="Arial" w:hAnsi="Arial" w:cs="Arial"/>
          <w:sz w:val="24"/>
          <w:szCs w:val="24"/>
        </w:rPr>
        <w:t xml:space="preserve"> Yelin Hung, Adele Stevens</w:t>
      </w:r>
    </w:p>
    <w:p w14:paraId="41747F4A" w14:textId="77777777" w:rsidR="00815873"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Health ICT User Group</w:t>
      </w:r>
      <w:r w:rsidR="000C3A92" w:rsidRPr="001531D9">
        <w:rPr>
          <w:rFonts w:ascii="Arial" w:hAnsi="Arial" w:cs="Arial"/>
          <w:sz w:val="24"/>
          <w:szCs w:val="24"/>
        </w:rPr>
        <w:t>:</w:t>
      </w:r>
      <w:r w:rsidR="00200498" w:rsidRPr="001531D9">
        <w:rPr>
          <w:rFonts w:ascii="Arial" w:hAnsi="Arial" w:cs="Arial"/>
          <w:sz w:val="24"/>
          <w:szCs w:val="24"/>
        </w:rPr>
        <w:t xml:space="preserve"> </w:t>
      </w:r>
      <w:r w:rsidR="005513B9" w:rsidRPr="001531D9">
        <w:rPr>
          <w:rFonts w:ascii="Arial" w:hAnsi="Arial" w:cs="Arial"/>
          <w:sz w:val="24"/>
          <w:szCs w:val="24"/>
        </w:rPr>
        <w:t>Karen Jameson</w:t>
      </w:r>
    </w:p>
    <w:p w14:paraId="6B370B87" w14:textId="77777777" w:rsidR="00815873"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Health Program &amp; Co</w:t>
      </w:r>
      <w:r w:rsidR="00200498" w:rsidRPr="001531D9">
        <w:rPr>
          <w:rFonts w:ascii="Arial" w:hAnsi="Arial" w:cs="Arial"/>
          <w:sz w:val="24"/>
          <w:szCs w:val="24"/>
        </w:rPr>
        <w:t>mm</w:t>
      </w:r>
      <w:r w:rsidR="000C3A92" w:rsidRPr="001531D9">
        <w:rPr>
          <w:rFonts w:ascii="Arial" w:hAnsi="Arial" w:cs="Arial"/>
          <w:sz w:val="24"/>
          <w:szCs w:val="24"/>
        </w:rPr>
        <w:t xml:space="preserve">unity Partnership User Group: </w:t>
      </w:r>
      <w:r w:rsidR="005513B9" w:rsidRPr="001531D9">
        <w:rPr>
          <w:rFonts w:ascii="Arial" w:hAnsi="Arial" w:cs="Arial"/>
          <w:sz w:val="24"/>
          <w:szCs w:val="24"/>
        </w:rPr>
        <w:t>Yelin Hung</w:t>
      </w:r>
    </w:p>
    <w:p w14:paraId="52475910" w14:textId="77777777" w:rsidR="00815873"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Health Infrastructure Project Control Group</w:t>
      </w:r>
      <w:r w:rsidR="000C3A92" w:rsidRPr="001531D9">
        <w:rPr>
          <w:rFonts w:ascii="Arial" w:hAnsi="Arial" w:cs="Arial"/>
          <w:sz w:val="24"/>
          <w:szCs w:val="24"/>
        </w:rPr>
        <w:t>:</w:t>
      </w:r>
      <w:r w:rsidR="005513B9" w:rsidRPr="001531D9">
        <w:rPr>
          <w:rFonts w:ascii="Arial" w:hAnsi="Arial" w:cs="Arial"/>
          <w:sz w:val="24"/>
          <w:szCs w:val="24"/>
        </w:rPr>
        <w:t xml:space="preserve"> Louise Bannister</w:t>
      </w:r>
    </w:p>
    <w:p w14:paraId="76DCBFE5" w14:textId="77777777" w:rsidR="00815873" w:rsidRPr="001531D9" w:rsidRDefault="00020DB3"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Inte</w:t>
      </w:r>
      <w:r w:rsidR="000C3A92" w:rsidRPr="001531D9">
        <w:rPr>
          <w:rFonts w:ascii="Arial" w:hAnsi="Arial" w:cs="Arial"/>
          <w:sz w:val="24"/>
          <w:szCs w:val="24"/>
        </w:rPr>
        <w:t>grated Cancer Centre Committee:</w:t>
      </w:r>
      <w:r w:rsidRPr="001531D9">
        <w:rPr>
          <w:rFonts w:ascii="Arial" w:hAnsi="Arial" w:cs="Arial"/>
          <w:sz w:val="24"/>
          <w:szCs w:val="24"/>
        </w:rPr>
        <w:t xml:space="preserve"> Denis Strangman </w:t>
      </w:r>
    </w:p>
    <w:p w14:paraId="26E52065" w14:textId="77777777" w:rsidR="00815873"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Integrated Food Services Management S</w:t>
      </w:r>
      <w:r w:rsidR="000C3A92" w:rsidRPr="001531D9">
        <w:rPr>
          <w:rFonts w:ascii="Arial" w:hAnsi="Arial" w:cs="Arial"/>
          <w:sz w:val="24"/>
          <w:szCs w:val="24"/>
        </w:rPr>
        <w:t>ystem Project Steering Committee:</w:t>
      </w:r>
      <w:r w:rsidR="00200498" w:rsidRPr="001531D9">
        <w:rPr>
          <w:rFonts w:ascii="Arial" w:hAnsi="Arial" w:cs="Arial"/>
          <w:sz w:val="24"/>
          <w:szCs w:val="24"/>
        </w:rPr>
        <w:t xml:space="preserve"> Terry Swarner</w:t>
      </w:r>
    </w:p>
    <w:p w14:paraId="593FB1A6" w14:textId="7B017189" w:rsidR="00815873" w:rsidRPr="001531D9" w:rsidRDefault="00DB1F54"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Village Creek Services Steering Committee</w:t>
      </w:r>
      <w:r w:rsidR="000C3A92" w:rsidRPr="001531D9">
        <w:rPr>
          <w:rFonts w:ascii="Arial" w:hAnsi="Arial" w:cs="Arial"/>
          <w:sz w:val="24"/>
          <w:szCs w:val="24"/>
        </w:rPr>
        <w:t>:</w:t>
      </w:r>
      <w:r w:rsidR="005513B9" w:rsidRPr="001531D9">
        <w:rPr>
          <w:rFonts w:ascii="Arial" w:hAnsi="Arial" w:cs="Arial"/>
          <w:sz w:val="24"/>
          <w:szCs w:val="24"/>
        </w:rPr>
        <w:t xml:space="preserve"> Darlene Cox</w:t>
      </w:r>
      <w:r w:rsidR="000C3A92" w:rsidRPr="001531D9">
        <w:rPr>
          <w:rFonts w:ascii="Arial" w:hAnsi="Arial" w:cs="Arial"/>
          <w:sz w:val="24"/>
          <w:szCs w:val="24"/>
        </w:rPr>
        <w:t>*</w:t>
      </w:r>
    </w:p>
    <w:p w14:paraId="5315B724" w14:textId="77777777" w:rsidR="00185A1E" w:rsidRPr="001531D9" w:rsidRDefault="00185A1E" w:rsidP="00815873">
      <w:pPr>
        <w:autoSpaceDE w:val="0"/>
        <w:autoSpaceDN w:val="0"/>
        <w:adjustRightInd w:val="0"/>
        <w:spacing w:after="120" w:line="240" w:lineRule="auto"/>
        <w:rPr>
          <w:rFonts w:ascii="Arial" w:hAnsi="Arial" w:cs="Arial"/>
          <w:i/>
          <w:sz w:val="24"/>
          <w:szCs w:val="24"/>
        </w:rPr>
      </w:pPr>
    </w:p>
    <w:p w14:paraId="150062C5" w14:textId="77777777" w:rsidR="00185A1E" w:rsidRPr="001531D9" w:rsidRDefault="00185A1E" w:rsidP="00815873">
      <w:pPr>
        <w:autoSpaceDE w:val="0"/>
        <w:autoSpaceDN w:val="0"/>
        <w:adjustRightInd w:val="0"/>
        <w:spacing w:after="120" w:line="240" w:lineRule="auto"/>
        <w:rPr>
          <w:rFonts w:ascii="Arial" w:hAnsi="Arial" w:cs="Arial"/>
          <w:i/>
          <w:sz w:val="24"/>
          <w:szCs w:val="24"/>
        </w:rPr>
      </w:pPr>
    </w:p>
    <w:p w14:paraId="1EAE81E7" w14:textId="77777777" w:rsidR="00815873" w:rsidRPr="001531D9" w:rsidRDefault="00815873" w:rsidP="00020DB3">
      <w:pPr>
        <w:spacing w:after="0"/>
        <w:rPr>
          <w:rFonts w:ascii="Arial" w:hAnsi="Arial" w:cs="Arial"/>
          <w:b/>
          <w:sz w:val="24"/>
          <w:szCs w:val="24"/>
        </w:rPr>
        <w:sectPr w:rsidR="00815873" w:rsidRPr="001531D9" w:rsidSect="00815873">
          <w:type w:val="continuous"/>
          <w:pgSz w:w="11906" w:h="16838"/>
          <w:pgMar w:top="1440" w:right="1440" w:bottom="1440" w:left="1440" w:header="709" w:footer="709" w:gutter="0"/>
          <w:cols w:num="2" w:space="708"/>
          <w:titlePg/>
          <w:docGrid w:linePitch="360"/>
        </w:sectPr>
      </w:pPr>
    </w:p>
    <w:p w14:paraId="4634E9F3" w14:textId="5BC7E524" w:rsidR="005D3E06" w:rsidRPr="001531D9" w:rsidRDefault="000956FB" w:rsidP="00020DB3">
      <w:pPr>
        <w:spacing w:after="0"/>
        <w:rPr>
          <w:rFonts w:ascii="Arial" w:hAnsi="Arial" w:cs="Arial"/>
          <w:b/>
          <w:sz w:val="24"/>
          <w:szCs w:val="24"/>
        </w:rPr>
      </w:pPr>
      <w:r w:rsidRPr="001531D9">
        <w:rPr>
          <w:rFonts w:ascii="Arial" w:hAnsi="Arial" w:cs="Arial"/>
          <w:b/>
          <w:sz w:val="24"/>
          <w:szCs w:val="24"/>
        </w:rPr>
        <w:t>20</w:t>
      </w:r>
      <w:r w:rsidR="001C4674" w:rsidRPr="001531D9">
        <w:rPr>
          <w:rFonts w:ascii="Arial" w:hAnsi="Arial" w:cs="Arial"/>
          <w:b/>
          <w:sz w:val="24"/>
          <w:szCs w:val="24"/>
        </w:rPr>
        <w:t>11</w:t>
      </w:r>
    </w:p>
    <w:p w14:paraId="320CA1A4" w14:textId="77777777" w:rsidR="00815873" w:rsidRPr="001531D9" w:rsidRDefault="00815873" w:rsidP="00815873">
      <w:pPr>
        <w:autoSpaceDE w:val="0"/>
        <w:autoSpaceDN w:val="0"/>
        <w:adjustRightInd w:val="0"/>
        <w:spacing w:after="120" w:line="240" w:lineRule="auto"/>
        <w:rPr>
          <w:rFonts w:ascii="Arial" w:hAnsi="Arial" w:cs="Arial"/>
          <w:sz w:val="24"/>
          <w:szCs w:val="24"/>
        </w:rPr>
        <w:sectPr w:rsidR="00815873" w:rsidRPr="001531D9" w:rsidSect="008F14AE">
          <w:type w:val="continuous"/>
          <w:pgSz w:w="11906" w:h="16838"/>
          <w:pgMar w:top="1440" w:right="1440" w:bottom="1440" w:left="1440" w:header="709" w:footer="709" w:gutter="0"/>
          <w:cols w:space="708"/>
          <w:titlePg/>
          <w:docGrid w:linePitch="360"/>
        </w:sectPr>
      </w:pPr>
    </w:p>
    <w:p w14:paraId="4E62AA57" w14:textId="16FAE414"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sz w:val="24"/>
          <w:szCs w:val="24"/>
        </w:rPr>
        <w:t>ACT Health Redevelopment Committee</w:t>
      </w:r>
      <w:r w:rsidR="000C3A92" w:rsidRPr="001531D9">
        <w:rPr>
          <w:rFonts w:ascii="Arial" w:hAnsi="Arial" w:cs="Arial"/>
          <w:sz w:val="24"/>
          <w:szCs w:val="24"/>
        </w:rPr>
        <w:t>:</w:t>
      </w:r>
      <w:r w:rsidR="006E1CFE" w:rsidRPr="001531D9">
        <w:rPr>
          <w:rFonts w:ascii="Arial" w:hAnsi="Arial" w:cs="Arial"/>
          <w:sz w:val="24"/>
          <w:szCs w:val="24"/>
        </w:rPr>
        <w:t xml:space="preserve"> Marion </w:t>
      </w:r>
      <w:r w:rsidR="00C768A3" w:rsidRPr="001531D9">
        <w:rPr>
          <w:rFonts w:ascii="Arial" w:hAnsi="Arial" w:cs="Arial"/>
          <w:sz w:val="24"/>
          <w:szCs w:val="24"/>
        </w:rPr>
        <w:t xml:space="preserve">Reilly, </w:t>
      </w:r>
      <w:r w:rsidR="00C768A3" w:rsidRPr="001531D9">
        <w:rPr>
          <w:rFonts w:ascii="Arial" w:hAnsi="Arial" w:cs="Arial"/>
          <w:color w:val="000000" w:themeColor="text1"/>
          <w:sz w:val="24"/>
          <w:szCs w:val="24"/>
        </w:rPr>
        <w:t>Russel McGowan</w:t>
      </w:r>
    </w:p>
    <w:p w14:paraId="5B2E102B" w14:textId="53108EE5" w:rsidR="00185A1E" w:rsidRPr="001531D9" w:rsidRDefault="00185A1E"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Project Control Group: Olivia Macdonald*</w:t>
      </w:r>
    </w:p>
    <w:p w14:paraId="3A2D9902" w14:textId="112F30E5"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Cancer Information Management System Project Steering Committee</w:t>
      </w:r>
      <w:r w:rsidR="000C3A92" w:rsidRPr="001531D9">
        <w:rPr>
          <w:rFonts w:ascii="Arial" w:hAnsi="Arial" w:cs="Arial"/>
          <w:color w:val="000000" w:themeColor="text1"/>
          <w:sz w:val="24"/>
          <w:szCs w:val="24"/>
        </w:rPr>
        <w:t>:</w:t>
      </w:r>
      <w:r w:rsidR="00C768A3" w:rsidRPr="001531D9">
        <w:rPr>
          <w:rFonts w:ascii="Arial" w:hAnsi="Arial" w:cs="Arial"/>
          <w:color w:val="000000" w:themeColor="text1"/>
          <w:sz w:val="24"/>
          <w:szCs w:val="24"/>
        </w:rPr>
        <w:t xml:space="preserve"> Terry Swarner</w:t>
      </w:r>
    </w:p>
    <w:p w14:paraId="0253AD8F" w14:textId="40EF791D"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Community Based Services Models of Care Exec</w:t>
      </w:r>
      <w:r w:rsidR="00020DB3" w:rsidRPr="001531D9">
        <w:rPr>
          <w:rFonts w:ascii="Arial" w:hAnsi="Arial" w:cs="Arial"/>
          <w:color w:val="000000" w:themeColor="text1"/>
          <w:sz w:val="24"/>
          <w:szCs w:val="24"/>
        </w:rPr>
        <w:t>utive</w:t>
      </w:r>
      <w:r w:rsidRPr="001531D9">
        <w:rPr>
          <w:rFonts w:ascii="Arial" w:hAnsi="Arial" w:cs="Arial"/>
          <w:color w:val="000000" w:themeColor="text1"/>
          <w:sz w:val="24"/>
          <w:szCs w:val="24"/>
        </w:rPr>
        <w:t xml:space="preserve"> Reference Group</w:t>
      </w:r>
      <w:r w:rsidR="000C3A92" w:rsidRPr="001531D9">
        <w:rPr>
          <w:rFonts w:ascii="Arial" w:hAnsi="Arial" w:cs="Arial"/>
          <w:color w:val="000000" w:themeColor="text1"/>
          <w:sz w:val="24"/>
          <w:szCs w:val="24"/>
        </w:rPr>
        <w:t>:</w:t>
      </w:r>
      <w:r w:rsidR="00C768A3" w:rsidRPr="001531D9">
        <w:rPr>
          <w:rFonts w:ascii="Arial" w:hAnsi="Arial" w:cs="Arial"/>
          <w:color w:val="000000" w:themeColor="text1"/>
          <w:sz w:val="24"/>
          <w:szCs w:val="24"/>
        </w:rPr>
        <w:t xml:space="preserve"> </w:t>
      </w:r>
      <w:r w:rsidR="00185A1E" w:rsidRPr="001531D9">
        <w:rPr>
          <w:rFonts w:ascii="Arial" w:hAnsi="Arial" w:cs="Arial"/>
          <w:color w:val="000000" w:themeColor="text1"/>
          <w:sz w:val="24"/>
          <w:szCs w:val="24"/>
        </w:rPr>
        <w:t>Adele Stevens</w:t>
      </w:r>
    </w:p>
    <w:p w14:paraId="5F35F388" w14:textId="27B8E27E"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Community Based Services Project Control Group</w:t>
      </w:r>
      <w:r w:rsidR="000C3A92" w:rsidRPr="001531D9">
        <w:rPr>
          <w:rFonts w:ascii="Arial" w:hAnsi="Arial" w:cs="Arial"/>
          <w:color w:val="000000" w:themeColor="text1"/>
          <w:sz w:val="24"/>
          <w:szCs w:val="24"/>
        </w:rPr>
        <w:t xml:space="preserve">: </w:t>
      </w:r>
      <w:r w:rsidR="00185A1E" w:rsidRPr="001531D9">
        <w:rPr>
          <w:rFonts w:ascii="Arial" w:hAnsi="Arial" w:cs="Arial"/>
          <w:color w:val="000000" w:themeColor="text1"/>
          <w:sz w:val="24"/>
          <w:szCs w:val="24"/>
        </w:rPr>
        <w:t xml:space="preserve">Jenny Berrill </w:t>
      </w:r>
      <w:r w:rsidR="00020DB3" w:rsidRPr="001531D9">
        <w:rPr>
          <w:rFonts w:ascii="Arial" w:hAnsi="Arial" w:cs="Arial"/>
          <w:color w:val="000000" w:themeColor="text1"/>
          <w:sz w:val="24"/>
          <w:szCs w:val="24"/>
        </w:rPr>
        <w:t>and</w:t>
      </w:r>
      <w:r w:rsidR="00C768A3" w:rsidRPr="001531D9">
        <w:rPr>
          <w:rFonts w:ascii="Arial" w:hAnsi="Arial" w:cs="Arial"/>
          <w:color w:val="000000" w:themeColor="text1"/>
          <w:sz w:val="24"/>
          <w:szCs w:val="24"/>
        </w:rPr>
        <w:t xml:space="preserve"> Olivia Macdonald</w:t>
      </w:r>
      <w:r w:rsidR="00185A1E" w:rsidRPr="001531D9">
        <w:rPr>
          <w:rFonts w:ascii="Arial" w:hAnsi="Arial" w:cs="Arial"/>
          <w:color w:val="000000" w:themeColor="text1"/>
          <w:sz w:val="24"/>
          <w:szCs w:val="24"/>
        </w:rPr>
        <w:t>*</w:t>
      </w:r>
    </w:p>
    <w:p w14:paraId="48A904C1" w14:textId="5711C088" w:rsidR="00C768A3" w:rsidRPr="001531D9" w:rsidRDefault="00C768A3"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Community Based Heal</w:t>
      </w:r>
      <w:r w:rsidR="000C3A92" w:rsidRPr="001531D9">
        <w:rPr>
          <w:rFonts w:ascii="Arial" w:hAnsi="Arial" w:cs="Arial"/>
          <w:color w:val="000000" w:themeColor="text1"/>
          <w:sz w:val="24"/>
          <w:szCs w:val="24"/>
        </w:rPr>
        <w:t>th Services Steering Committee:</w:t>
      </w:r>
      <w:r w:rsidRPr="001531D9">
        <w:rPr>
          <w:rFonts w:ascii="Arial" w:hAnsi="Arial" w:cs="Arial"/>
          <w:color w:val="000000" w:themeColor="text1"/>
          <w:sz w:val="24"/>
          <w:szCs w:val="24"/>
        </w:rPr>
        <w:t xml:space="preserve"> Jenny Berrill </w:t>
      </w:r>
    </w:p>
    <w:p w14:paraId="33CC852C" w14:textId="7AD5B4CA"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Community Health Centres Executive Reference Group</w:t>
      </w:r>
      <w:r w:rsidR="000C3A92" w:rsidRPr="001531D9">
        <w:rPr>
          <w:rFonts w:ascii="Arial" w:hAnsi="Arial" w:cs="Arial"/>
          <w:color w:val="000000" w:themeColor="text1"/>
          <w:sz w:val="24"/>
          <w:szCs w:val="24"/>
        </w:rPr>
        <w:t xml:space="preserve">: </w:t>
      </w:r>
      <w:r w:rsidR="00185A1E" w:rsidRPr="001531D9">
        <w:rPr>
          <w:rFonts w:ascii="Arial" w:hAnsi="Arial" w:cs="Arial"/>
          <w:color w:val="000000" w:themeColor="text1"/>
          <w:sz w:val="24"/>
          <w:szCs w:val="24"/>
        </w:rPr>
        <w:t>Jenny Berrill, Olivia Macdonald*</w:t>
      </w:r>
    </w:p>
    <w:p w14:paraId="481DAE85" w14:textId="21D57725"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Community Health Centres User Group</w:t>
      </w:r>
      <w:r w:rsidR="000C3A92" w:rsidRPr="001531D9">
        <w:rPr>
          <w:rFonts w:ascii="Arial" w:hAnsi="Arial" w:cs="Arial"/>
          <w:color w:val="000000" w:themeColor="text1"/>
          <w:sz w:val="24"/>
          <w:szCs w:val="24"/>
        </w:rPr>
        <w:t>:</w:t>
      </w:r>
      <w:r w:rsidR="00C768A3" w:rsidRPr="001531D9">
        <w:rPr>
          <w:rFonts w:ascii="Arial" w:hAnsi="Arial" w:cs="Arial"/>
          <w:color w:val="000000" w:themeColor="text1"/>
          <w:sz w:val="24"/>
          <w:szCs w:val="24"/>
        </w:rPr>
        <w:t xml:space="preserve"> </w:t>
      </w:r>
      <w:r w:rsidR="00185A1E" w:rsidRPr="001531D9">
        <w:rPr>
          <w:rFonts w:ascii="Arial" w:hAnsi="Arial" w:cs="Arial"/>
          <w:color w:val="000000" w:themeColor="text1"/>
          <w:sz w:val="24"/>
          <w:szCs w:val="24"/>
        </w:rPr>
        <w:t>Adele Stevens</w:t>
      </w:r>
    </w:p>
    <w:p w14:paraId="35BCED5F" w14:textId="37CAAE94"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Enhanced Community Health Centre Models of Care</w:t>
      </w:r>
      <w:r w:rsidR="000C3A92" w:rsidRPr="001531D9">
        <w:rPr>
          <w:rFonts w:ascii="Arial" w:hAnsi="Arial" w:cs="Arial"/>
          <w:color w:val="000000" w:themeColor="text1"/>
          <w:sz w:val="24"/>
          <w:szCs w:val="24"/>
        </w:rPr>
        <w:t>:</w:t>
      </w:r>
      <w:r w:rsidR="00C768A3" w:rsidRPr="001531D9">
        <w:rPr>
          <w:rFonts w:ascii="Arial" w:hAnsi="Arial" w:cs="Arial"/>
          <w:color w:val="000000" w:themeColor="text1"/>
          <w:sz w:val="24"/>
          <w:szCs w:val="24"/>
        </w:rPr>
        <w:t xml:space="preserve"> </w:t>
      </w:r>
      <w:r w:rsidR="00185A1E" w:rsidRPr="001531D9">
        <w:rPr>
          <w:rFonts w:ascii="Arial" w:hAnsi="Arial" w:cs="Arial"/>
          <w:color w:val="000000" w:themeColor="text1"/>
          <w:sz w:val="24"/>
          <w:szCs w:val="24"/>
        </w:rPr>
        <w:t>Colin Hales</w:t>
      </w:r>
    </w:p>
    <w:p w14:paraId="019F44F7" w14:textId="07C8AE89"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Integrated Cancer Centre Committee</w:t>
      </w:r>
      <w:r w:rsidR="000C3A92" w:rsidRPr="001531D9">
        <w:rPr>
          <w:rFonts w:ascii="Arial" w:hAnsi="Arial" w:cs="Arial"/>
          <w:color w:val="000000" w:themeColor="text1"/>
          <w:sz w:val="24"/>
          <w:szCs w:val="24"/>
        </w:rPr>
        <w:t>:</w:t>
      </w:r>
      <w:r w:rsidR="00C768A3" w:rsidRPr="001531D9">
        <w:rPr>
          <w:rFonts w:ascii="Arial" w:hAnsi="Arial" w:cs="Arial"/>
          <w:color w:val="000000" w:themeColor="text1"/>
          <w:sz w:val="24"/>
          <w:szCs w:val="24"/>
        </w:rPr>
        <w:t xml:space="preserve"> Denis Strangman</w:t>
      </w:r>
      <w:r w:rsidR="00185A1E" w:rsidRPr="001531D9">
        <w:rPr>
          <w:rFonts w:ascii="Arial" w:hAnsi="Arial" w:cs="Arial"/>
          <w:color w:val="000000" w:themeColor="text1"/>
          <w:sz w:val="24"/>
          <w:szCs w:val="24"/>
        </w:rPr>
        <w:t>, Sally Saunders</w:t>
      </w:r>
    </w:p>
    <w:p w14:paraId="562572B3" w14:textId="6AC9268C"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Integrated Food Services Management System Project Steering Comm</w:t>
      </w:r>
      <w:r w:rsidR="000C3A92" w:rsidRPr="001531D9">
        <w:rPr>
          <w:rFonts w:ascii="Arial" w:hAnsi="Arial" w:cs="Arial"/>
          <w:color w:val="000000" w:themeColor="text1"/>
          <w:sz w:val="24"/>
          <w:szCs w:val="24"/>
        </w:rPr>
        <w:t xml:space="preserve">ittee: </w:t>
      </w:r>
      <w:r w:rsidR="00C768A3" w:rsidRPr="001531D9">
        <w:rPr>
          <w:rFonts w:ascii="Arial" w:hAnsi="Arial" w:cs="Arial"/>
          <w:color w:val="000000" w:themeColor="text1"/>
          <w:sz w:val="24"/>
          <w:szCs w:val="24"/>
        </w:rPr>
        <w:t>Terry Swarner</w:t>
      </w:r>
      <w:r w:rsidR="00185A1E" w:rsidRPr="001531D9">
        <w:rPr>
          <w:rFonts w:ascii="Arial" w:hAnsi="Arial" w:cs="Arial"/>
          <w:color w:val="000000" w:themeColor="text1"/>
          <w:sz w:val="24"/>
          <w:szCs w:val="24"/>
        </w:rPr>
        <w:t>, Olivia Macdonald*</w:t>
      </w:r>
    </w:p>
    <w:p w14:paraId="75AE14FE" w14:textId="062EA150"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Intensive Care Unit Clinical Information System</w:t>
      </w:r>
      <w:r w:rsidR="000C3A92" w:rsidRPr="001531D9">
        <w:rPr>
          <w:rFonts w:ascii="Arial" w:hAnsi="Arial" w:cs="Arial"/>
          <w:color w:val="000000" w:themeColor="text1"/>
          <w:sz w:val="24"/>
          <w:szCs w:val="24"/>
        </w:rPr>
        <w:t>:</w:t>
      </w:r>
      <w:r w:rsidR="000956FB" w:rsidRPr="001531D9">
        <w:rPr>
          <w:rFonts w:ascii="Arial" w:hAnsi="Arial" w:cs="Arial"/>
          <w:color w:val="000000" w:themeColor="text1"/>
          <w:sz w:val="24"/>
          <w:szCs w:val="24"/>
        </w:rPr>
        <w:t xml:space="preserve"> Caroline Polak Scowcroft</w:t>
      </w:r>
    </w:p>
    <w:p w14:paraId="64DFDC46" w14:textId="7BFCCF0A" w:rsidR="00DB1F54" w:rsidRPr="001531D9" w:rsidRDefault="00DB1F54"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TCH Emergency Department Models of Care</w:t>
      </w:r>
      <w:r w:rsidR="000C3A92" w:rsidRPr="001531D9">
        <w:rPr>
          <w:rFonts w:ascii="Arial" w:hAnsi="Arial" w:cs="Arial"/>
          <w:color w:val="000000" w:themeColor="text1"/>
          <w:sz w:val="24"/>
          <w:szCs w:val="24"/>
        </w:rPr>
        <w:t>:</w:t>
      </w:r>
      <w:r w:rsidR="00C768A3" w:rsidRPr="001531D9">
        <w:rPr>
          <w:rFonts w:ascii="Arial" w:hAnsi="Arial" w:cs="Arial"/>
          <w:color w:val="000000" w:themeColor="text1"/>
          <w:sz w:val="24"/>
          <w:szCs w:val="24"/>
        </w:rPr>
        <w:t xml:space="preserve"> Anna Saxon-Taylor</w:t>
      </w:r>
      <w:r w:rsidR="00185A1E" w:rsidRPr="001531D9">
        <w:rPr>
          <w:rFonts w:ascii="Arial" w:hAnsi="Arial" w:cs="Arial"/>
          <w:color w:val="000000" w:themeColor="text1"/>
          <w:sz w:val="24"/>
          <w:szCs w:val="24"/>
        </w:rPr>
        <w:t>, Colin Hales</w:t>
      </w:r>
    </w:p>
    <w:p w14:paraId="2AD83F4B" w14:textId="18CB8741" w:rsidR="00C768A3" w:rsidRPr="001531D9" w:rsidRDefault="00C768A3"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lastRenderedPageBreak/>
        <w:t>TCH Design Options Gr</w:t>
      </w:r>
      <w:r w:rsidR="000C3A92" w:rsidRPr="001531D9">
        <w:rPr>
          <w:rFonts w:ascii="Arial" w:hAnsi="Arial" w:cs="Arial"/>
          <w:color w:val="000000" w:themeColor="text1"/>
          <w:sz w:val="24"/>
          <w:szCs w:val="24"/>
        </w:rPr>
        <w:t>oup:</w:t>
      </w:r>
      <w:r w:rsidRPr="001531D9">
        <w:rPr>
          <w:rFonts w:ascii="Arial" w:hAnsi="Arial" w:cs="Arial"/>
          <w:color w:val="000000" w:themeColor="text1"/>
          <w:sz w:val="24"/>
          <w:szCs w:val="24"/>
        </w:rPr>
        <w:t xml:space="preserve"> Olivia Macdonald</w:t>
      </w:r>
      <w:r w:rsidR="00185A1E" w:rsidRPr="001531D9">
        <w:rPr>
          <w:rFonts w:ascii="Arial" w:hAnsi="Arial" w:cs="Arial"/>
          <w:color w:val="000000" w:themeColor="text1"/>
          <w:sz w:val="24"/>
          <w:szCs w:val="24"/>
        </w:rPr>
        <w:t>*</w:t>
      </w:r>
    </w:p>
    <w:p w14:paraId="40F1C160" w14:textId="7000D3C5" w:rsidR="00020DB3" w:rsidRPr="001531D9" w:rsidRDefault="00020DB3" w:rsidP="00815873">
      <w:pPr>
        <w:autoSpaceDE w:val="0"/>
        <w:autoSpaceDN w:val="0"/>
        <w:adjustRightInd w:val="0"/>
        <w:spacing w:after="120" w:line="240" w:lineRule="auto"/>
        <w:rPr>
          <w:rFonts w:ascii="Arial" w:hAnsi="Arial" w:cs="Arial"/>
          <w:color w:val="000000" w:themeColor="text1"/>
          <w:sz w:val="24"/>
          <w:szCs w:val="24"/>
        </w:rPr>
      </w:pPr>
      <w:r w:rsidRPr="001531D9">
        <w:rPr>
          <w:rFonts w:ascii="Arial" w:hAnsi="Arial" w:cs="Arial"/>
          <w:color w:val="000000" w:themeColor="text1"/>
          <w:sz w:val="24"/>
          <w:szCs w:val="24"/>
        </w:rPr>
        <w:t>Village Creek Relocation Steering Committee</w:t>
      </w:r>
      <w:r w:rsidR="000C3A92" w:rsidRPr="001531D9">
        <w:rPr>
          <w:rFonts w:ascii="Arial" w:hAnsi="Arial" w:cs="Arial"/>
          <w:color w:val="000000" w:themeColor="text1"/>
          <w:sz w:val="24"/>
          <w:szCs w:val="24"/>
        </w:rPr>
        <w:t>:</w:t>
      </w:r>
      <w:r w:rsidRPr="001531D9">
        <w:rPr>
          <w:rFonts w:ascii="Arial" w:hAnsi="Arial" w:cs="Arial"/>
          <w:color w:val="000000" w:themeColor="text1"/>
          <w:sz w:val="24"/>
          <w:szCs w:val="24"/>
        </w:rPr>
        <w:t xml:space="preserve"> Darlene Cox</w:t>
      </w:r>
      <w:r w:rsidR="00185A1E" w:rsidRPr="001531D9">
        <w:rPr>
          <w:rFonts w:ascii="Arial" w:hAnsi="Arial" w:cs="Arial"/>
          <w:color w:val="000000" w:themeColor="text1"/>
          <w:sz w:val="24"/>
          <w:szCs w:val="24"/>
        </w:rPr>
        <w:t>*</w:t>
      </w:r>
    </w:p>
    <w:p w14:paraId="43A51CCD" w14:textId="0312EAB8" w:rsidR="00815873" w:rsidRPr="001531D9" w:rsidRDefault="00815873" w:rsidP="00815873">
      <w:pPr>
        <w:autoSpaceDE w:val="0"/>
        <w:autoSpaceDN w:val="0"/>
        <w:adjustRightInd w:val="0"/>
        <w:spacing w:after="120" w:line="240" w:lineRule="auto"/>
        <w:rPr>
          <w:rFonts w:ascii="Arial" w:hAnsi="Arial" w:cs="Arial"/>
          <w:color w:val="FF0000"/>
          <w:sz w:val="24"/>
          <w:szCs w:val="24"/>
        </w:rPr>
        <w:sectPr w:rsidR="00815873" w:rsidRPr="001531D9" w:rsidSect="00815873">
          <w:type w:val="continuous"/>
          <w:pgSz w:w="11906" w:h="16838"/>
          <w:pgMar w:top="1440" w:right="1440" w:bottom="1440" w:left="1440" w:header="709" w:footer="709" w:gutter="0"/>
          <w:cols w:num="2" w:space="708"/>
          <w:titlePg/>
          <w:docGrid w:linePitch="360"/>
        </w:sectPr>
      </w:pPr>
    </w:p>
    <w:p w14:paraId="00503ED6" w14:textId="77777777" w:rsidR="00020DB3" w:rsidRPr="001531D9" w:rsidRDefault="00020DB3" w:rsidP="00020DB3">
      <w:pPr>
        <w:spacing w:after="0"/>
        <w:rPr>
          <w:rFonts w:ascii="Arial" w:hAnsi="Arial" w:cs="Arial"/>
          <w:b/>
          <w:sz w:val="24"/>
          <w:szCs w:val="24"/>
        </w:rPr>
      </w:pPr>
    </w:p>
    <w:p w14:paraId="2F35EFA4" w14:textId="0F4F6E48" w:rsidR="001C4674" w:rsidRPr="001531D9" w:rsidRDefault="000956FB" w:rsidP="00020DB3">
      <w:pPr>
        <w:spacing w:after="0"/>
        <w:rPr>
          <w:rFonts w:ascii="Arial" w:hAnsi="Arial" w:cs="Arial"/>
          <w:b/>
          <w:sz w:val="24"/>
          <w:szCs w:val="24"/>
        </w:rPr>
      </w:pPr>
      <w:r w:rsidRPr="001531D9">
        <w:rPr>
          <w:rFonts w:ascii="Arial" w:hAnsi="Arial" w:cs="Arial"/>
          <w:b/>
          <w:sz w:val="24"/>
          <w:szCs w:val="24"/>
        </w:rPr>
        <w:t>20</w:t>
      </w:r>
      <w:r w:rsidR="001C4674" w:rsidRPr="001531D9">
        <w:rPr>
          <w:rFonts w:ascii="Arial" w:hAnsi="Arial" w:cs="Arial"/>
          <w:b/>
          <w:sz w:val="24"/>
          <w:szCs w:val="24"/>
        </w:rPr>
        <w:t>10</w:t>
      </w:r>
    </w:p>
    <w:p w14:paraId="23F56E69" w14:textId="77777777" w:rsidR="00815873" w:rsidRPr="001531D9" w:rsidRDefault="00815873" w:rsidP="00815873">
      <w:pPr>
        <w:autoSpaceDE w:val="0"/>
        <w:autoSpaceDN w:val="0"/>
        <w:adjustRightInd w:val="0"/>
        <w:spacing w:after="120" w:line="240" w:lineRule="auto"/>
        <w:rPr>
          <w:rFonts w:ascii="Arial" w:hAnsi="Arial" w:cs="Arial"/>
          <w:sz w:val="24"/>
          <w:szCs w:val="24"/>
        </w:rPr>
        <w:sectPr w:rsidR="00815873" w:rsidRPr="001531D9" w:rsidSect="008F14AE">
          <w:type w:val="continuous"/>
          <w:pgSz w:w="11906" w:h="16838"/>
          <w:pgMar w:top="1440" w:right="1440" w:bottom="1440" w:left="1440" w:header="709" w:footer="709" w:gutter="0"/>
          <w:cols w:space="708"/>
          <w:titlePg/>
          <w:docGrid w:linePitch="360"/>
        </w:sectPr>
      </w:pPr>
    </w:p>
    <w:p w14:paraId="105CBEA3" w14:textId="2020C36A" w:rsidR="0044731F" w:rsidRPr="001531D9" w:rsidRDefault="0044731F"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ACT Health Redevelopment Committee</w:t>
      </w:r>
      <w:r w:rsidR="000C3A92" w:rsidRPr="001531D9">
        <w:rPr>
          <w:rFonts w:ascii="Arial" w:hAnsi="Arial" w:cs="Arial"/>
          <w:sz w:val="24"/>
          <w:szCs w:val="24"/>
        </w:rPr>
        <w:t>:</w:t>
      </w:r>
      <w:r w:rsidR="000956FB" w:rsidRPr="001531D9">
        <w:rPr>
          <w:rFonts w:ascii="Arial" w:hAnsi="Arial" w:cs="Arial"/>
          <w:sz w:val="24"/>
          <w:szCs w:val="24"/>
        </w:rPr>
        <w:t xml:space="preserve"> Marion Reilly, Russel McGowan </w:t>
      </w:r>
    </w:p>
    <w:p w14:paraId="510A21BF" w14:textId="2692FD01" w:rsidR="0044731F" w:rsidRPr="001531D9" w:rsidRDefault="0044731F"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Based Services Project Control Group</w:t>
      </w:r>
      <w:r w:rsidR="000C3A92" w:rsidRPr="001531D9">
        <w:rPr>
          <w:rFonts w:ascii="Arial" w:hAnsi="Arial" w:cs="Arial"/>
          <w:sz w:val="24"/>
          <w:szCs w:val="24"/>
        </w:rPr>
        <w:t>:</w:t>
      </w:r>
      <w:r w:rsidR="000956FB" w:rsidRPr="001531D9">
        <w:rPr>
          <w:rFonts w:ascii="Arial" w:hAnsi="Arial" w:cs="Arial"/>
          <w:sz w:val="24"/>
          <w:szCs w:val="24"/>
        </w:rPr>
        <w:t xml:space="preserve"> Jenny Berrill, Olivia Macdonald</w:t>
      </w:r>
      <w:r w:rsidR="00185A1E" w:rsidRPr="001531D9">
        <w:rPr>
          <w:rFonts w:ascii="Arial" w:hAnsi="Arial" w:cs="Arial"/>
          <w:sz w:val="24"/>
          <w:szCs w:val="24"/>
        </w:rPr>
        <w:t>*</w:t>
      </w:r>
    </w:p>
    <w:p w14:paraId="341F5E7B" w14:textId="6D89A0D9" w:rsidR="00020DB3" w:rsidRPr="001531D9" w:rsidRDefault="00020DB3"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Based Heal</w:t>
      </w:r>
      <w:r w:rsidR="000C3A92" w:rsidRPr="001531D9">
        <w:rPr>
          <w:rFonts w:ascii="Arial" w:hAnsi="Arial" w:cs="Arial"/>
          <w:sz w:val="24"/>
          <w:szCs w:val="24"/>
        </w:rPr>
        <w:t>th Services Steering Committee:</w:t>
      </w:r>
      <w:r w:rsidRPr="001531D9">
        <w:rPr>
          <w:rFonts w:ascii="Arial" w:hAnsi="Arial" w:cs="Arial"/>
          <w:sz w:val="24"/>
          <w:szCs w:val="24"/>
        </w:rPr>
        <w:t xml:space="preserve"> Jenny Berrill </w:t>
      </w:r>
    </w:p>
    <w:p w14:paraId="0CBD6E83" w14:textId="58981224" w:rsidR="0044731F" w:rsidRPr="001531D9" w:rsidRDefault="0044731F"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Community Health Centre DOS Management Group</w:t>
      </w:r>
      <w:r w:rsidR="000C3A92" w:rsidRPr="001531D9">
        <w:rPr>
          <w:rFonts w:ascii="Arial" w:hAnsi="Arial" w:cs="Arial"/>
          <w:sz w:val="24"/>
          <w:szCs w:val="24"/>
        </w:rPr>
        <w:t>:</w:t>
      </w:r>
      <w:r w:rsidR="00185A1E" w:rsidRPr="001531D9">
        <w:rPr>
          <w:rFonts w:ascii="Arial" w:hAnsi="Arial" w:cs="Arial"/>
          <w:sz w:val="24"/>
          <w:szCs w:val="24"/>
        </w:rPr>
        <w:t xml:space="preserve"> A</w:t>
      </w:r>
      <w:r w:rsidR="000956FB" w:rsidRPr="001531D9">
        <w:rPr>
          <w:rFonts w:ascii="Arial" w:hAnsi="Arial" w:cs="Arial"/>
          <w:sz w:val="24"/>
          <w:szCs w:val="24"/>
        </w:rPr>
        <w:t>lan Thomas</w:t>
      </w:r>
    </w:p>
    <w:p w14:paraId="5A454E10" w14:textId="4A09CFF5" w:rsidR="0044731F" w:rsidRPr="001531D9" w:rsidRDefault="0044731F"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Integrated Cancer Centre Committee</w:t>
      </w:r>
      <w:r w:rsidR="000C3A92" w:rsidRPr="001531D9">
        <w:rPr>
          <w:rFonts w:ascii="Arial" w:hAnsi="Arial" w:cs="Arial"/>
          <w:sz w:val="24"/>
          <w:szCs w:val="24"/>
        </w:rPr>
        <w:t>:</w:t>
      </w:r>
      <w:r w:rsidR="00C34118" w:rsidRPr="001531D9">
        <w:rPr>
          <w:rFonts w:ascii="Arial" w:hAnsi="Arial" w:cs="Arial"/>
          <w:sz w:val="24"/>
          <w:szCs w:val="24"/>
        </w:rPr>
        <w:t xml:space="preserve"> Val Lee</w:t>
      </w:r>
    </w:p>
    <w:p w14:paraId="2FD097AD" w14:textId="27A4FA93" w:rsidR="0044731F" w:rsidRPr="001531D9" w:rsidRDefault="0044731F"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Integrated Food Services Management System Project Steering Committee</w:t>
      </w:r>
      <w:r w:rsidR="000C3A92" w:rsidRPr="001531D9">
        <w:rPr>
          <w:rFonts w:ascii="Arial" w:hAnsi="Arial" w:cs="Arial"/>
          <w:sz w:val="24"/>
          <w:szCs w:val="24"/>
        </w:rPr>
        <w:t>:</w:t>
      </w:r>
      <w:r w:rsidR="00C34118" w:rsidRPr="001531D9">
        <w:rPr>
          <w:rFonts w:ascii="Arial" w:hAnsi="Arial" w:cs="Arial"/>
          <w:sz w:val="24"/>
          <w:szCs w:val="24"/>
        </w:rPr>
        <w:t xml:space="preserve"> Terry Swarner</w:t>
      </w:r>
    </w:p>
    <w:p w14:paraId="705795D8" w14:textId="6095C87D" w:rsidR="0044731F" w:rsidRPr="001531D9" w:rsidRDefault="0044731F"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Intensive Care Unit Clinical Information System</w:t>
      </w:r>
      <w:r w:rsidR="000C3A92" w:rsidRPr="001531D9">
        <w:rPr>
          <w:rFonts w:ascii="Arial" w:hAnsi="Arial" w:cs="Arial"/>
          <w:sz w:val="24"/>
          <w:szCs w:val="24"/>
        </w:rPr>
        <w:t>:</w:t>
      </w:r>
      <w:r w:rsidR="00185A1E" w:rsidRPr="001531D9">
        <w:rPr>
          <w:rFonts w:ascii="Arial" w:hAnsi="Arial" w:cs="Arial"/>
          <w:sz w:val="24"/>
          <w:szCs w:val="24"/>
        </w:rPr>
        <w:t xml:space="preserve"> Caroline Polak Scowcroft</w:t>
      </w:r>
    </w:p>
    <w:p w14:paraId="6B1C830A" w14:textId="02F73B82" w:rsidR="0044731F" w:rsidRPr="001531D9" w:rsidRDefault="0044731F"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Project Control Group</w:t>
      </w:r>
      <w:r w:rsidR="000C3A92" w:rsidRPr="001531D9">
        <w:rPr>
          <w:rFonts w:ascii="Arial" w:hAnsi="Arial" w:cs="Arial"/>
          <w:sz w:val="24"/>
          <w:szCs w:val="24"/>
        </w:rPr>
        <w:t>, CADP:</w:t>
      </w:r>
      <w:r w:rsidR="000956FB" w:rsidRPr="001531D9">
        <w:rPr>
          <w:rFonts w:ascii="Arial" w:hAnsi="Arial" w:cs="Arial"/>
          <w:sz w:val="24"/>
          <w:szCs w:val="24"/>
        </w:rPr>
        <w:t xml:space="preserve"> Angela Wallace, Olivia Macdonald, Tamás de Takach-Tolvay</w:t>
      </w:r>
    </w:p>
    <w:p w14:paraId="3FDC1556" w14:textId="09A553F8" w:rsidR="0044731F" w:rsidRPr="001531D9" w:rsidRDefault="000C3A92"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Project Control Group</w:t>
      </w:r>
      <w:r w:rsidR="0044731F" w:rsidRPr="001531D9">
        <w:rPr>
          <w:rFonts w:ascii="Arial" w:hAnsi="Arial" w:cs="Arial"/>
          <w:sz w:val="24"/>
          <w:szCs w:val="24"/>
        </w:rPr>
        <w:t xml:space="preserve"> Intensive Care Unit</w:t>
      </w:r>
      <w:r w:rsidRPr="001531D9">
        <w:rPr>
          <w:rFonts w:ascii="Arial" w:hAnsi="Arial" w:cs="Arial"/>
          <w:sz w:val="24"/>
          <w:szCs w:val="24"/>
        </w:rPr>
        <w:t>:</w:t>
      </w:r>
      <w:r w:rsidR="00185A1E" w:rsidRPr="001531D9">
        <w:rPr>
          <w:rFonts w:ascii="Arial" w:hAnsi="Arial" w:cs="Arial"/>
          <w:sz w:val="24"/>
          <w:szCs w:val="24"/>
        </w:rPr>
        <w:t xml:space="preserve"> Al</w:t>
      </w:r>
      <w:r w:rsidR="000956FB" w:rsidRPr="001531D9">
        <w:rPr>
          <w:rFonts w:ascii="Arial" w:hAnsi="Arial" w:cs="Arial"/>
          <w:sz w:val="24"/>
          <w:szCs w:val="24"/>
        </w:rPr>
        <w:t>an Thomas</w:t>
      </w:r>
    </w:p>
    <w:p w14:paraId="7D8DD137" w14:textId="76E59F0B" w:rsidR="0044731F" w:rsidRPr="001531D9" w:rsidRDefault="0044731F"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The Canberra Hospital Design Options Group</w:t>
      </w:r>
      <w:r w:rsidR="000C3A92" w:rsidRPr="001531D9">
        <w:rPr>
          <w:rFonts w:ascii="Arial" w:hAnsi="Arial" w:cs="Arial"/>
          <w:sz w:val="24"/>
          <w:szCs w:val="24"/>
        </w:rPr>
        <w:t xml:space="preserve">: </w:t>
      </w:r>
      <w:r w:rsidR="000956FB" w:rsidRPr="001531D9">
        <w:rPr>
          <w:rFonts w:ascii="Arial" w:hAnsi="Arial" w:cs="Arial"/>
          <w:sz w:val="24"/>
          <w:szCs w:val="24"/>
        </w:rPr>
        <w:t>Olivia Macdonald</w:t>
      </w:r>
    </w:p>
    <w:p w14:paraId="66362CD5" w14:textId="6D3942F1" w:rsidR="00C405AA" w:rsidRPr="001531D9" w:rsidRDefault="00C405AA"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Village Creek ILC Working Group</w:t>
      </w:r>
      <w:r w:rsidR="000C3A92" w:rsidRPr="001531D9">
        <w:rPr>
          <w:rFonts w:ascii="Arial" w:hAnsi="Arial" w:cs="Arial"/>
          <w:sz w:val="24"/>
          <w:szCs w:val="24"/>
        </w:rPr>
        <w:t>:</w:t>
      </w:r>
      <w:r w:rsidR="00185A1E" w:rsidRPr="001531D9">
        <w:rPr>
          <w:rFonts w:ascii="Arial" w:hAnsi="Arial" w:cs="Arial"/>
          <w:sz w:val="24"/>
          <w:szCs w:val="24"/>
        </w:rPr>
        <w:t xml:space="preserve"> Kerry Snell*</w:t>
      </w:r>
      <w:r w:rsidRPr="001531D9">
        <w:rPr>
          <w:rFonts w:ascii="Arial" w:hAnsi="Arial" w:cs="Arial"/>
          <w:sz w:val="24"/>
          <w:szCs w:val="24"/>
        </w:rPr>
        <w:t xml:space="preserve"> </w:t>
      </w:r>
    </w:p>
    <w:p w14:paraId="2E3B06A8" w14:textId="5AE76B04" w:rsidR="00815873" w:rsidRPr="001531D9" w:rsidRDefault="00C405AA" w:rsidP="00815873">
      <w:pPr>
        <w:autoSpaceDE w:val="0"/>
        <w:autoSpaceDN w:val="0"/>
        <w:adjustRightInd w:val="0"/>
        <w:spacing w:after="120" w:line="240" w:lineRule="auto"/>
        <w:rPr>
          <w:rFonts w:ascii="Arial" w:hAnsi="Arial" w:cs="Arial"/>
          <w:sz w:val="24"/>
          <w:szCs w:val="24"/>
        </w:rPr>
      </w:pPr>
      <w:r w:rsidRPr="001531D9">
        <w:rPr>
          <w:rFonts w:ascii="Arial" w:hAnsi="Arial" w:cs="Arial"/>
          <w:sz w:val="24"/>
          <w:szCs w:val="24"/>
        </w:rPr>
        <w:t>Village Creek Relocation Steering Committee</w:t>
      </w:r>
      <w:r w:rsidR="000C3A92" w:rsidRPr="001531D9">
        <w:rPr>
          <w:rFonts w:ascii="Arial" w:hAnsi="Arial" w:cs="Arial"/>
          <w:sz w:val="24"/>
          <w:szCs w:val="24"/>
        </w:rPr>
        <w:t>:</w:t>
      </w:r>
      <w:r w:rsidRPr="001531D9">
        <w:rPr>
          <w:rFonts w:ascii="Arial" w:hAnsi="Arial" w:cs="Arial"/>
          <w:sz w:val="24"/>
          <w:szCs w:val="24"/>
        </w:rPr>
        <w:t xml:space="preserve"> Darlene Cox</w:t>
      </w:r>
      <w:r w:rsidR="000C3A92" w:rsidRPr="001531D9">
        <w:rPr>
          <w:rFonts w:ascii="Arial" w:hAnsi="Arial" w:cs="Arial"/>
          <w:sz w:val="24"/>
          <w:szCs w:val="24"/>
        </w:rPr>
        <w:t>*</w:t>
      </w:r>
      <w:r w:rsidR="00185A1E" w:rsidRPr="001531D9">
        <w:rPr>
          <w:rFonts w:ascii="Arial" w:hAnsi="Arial" w:cs="Arial"/>
          <w:sz w:val="24"/>
          <w:szCs w:val="24"/>
        </w:rPr>
        <w:t xml:space="preserve"> </w:t>
      </w:r>
    </w:p>
    <w:p w14:paraId="41EF4871" w14:textId="545E3826" w:rsidR="006662CF" w:rsidRPr="001531D9" w:rsidRDefault="006662CF" w:rsidP="00815873">
      <w:pPr>
        <w:autoSpaceDE w:val="0"/>
        <w:autoSpaceDN w:val="0"/>
        <w:adjustRightInd w:val="0"/>
        <w:spacing w:after="120" w:line="240" w:lineRule="auto"/>
        <w:rPr>
          <w:rFonts w:ascii="Arial" w:hAnsi="Arial" w:cs="Arial"/>
          <w:sz w:val="24"/>
          <w:szCs w:val="24"/>
        </w:rPr>
        <w:sectPr w:rsidR="006662CF" w:rsidRPr="001531D9" w:rsidSect="00815873">
          <w:type w:val="continuous"/>
          <w:pgSz w:w="11906" w:h="16838"/>
          <w:pgMar w:top="1440" w:right="1440" w:bottom="1440" w:left="1440" w:header="709" w:footer="709" w:gutter="0"/>
          <w:cols w:num="2" w:space="708"/>
          <w:titlePg/>
          <w:docGrid w:linePitch="360"/>
        </w:sectPr>
      </w:pPr>
      <w:r w:rsidRPr="001531D9">
        <w:rPr>
          <w:rFonts w:ascii="Arial" w:hAnsi="Arial" w:cs="Arial"/>
          <w:sz w:val="24"/>
          <w:szCs w:val="24"/>
        </w:rPr>
        <w:t>The  Canberra Hospital Emergency Department Models of Care: Colin Hayes, Anna Saxon-Taylor</w:t>
      </w:r>
    </w:p>
    <w:p w14:paraId="6147053E" w14:textId="7CA0F37D" w:rsidR="00185A1E" w:rsidRPr="001531D9" w:rsidRDefault="00185A1E" w:rsidP="00020DB3">
      <w:pPr>
        <w:spacing w:after="0"/>
        <w:rPr>
          <w:rFonts w:ascii="Arial" w:hAnsi="Arial" w:cs="Arial"/>
          <w:b/>
          <w:sz w:val="24"/>
          <w:szCs w:val="24"/>
        </w:rPr>
      </w:pPr>
      <w:r w:rsidRPr="001531D9">
        <w:rPr>
          <w:rFonts w:ascii="Arial" w:hAnsi="Arial" w:cs="Arial"/>
          <w:b/>
          <w:sz w:val="24"/>
          <w:szCs w:val="24"/>
        </w:rPr>
        <w:t>2009</w:t>
      </w:r>
    </w:p>
    <w:p w14:paraId="45A9F127" w14:textId="77777777" w:rsidR="00185A1E" w:rsidRPr="001531D9" w:rsidRDefault="00185A1E" w:rsidP="00020DB3">
      <w:pPr>
        <w:spacing w:after="0"/>
        <w:rPr>
          <w:rFonts w:ascii="Arial" w:hAnsi="Arial" w:cs="Arial"/>
          <w:b/>
          <w:sz w:val="24"/>
          <w:szCs w:val="24"/>
        </w:rPr>
      </w:pPr>
    </w:p>
    <w:p w14:paraId="239550FE" w14:textId="3A93C04F" w:rsidR="00185A1E" w:rsidRPr="001531D9" w:rsidRDefault="00185A1E" w:rsidP="00020DB3">
      <w:pPr>
        <w:spacing w:after="0"/>
        <w:rPr>
          <w:rFonts w:ascii="Arial" w:hAnsi="Arial" w:cs="Arial"/>
          <w:sz w:val="24"/>
          <w:szCs w:val="24"/>
        </w:rPr>
      </w:pPr>
      <w:r w:rsidRPr="001531D9">
        <w:rPr>
          <w:rFonts w:ascii="Arial" w:hAnsi="Arial" w:cs="Arial"/>
          <w:sz w:val="24"/>
          <w:szCs w:val="24"/>
        </w:rPr>
        <w:t>ACT Health Redevelopment Committee: Marion Reilly, Russel McGowan</w:t>
      </w:r>
    </w:p>
    <w:p w14:paraId="514578F8" w14:textId="0855E3FE" w:rsidR="00185A1E" w:rsidRPr="001531D9" w:rsidRDefault="00185A1E" w:rsidP="00020DB3">
      <w:pPr>
        <w:spacing w:after="0"/>
        <w:rPr>
          <w:rFonts w:ascii="Arial" w:hAnsi="Arial" w:cs="Arial"/>
          <w:sz w:val="24"/>
          <w:szCs w:val="24"/>
        </w:rPr>
      </w:pPr>
      <w:r w:rsidRPr="001531D9">
        <w:rPr>
          <w:rFonts w:ascii="Arial" w:hAnsi="Arial" w:cs="Arial"/>
          <w:sz w:val="24"/>
          <w:szCs w:val="24"/>
        </w:rPr>
        <w:t>Community Health Project Control Group: Olivia Macdonald*</w:t>
      </w:r>
    </w:p>
    <w:p w14:paraId="713E9137" w14:textId="0046C0AC" w:rsidR="00185A1E" w:rsidRPr="001531D9" w:rsidRDefault="00185A1E" w:rsidP="00020DB3">
      <w:pPr>
        <w:spacing w:after="0"/>
        <w:rPr>
          <w:rFonts w:ascii="Arial" w:hAnsi="Arial" w:cs="Arial"/>
          <w:sz w:val="24"/>
          <w:szCs w:val="24"/>
        </w:rPr>
      </w:pPr>
      <w:r w:rsidRPr="001531D9">
        <w:rPr>
          <w:rFonts w:ascii="Arial" w:hAnsi="Arial" w:cs="Arial"/>
          <w:sz w:val="24"/>
          <w:szCs w:val="24"/>
        </w:rPr>
        <w:t>Intensive Care Unit Project Control Group: Alan Thomas</w:t>
      </w:r>
    </w:p>
    <w:p w14:paraId="5CFCE1F1" w14:textId="56D6F3DE" w:rsidR="00185A1E" w:rsidRPr="001531D9" w:rsidRDefault="00185A1E" w:rsidP="00020DB3">
      <w:pPr>
        <w:spacing w:after="0"/>
        <w:rPr>
          <w:rFonts w:ascii="Arial" w:hAnsi="Arial" w:cs="Arial"/>
          <w:sz w:val="24"/>
          <w:szCs w:val="24"/>
        </w:rPr>
      </w:pPr>
      <w:r w:rsidRPr="001531D9">
        <w:rPr>
          <w:rFonts w:ascii="Arial" w:hAnsi="Arial" w:cs="Arial"/>
          <w:sz w:val="24"/>
          <w:szCs w:val="24"/>
        </w:rPr>
        <w:t>Project Control Group: Olivia Macdonald*</w:t>
      </w:r>
    </w:p>
    <w:p w14:paraId="0A41AFC2" w14:textId="77777777" w:rsidR="00185A1E" w:rsidRPr="001531D9" w:rsidRDefault="00185A1E" w:rsidP="000C3A92">
      <w:pPr>
        <w:spacing w:after="0"/>
        <w:rPr>
          <w:rFonts w:ascii="Arial" w:hAnsi="Arial" w:cs="Arial"/>
          <w:sz w:val="24"/>
          <w:szCs w:val="24"/>
        </w:rPr>
      </w:pPr>
    </w:p>
    <w:p w14:paraId="433C7F81" w14:textId="4975D7DE" w:rsidR="000C3A92" w:rsidRPr="001531D9" w:rsidRDefault="000C3A92" w:rsidP="000C3A92">
      <w:pPr>
        <w:spacing w:after="0"/>
        <w:rPr>
          <w:rFonts w:ascii="Arial" w:hAnsi="Arial" w:cs="Arial"/>
          <w:i/>
          <w:sz w:val="24"/>
          <w:szCs w:val="24"/>
        </w:rPr>
      </w:pPr>
      <w:r w:rsidRPr="001531D9">
        <w:rPr>
          <w:rFonts w:ascii="Arial" w:hAnsi="Arial" w:cs="Arial"/>
          <w:i/>
          <w:sz w:val="24"/>
          <w:szCs w:val="24"/>
        </w:rPr>
        <w:t>* Organisational representatives</w:t>
      </w:r>
    </w:p>
    <w:p w14:paraId="48129157" w14:textId="2864B5D5" w:rsidR="00BF0DD0" w:rsidRPr="001531D9" w:rsidRDefault="001C4674" w:rsidP="00BF0DD0">
      <w:pPr>
        <w:rPr>
          <w:rFonts w:ascii="Arial" w:hAnsi="Arial" w:cs="Arial"/>
          <w:sz w:val="24"/>
          <w:szCs w:val="24"/>
        </w:rPr>
      </w:pPr>
      <w:r w:rsidRPr="001531D9">
        <w:rPr>
          <w:rFonts w:ascii="Arial" w:hAnsi="Arial" w:cs="Arial"/>
          <w:sz w:val="24"/>
          <w:szCs w:val="24"/>
        </w:rPr>
        <w:br w:type="page"/>
      </w:r>
    </w:p>
    <w:p w14:paraId="46F9F7F3" w14:textId="46D03949" w:rsidR="00BF0DD0" w:rsidRPr="00714A85" w:rsidRDefault="00BF0DD0" w:rsidP="001F16E0">
      <w:pPr>
        <w:pStyle w:val="Heading2"/>
        <w:ind w:firstLine="360"/>
        <w:rPr>
          <w:rFonts w:ascii="Arial" w:hAnsi="Arial" w:cs="Arial"/>
          <w:sz w:val="24"/>
        </w:rPr>
      </w:pPr>
      <w:bookmarkStart w:id="188" w:name="_Toc463797518"/>
      <w:bookmarkStart w:id="189" w:name="_Toc468450007"/>
      <w:r w:rsidRPr="00714A85">
        <w:rPr>
          <w:rFonts w:ascii="Arial" w:hAnsi="Arial" w:cs="Arial"/>
          <w:sz w:val="24"/>
        </w:rPr>
        <w:lastRenderedPageBreak/>
        <w:t xml:space="preserve">Appendix B: HCCA staff who worked on </w:t>
      </w:r>
      <w:r w:rsidR="00195D22" w:rsidRPr="00714A85">
        <w:rPr>
          <w:rFonts w:ascii="Arial" w:hAnsi="Arial" w:cs="Arial"/>
          <w:sz w:val="24"/>
        </w:rPr>
        <w:t xml:space="preserve">the </w:t>
      </w:r>
      <w:r w:rsidRPr="00714A85">
        <w:rPr>
          <w:rFonts w:ascii="Arial" w:hAnsi="Arial" w:cs="Arial"/>
          <w:sz w:val="24"/>
        </w:rPr>
        <w:t>CADP and HIP</w:t>
      </w:r>
      <w:bookmarkEnd w:id="188"/>
      <w:bookmarkEnd w:id="189"/>
    </w:p>
    <w:p w14:paraId="2011B8BB" w14:textId="77777777" w:rsidR="00D14108" w:rsidRPr="00714A85" w:rsidRDefault="00D14108" w:rsidP="00D14108">
      <w:pPr>
        <w:rPr>
          <w:rFonts w:ascii="Arial" w:hAnsi="Arial" w:cs="Arial"/>
          <w:sz w:val="24"/>
        </w:rPr>
      </w:pPr>
    </w:p>
    <w:p w14:paraId="6CADE694" w14:textId="3FB126EC" w:rsidR="002D42D4" w:rsidRPr="00714A85" w:rsidRDefault="002D42D4" w:rsidP="00D14108">
      <w:pPr>
        <w:rPr>
          <w:rFonts w:ascii="Arial" w:hAnsi="Arial" w:cs="Arial"/>
          <w:sz w:val="24"/>
        </w:rPr>
      </w:pPr>
      <w:r w:rsidRPr="00714A85">
        <w:rPr>
          <w:rFonts w:ascii="Arial" w:hAnsi="Arial" w:cs="Arial"/>
          <w:sz w:val="24"/>
        </w:rPr>
        <w:t>Alan Thomas</w:t>
      </w:r>
      <w:r w:rsidRPr="00714A85">
        <w:rPr>
          <w:rFonts w:ascii="Arial" w:hAnsi="Arial" w:cs="Arial"/>
          <w:sz w:val="24"/>
        </w:rPr>
        <w:tab/>
      </w:r>
      <w:r w:rsidRPr="00714A85">
        <w:rPr>
          <w:rFonts w:ascii="Arial" w:hAnsi="Arial" w:cs="Arial"/>
          <w:sz w:val="24"/>
        </w:rPr>
        <w:tab/>
        <w:t>28/10/2013 to 1/08/2014</w:t>
      </w:r>
    </w:p>
    <w:p w14:paraId="03CFF322" w14:textId="25B4ABCD" w:rsidR="002D42D4" w:rsidRPr="00714A85" w:rsidRDefault="002D42D4" w:rsidP="001F76ED">
      <w:pPr>
        <w:shd w:val="clear" w:color="auto" w:fill="FFFFFF" w:themeFill="background1"/>
        <w:rPr>
          <w:rFonts w:ascii="Arial" w:hAnsi="Arial" w:cs="Arial"/>
          <w:sz w:val="24"/>
        </w:rPr>
      </w:pPr>
      <w:r w:rsidRPr="00714A85">
        <w:rPr>
          <w:rFonts w:ascii="Arial" w:hAnsi="Arial" w:cs="Arial"/>
          <w:sz w:val="24"/>
        </w:rPr>
        <w:t>Darlene Cox</w:t>
      </w:r>
      <w:r w:rsidRPr="00714A85">
        <w:rPr>
          <w:rFonts w:ascii="Arial" w:hAnsi="Arial" w:cs="Arial"/>
          <w:sz w:val="24"/>
        </w:rPr>
        <w:tab/>
      </w:r>
      <w:r w:rsidRPr="00714A85">
        <w:rPr>
          <w:rFonts w:ascii="Arial" w:hAnsi="Arial" w:cs="Arial"/>
          <w:sz w:val="24"/>
        </w:rPr>
        <w:tab/>
      </w:r>
      <w:r w:rsidR="004D61D7" w:rsidRPr="00714A85">
        <w:rPr>
          <w:rFonts w:ascii="Arial" w:hAnsi="Arial" w:cs="Arial"/>
          <w:sz w:val="24"/>
        </w:rPr>
        <w:t>01/01/</w:t>
      </w:r>
      <w:r w:rsidRPr="00714A85">
        <w:rPr>
          <w:rFonts w:ascii="Arial" w:hAnsi="Arial" w:cs="Arial"/>
          <w:sz w:val="24"/>
        </w:rPr>
        <w:t>2008 to 31/06/2016</w:t>
      </w:r>
    </w:p>
    <w:p w14:paraId="6673BC44" w14:textId="0F8AF5A5" w:rsidR="002D42D4" w:rsidRPr="00714A85" w:rsidRDefault="002D42D4" w:rsidP="00D14108">
      <w:pPr>
        <w:rPr>
          <w:rFonts w:ascii="Arial" w:hAnsi="Arial" w:cs="Arial"/>
          <w:sz w:val="24"/>
        </w:rPr>
      </w:pPr>
      <w:r w:rsidRPr="00714A85">
        <w:rPr>
          <w:rFonts w:ascii="Arial" w:hAnsi="Arial" w:cs="Arial"/>
          <w:sz w:val="24"/>
        </w:rPr>
        <w:t>Heather McGowan</w:t>
      </w:r>
      <w:r w:rsidRPr="00714A85">
        <w:rPr>
          <w:rFonts w:ascii="Arial" w:hAnsi="Arial" w:cs="Arial"/>
          <w:sz w:val="24"/>
        </w:rPr>
        <w:tab/>
        <w:t>28/11/2008 to 16/01/2014</w:t>
      </w:r>
    </w:p>
    <w:p w14:paraId="010A6A54" w14:textId="1DC77A8F" w:rsidR="002D42D4" w:rsidRPr="00714A85" w:rsidRDefault="002D42D4" w:rsidP="00D14108">
      <w:pPr>
        <w:rPr>
          <w:rFonts w:ascii="Arial" w:hAnsi="Arial" w:cs="Arial"/>
          <w:sz w:val="24"/>
        </w:rPr>
      </w:pPr>
      <w:r w:rsidRPr="00714A85">
        <w:rPr>
          <w:rFonts w:ascii="Arial" w:hAnsi="Arial" w:cs="Arial"/>
          <w:sz w:val="24"/>
        </w:rPr>
        <w:t>Kerry Snell</w:t>
      </w:r>
      <w:r w:rsidRPr="00714A85">
        <w:rPr>
          <w:rFonts w:ascii="Arial" w:hAnsi="Arial" w:cs="Arial"/>
          <w:sz w:val="24"/>
        </w:rPr>
        <w:tab/>
      </w:r>
      <w:r w:rsidRPr="00714A85">
        <w:rPr>
          <w:rFonts w:ascii="Arial" w:hAnsi="Arial" w:cs="Arial"/>
          <w:sz w:val="24"/>
        </w:rPr>
        <w:tab/>
        <w:t>19/06/2008 to 31/06/2016</w:t>
      </w:r>
    </w:p>
    <w:p w14:paraId="079DC208" w14:textId="202885C9" w:rsidR="002D42D4" w:rsidRPr="00714A85" w:rsidRDefault="002D42D4" w:rsidP="00D14108">
      <w:pPr>
        <w:rPr>
          <w:rFonts w:ascii="Arial" w:hAnsi="Arial" w:cs="Arial"/>
          <w:sz w:val="24"/>
        </w:rPr>
      </w:pPr>
      <w:r w:rsidRPr="00714A85">
        <w:rPr>
          <w:rFonts w:ascii="Arial" w:hAnsi="Arial" w:cs="Arial"/>
          <w:sz w:val="24"/>
        </w:rPr>
        <w:t>Nick Wales</w:t>
      </w:r>
      <w:r w:rsidRPr="00714A85">
        <w:rPr>
          <w:rFonts w:ascii="Arial" w:hAnsi="Arial" w:cs="Arial"/>
          <w:sz w:val="24"/>
        </w:rPr>
        <w:tab/>
      </w:r>
      <w:r w:rsidRPr="00714A85">
        <w:rPr>
          <w:rFonts w:ascii="Arial" w:hAnsi="Arial" w:cs="Arial"/>
          <w:sz w:val="24"/>
        </w:rPr>
        <w:tab/>
        <w:t>20/08/2014 to 24/06/2016</w:t>
      </w:r>
    </w:p>
    <w:p w14:paraId="4A295226" w14:textId="3BC15AF4" w:rsidR="002D42D4" w:rsidRPr="00714A85" w:rsidRDefault="002D42D4" w:rsidP="00D14108">
      <w:pPr>
        <w:rPr>
          <w:rFonts w:ascii="Arial" w:hAnsi="Arial" w:cs="Arial"/>
          <w:sz w:val="24"/>
        </w:rPr>
      </w:pPr>
      <w:r w:rsidRPr="00714A85">
        <w:rPr>
          <w:rFonts w:ascii="Arial" w:hAnsi="Arial" w:cs="Arial"/>
          <w:sz w:val="24"/>
        </w:rPr>
        <w:t>Olivia Macdonald</w:t>
      </w:r>
      <w:r w:rsidRPr="00714A85">
        <w:rPr>
          <w:rFonts w:ascii="Arial" w:hAnsi="Arial" w:cs="Arial"/>
          <w:sz w:val="24"/>
        </w:rPr>
        <w:tab/>
        <w:t>12/06/2009 to 17/02/2012</w:t>
      </w:r>
    </w:p>
    <w:p w14:paraId="2E414559" w14:textId="15F56FD5" w:rsidR="002D42D4" w:rsidRPr="00714A85" w:rsidRDefault="002D42D4" w:rsidP="00D14108">
      <w:pPr>
        <w:rPr>
          <w:rFonts w:ascii="Arial" w:hAnsi="Arial" w:cs="Arial"/>
          <w:sz w:val="24"/>
        </w:rPr>
      </w:pPr>
      <w:r w:rsidRPr="00714A85">
        <w:rPr>
          <w:rFonts w:ascii="Arial" w:hAnsi="Arial" w:cs="Arial"/>
          <w:sz w:val="24"/>
        </w:rPr>
        <w:t>Yelin Hung</w:t>
      </w:r>
      <w:r w:rsidRPr="00714A85">
        <w:rPr>
          <w:rFonts w:ascii="Arial" w:hAnsi="Arial" w:cs="Arial"/>
          <w:sz w:val="24"/>
        </w:rPr>
        <w:tab/>
      </w:r>
      <w:r w:rsidRPr="00714A85">
        <w:rPr>
          <w:rFonts w:ascii="Arial" w:hAnsi="Arial" w:cs="Arial"/>
          <w:sz w:val="24"/>
        </w:rPr>
        <w:tab/>
        <w:t>08/08/2011 to 31/06/2016</w:t>
      </w:r>
    </w:p>
    <w:p w14:paraId="2CA4D9EA" w14:textId="4B48BEF3" w:rsidR="00BF0DD0" w:rsidRPr="0042519A" w:rsidRDefault="00BF0DD0" w:rsidP="001F16E0">
      <w:pPr>
        <w:pStyle w:val="Heading2"/>
        <w:rPr>
          <w:rFonts w:ascii="Arial" w:hAnsi="Arial" w:cs="Arial"/>
        </w:rPr>
      </w:pPr>
      <w:r w:rsidRPr="0042519A">
        <w:rPr>
          <w:rFonts w:ascii="Arial" w:hAnsi="Arial" w:cs="Arial"/>
        </w:rPr>
        <w:br w:type="page"/>
      </w:r>
    </w:p>
    <w:p w14:paraId="3B0B988A" w14:textId="370DCE60" w:rsidR="00B60AE3" w:rsidRPr="00714A85" w:rsidRDefault="00BF0DD0" w:rsidP="00686D96">
      <w:pPr>
        <w:pStyle w:val="Heading2"/>
        <w:ind w:firstLine="360"/>
        <w:rPr>
          <w:rFonts w:ascii="Arial" w:hAnsi="Arial" w:cs="Arial"/>
          <w:sz w:val="24"/>
          <w:szCs w:val="24"/>
        </w:rPr>
      </w:pPr>
      <w:bookmarkStart w:id="190" w:name="_Toc463797519"/>
      <w:bookmarkStart w:id="191" w:name="_Toc468450008"/>
      <w:r w:rsidRPr="00714A85">
        <w:rPr>
          <w:rFonts w:ascii="Arial" w:hAnsi="Arial" w:cs="Arial"/>
          <w:sz w:val="24"/>
          <w:szCs w:val="24"/>
        </w:rPr>
        <w:lastRenderedPageBreak/>
        <w:t>Appendix C: Roles of CADP and HIP committees</w:t>
      </w:r>
      <w:bookmarkEnd w:id="190"/>
      <w:bookmarkEnd w:id="191"/>
      <w:r w:rsidRPr="00714A85">
        <w:rPr>
          <w:rFonts w:ascii="Arial" w:hAnsi="Arial" w:cs="Arial"/>
          <w:sz w:val="24"/>
          <w:szCs w:val="24"/>
        </w:rPr>
        <w:t xml:space="preserve"> </w:t>
      </w:r>
    </w:p>
    <w:p w14:paraId="3A640CD7" w14:textId="77777777" w:rsidR="00750EF5" w:rsidRPr="00714A85" w:rsidRDefault="00750EF5" w:rsidP="00750EF5">
      <w:pPr>
        <w:rPr>
          <w:rFonts w:ascii="Arial" w:hAnsi="Arial" w:cs="Arial"/>
          <w:sz w:val="24"/>
          <w:szCs w:val="24"/>
        </w:rPr>
      </w:pPr>
    </w:p>
    <w:p w14:paraId="31712C7F" w14:textId="600F225B" w:rsidR="00B60AE3" w:rsidRPr="00714A85" w:rsidRDefault="005A4231" w:rsidP="00750EF5">
      <w:pPr>
        <w:rPr>
          <w:rFonts w:ascii="Arial" w:hAnsi="Arial" w:cs="Arial"/>
          <w:b/>
          <w:sz w:val="24"/>
          <w:szCs w:val="24"/>
        </w:rPr>
      </w:pPr>
      <w:r w:rsidRPr="00714A85">
        <w:rPr>
          <w:rFonts w:ascii="Arial" w:hAnsi="Arial" w:cs="Arial"/>
          <w:b/>
          <w:sz w:val="24"/>
          <w:szCs w:val="24"/>
        </w:rPr>
        <w:t xml:space="preserve">Key </w:t>
      </w:r>
      <w:r w:rsidR="00750EF5" w:rsidRPr="00714A85">
        <w:rPr>
          <w:rFonts w:ascii="Arial" w:hAnsi="Arial" w:cs="Arial"/>
          <w:b/>
          <w:sz w:val="24"/>
          <w:szCs w:val="24"/>
        </w:rPr>
        <w:t>CADP Committees</w:t>
      </w:r>
      <w:r w:rsidRPr="00714A85">
        <w:rPr>
          <w:rStyle w:val="FootnoteReference"/>
          <w:rFonts w:ascii="Arial" w:hAnsi="Arial" w:cs="Arial"/>
          <w:b/>
          <w:sz w:val="24"/>
          <w:szCs w:val="24"/>
        </w:rPr>
        <w:footnoteReference w:id="130"/>
      </w:r>
      <w:r w:rsidRPr="00714A85">
        <w:rPr>
          <w:rFonts w:ascii="Arial" w:hAnsi="Arial" w:cs="Arial"/>
          <w:b/>
          <w:sz w:val="24"/>
          <w:szCs w:val="24"/>
        </w:rPr>
        <w:br/>
      </w:r>
      <w:r w:rsidR="00B60AE3" w:rsidRPr="00714A85">
        <w:rPr>
          <w:rFonts w:ascii="Arial" w:hAnsi="Arial" w:cs="Arial"/>
          <w:i/>
          <w:sz w:val="24"/>
          <w:szCs w:val="24"/>
        </w:rPr>
        <w:t>The CADP Redevelopment Committee (RC)</w:t>
      </w:r>
      <w:r w:rsidR="00750EF5" w:rsidRPr="00714A85">
        <w:rPr>
          <w:rFonts w:ascii="Arial" w:hAnsi="Arial" w:cs="Arial"/>
          <w:b/>
          <w:sz w:val="24"/>
          <w:szCs w:val="24"/>
        </w:rPr>
        <w:br/>
      </w:r>
      <w:r w:rsidR="00B60AE3" w:rsidRPr="00714A85">
        <w:rPr>
          <w:rFonts w:ascii="Arial" w:hAnsi="Arial" w:cs="Arial"/>
          <w:sz w:val="24"/>
          <w:szCs w:val="24"/>
        </w:rPr>
        <w:t>This committee is the executive overarching Inter-governmental Project Committee for the CADP.  It provides a whole of government view on the conduct of, and progress on, the CADP; delivers overall guidance on matters of policy, process and approvals and monitors progress of and risks associated with the CADP.  This Committee is chaired by the Director General of ACT Health.</w:t>
      </w:r>
    </w:p>
    <w:p w14:paraId="60FB1A3A" w14:textId="32B850B7" w:rsidR="00B60AE3" w:rsidRPr="00714A85" w:rsidRDefault="00B60AE3" w:rsidP="00750EF5">
      <w:pPr>
        <w:rPr>
          <w:rFonts w:ascii="Arial" w:hAnsi="Arial" w:cs="Arial"/>
          <w:b/>
          <w:sz w:val="24"/>
          <w:szCs w:val="24"/>
        </w:rPr>
      </w:pPr>
      <w:r w:rsidRPr="00714A85">
        <w:rPr>
          <w:rFonts w:ascii="Arial" w:hAnsi="Arial" w:cs="Arial"/>
          <w:i/>
          <w:sz w:val="24"/>
          <w:szCs w:val="24"/>
        </w:rPr>
        <w:t>The Strat</w:t>
      </w:r>
      <w:r w:rsidR="00750EF5" w:rsidRPr="00714A85">
        <w:rPr>
          <w:rFonts w:ascii="Arial" w:hAnsi="Arial" w:cs="Arial"/>
          <w:i/>
          <w:sz w:val="24"/>
          <w:szCs w:val="24"/>
        </w:rPr>
        <w:t>egic Implementation Group (SIG)</w:t>
      </w:r>
      <w:r w:rsidR="00750EF5" w:rsidRPr="00714A85">
        <w:rPr>
          <w:rFonts w:ascii="Arial" w:hAnsi="Arial" w:cs="Arial"/>
          <w:i/>
          <w:sz w:val="24"/>
          <w:szCs w:val="24"/>
        </w:rPr>
        <w:br/>
      </w:r>
      <w:r w:rsidRPr="00714A85">
        <w:rPr>
          <w:rFonts w:ascii="Arial" w:hAnsi="Arial" w:cs="Arial"/>
          <w:sz w:val="24"/>
          <w:szCs w:val="24"/>
        </w:rPr>
        <w:t>This committee is the executive working group for the Redevelopment Committee, and ensures a co-ordinated and integrated application of the major “pillars” that are the foundations of the reform agenda as it impacts on the CADP; namely models of care, workforce (including workforce planning and change management), technologies and infrastructure/facilities.  This committee also deals with issues arising from any of the projects, trouble shoots as necessary and provides a decision making capacity to allow fast tracking where required and budget decisions regarding expenditure within delegation.</w:t>
      </w:r>
    </w:p>
    <w:p w14:paraId="1C2A1C9B" w14:textId="77777777" w:rsidR="00B60AE3" w:rsidRPr="00714A85" w:rsidRDefault="00B60AE3" w:rsidP="00750EF5">
      <w:pPr>
        <w:rPr>
          <w:rFonts w:ascii="Arial" w:hAnsi="Arial" w:cs="Arial"/>
          <w:sz w:val="24"/>
          <w:szCs w:val="24"/>
        </w:rPr>
      </w:pPr>
      <w:r w:rsidRPr="00714A85">
        <w:rPr>
          <w:rFonts w:ascii="Arial" w:hAnsi="Arial" w:cs="Arial"/>
          <w:sz w:val="24"/>
          <w:szCs w:val="24"/>
        </w:rPr>
        <w:t>The committee provides advice and reviews the entire CADP project progression and any information, risks or issues brought to the Group by the executive or members of a project team for resolution prior to submission to the Redevelopment Committee.  It is responsible for overseeing the day to day implementation issues of the ACT Health CADP and monitoring the Risk Matrix for CADP.</w:t>
      </w:r>
    </w:p>
    <w:p w14:paraId="67B41C90" w14:textId="29E14281" w:rsidR="00B60AE3" w:rsidRPr="00714A85" w:rsidRDefault="00750EF5" w:rsidP="00750EF5">
      <w:pPr>
        <w:rPr>
          <w:rFonts w:ascii="Arial" w:hAnsi="Arial" w:cs="Arial"/>
          <w:b/>
          <w:sz w:val="24"/>
          <w:szCs w:val="24"/>
        </w:rPr>
      </w:pPr>
      <w:r w:rsidRPr="00714A85">
        <w:rPr>
          <w:rFonts w:ascii="Arial" w:hAnsi="Arial" w:cs="Arial"/>
          <w:i/>
          <w:sz w:val="24"/>
          <w:szCs w:val="24"/>
        </w:rPr>
        <w:t>Project Control Groups (PCGs)</w:t>
      </w:r>
      <w:r w:rsidRPr="00714A85">
        <w:rPr>
          <w:rFonts w:ascii="Arial" w:hAnsi="Arial" w:cs="Arial"/>
          <w:b/>
          <w:sz w:val="24"/>
          <w:szCs w:val="24"/>
        </w:rPr>
        <w:br/>
      </w:r>
      <w:r w:rsidR="00B60AE3" w:rsidRPr="00714A85">
        <w:rPr>
          <w:rFonts w:ascii="Arial" w:hAnsi="Arial" w:cs="Arial"/>
          <w:sz w:val="24"/>
          <w:szCs w:val="24"/>
        </w:rPr>
        <w:t xml:space="preserve">The PCGs are responsible to the Redevelopment Committee for leading the specific project activities that will result in the redevelopment of health facilities at the various healthcare sites across the ACT. The Project Director is responsible for delivering a monthly progress report to the ACT Health PCG (excluding Calvary Hospital PCG at this time) for review and discussion. </w:t>
      </w:r>
    </w:p>
    <w:p w14:paraId="03B8B9ED" w14:textId="09509C6C" w:rsidR="00B60AE3" w:rsidRPr="00714A85" w:rsidRDefault="00B60AE3" w:rsidP="00750EF5">
      <w:pPr>
        <w:rPr>
          <w:rFonts w:ascii="Arial" w:hAnsi="Arial" w:cs="Arial"/>
          <w:sz w:val="24"/>
          <w:szCs w:val="24"/>
        </w:rPr>
      </w:pPr>
      <w:r w:rsidRPr="00714A85">
        <w:rPr>
          <w:rFonts w:ascii="Arial" w:hAnsi="Arial" w:cs="Arial"/>
          <w:sz w:val="24"/>
          <w:szCs w:val="24"/>
        </w:rPr>
        <w:t>The PCGs report to the Redevelopment Committee through a monthly report developed and delivered by THINC Health PD. The PCGs are responsible for resolving all project related matters within their control and are to escalate any issues requiring higher/broader/timely decision making to the SIG for guidance and resolution.</w:t>
      </w:r>
    </w:p>
    <w:p w14:paraId="764CC222" w14:textId="26667F8D" w:rsidR="00B60AE3" w:rsidRPr="00714A85" w:rsidRDefault="00B60AE3" w:rsidP="00750EF5">
      <w:pPr>
        <w:rPr>
          <w:rFonts w:ascii="Arial" w:hAnsi="Arial" w:cs="Arial"/>
          <w:b/>
          <w:bCs/>
          <w:iCs/>
          <w:sz w:val="24"/>
          <w:szCs w:val="24"/>
        </w:rPr>
      </w:pPr>
      <w:r w:rsidRPr="00714A85">
        <w:rPr>
          <w:rFonts w:ascii="Arial" w:hAnsi="Arial" w:cs="Arial"/>
          <w:i/>
          <w:sz w:val="24"/>
          <w:szCs w:val="24"/>
        </w:rPr>
        <w:t>Executive Reference Groups (ERGs)</w:t>
      </w:r>
      <w:r w:rsidR="00750EF5" w:rsidRPr="00714A85">
        <w:rPr>
          <w:rFonts w:ascii="Arial" w:hAnsi="Arial" w:cs="Arial"/>
          <w:b/>
          <w:sz w:val="24"/>
          <w:szCs w:val="24"/>
        </w:rPr>
        <w:br/>
      </w:r>
      <w:r w:rsidRPr="00714A85">
        <w:rPr>
          <w:rFonts w:ascii="Arial" w:hAnsi="Arial" w:cs="Arial"/>
          <w:sz w:val="24"/>
          <w:szCs w:val="24"/>
        </w:rPr>
        <w:t xml:space="preserve">Each project will establish an ERG to guide and monitor the planning, design and operational commissioning inputs and outputs for the main deliverables on the project.  The main function of the group is to facilitate the input of expert clinical and </w:t>
      </w:r>
      <w:r w:rsidRPr="00714A85">
        <w:rPr>
          <w:rFonts w:ascii="Arial" w:hAnsi="Arial" w:cs="Arial"/>
          <w:sz w:val="24"/>
          <w:szCs w:val="24"/>
        </w:rPr>
        <w:lastRenderedPageBreak/>
        <w:t xml:space="preserve">consumer advice on service delivery and functional requirements for a given project initiative.  Membership may vary during different stages of the project. (i.e. health planning brief development, design option studies/value management studies, concept design and design and construction phases).  The ERG membership, terms of reference and scope evolves in line with the project evolution.  The ERGs will report to the PCGs through the Deputy Project Director/Assistant Project Director and the Executive Director/ Clinical Lead.  The ERGs are responsible for endorsing each project deliverable, understanding their responsibility to remain within scope and budget and for the submission of reports and escalation of issues via the Project Director to the PCGs for higher endorsement. </w:t>
      </w:r>
    </w:p>
    <w:p w14:paraId="79C08C55" w14:textId="77777777" w:rsidR="00B60AE3" w:rsidRPr="00714A85" w:rsidRDefault="00B60AE3" w:rsidP="00750EF5">
      <w:pPr>
        <w:rPr>
          <w:rFonts w:ascii="Arial" w:hAnsi="Arial" w:cs="Arial"/>
          <w:sz w:val="24"/>
          <w:szCs w:val="24"/>
        </w:rPr>
      </w:pPr>
      <w:r w:rsidRPr="00714A85">
        <w:rPr>
          <w:rFonts w:ascii="Arial" w:hAnsi="Arial" w:cs="Arial"/>
          <w:sz w:val="24"/>
          <w:szCs w:val="24"/>
        </w:rPr>
        <w:t>The ERG’s focus will shift from design inputs mid way through the design phase (after final sketch plans as discussed below) and into commissioning and change management, etc.</w:t>
      </w:r>
    </w:p>
    <w:p w14:paraId="7C323E2B" w14:textId="148FE15E" w:rsidR="00B60AE3" w:rsidRPr="00714A85" w:rsidRDefault="00B60AE3" w:rsidP="00750EF5">
      <w:pPr>
        <w:rPr>
          <w:rFonts w:ascii="Arial" w:hAnsi="Arial" w:cs="Arial"/>
          <w:b/>
          <w:bCs/>
          <w:iCs/>
          <w:sz w:val="24"/>
          <w:szCs w:val="24"/>
        </w:rPr>
      </w:pPr>
      <w:r w:rsidRPr="00714A85">
        <w:rPr>
          <w:rFonts w:ascii="Arial" w:hAnsi="Arial" w:cs="Arial"/>
          <w:bCs/>
          <w:i/>
          <w:iCs/>
          <w:sz w:val="24"/>
          <w:szCs w:val="24"/>
        </w:rPr>
        <w:t>User Groups (UGs)</w:t>
      </w:r>
      <w:r w:rsidR="00750EF5" w:rsidRPr="00714A85">
        <w:rPr>
          <w:rFonts w:ascii="Arial" w:hAnsi="Arial" w:cs="Arial"/>
          <w:b/>
          <w:bCs/>
          <w:iCs/>
          <w:sz w:val="24"/>
          <w:szCs w:val="24"/>
        </w:rPr>
        <w:br/>
      </w:r>
      <w:r w:rsidRPr="00714A85">
        <w:rPr>
          <w:rFonts w:ascii="Arial" w:hAnsi="Arial" w:cs="Arial"/>
          <w:sz w:val="24"/>
          <w:szCs w:val="24"/>
        </w:rPr>
        <w:t>[User groups] should include anyone who has a stake in the project such as doctors, nurses, allied health, pharmacy, pathology etc. and consumers where appropriate</w:t>
      </w:r>
      <w:r w:rsidR="00582D24" w:rsidRPr="00714A85">
        <w:rPr>
          <w:rFonts w:ascii="Arial" w:hAnsi="Arial" w:cs="Arial"/>
          <w:sz w:val="24"/>
          <w:szCs w:val="24"/>
        </w:rPr>
        <w:t>…</w:t>
      </w:r>
      <w:r w:rsidRPr="00714A85">
        <w:rPr>
          <w:rFonts w:ascii="Arial" w:hAnsi="Arial" w:cs="Arial"/>
          <w:sz w:val="24"/>
          <w:szCs w:val="24"/>
        </w:rPr>
        <w:t xml:space="preserve"> </w:t>
      </w:r>
    </w:p>
    <w:p w14:paraId="4D0620C2" w14:textId="2F27C169" w:rsidR="005A5419" w:rsidRPr="00714A85" w:rsidRDefault="00B60AE3" w:rsidP="00750EF5">
      <w:pPr>
        <w:rPr>
          <w:rFonts w:ascii="Arial" w:hAnsi="Arial" w:cs="Arial"/>
          <w:sz w:val="24"/>
          <w:szCs w:val="24"/>
        </w:rPr>
      </w:pPr>
      <w:r w:rsidRPr="00714A85">
        <w:rPr>
          <w:rFonts w:ascii="Arial" w:hAnsi="Arial" w:cs="Arial"/>
          <w:sz w:val="24"/>
          <w:szCs w:val="24"/>
        </w:rPr>
        <w:t xml:space="preserve">These groups have responsibility to provide expert and detailed service specific inputs and advice to the PC and /or the PM during the planning and design phases of the project.  The UG will need to inform and review project outputs and provide advice and recommendations regarding service user issues and functional requirements.  Any issues that cannot be resolved at this level will be escalated to the relevant ERG for resolution.  It is important that the membership of these groups is stable, engaged and aware of the scope and budget limitations of the project.  </w:t>
      </w:r>
    </w:p>
    <w:p w14:paraId="32F15CFE" w14:textId="5C74EDD7" w:rsidR="005A4231" w:rsidRPr="00714A85" w:rsidRDefault="00686D96" w:rsidP="005A4231">
      <w:pPr>
        <w:pStyle w:val="Heading2"/>
        <w:rPr>
          <w:rFonts w:ascii="Arial" w:hAnsi="Arial" w:cs="Arial"/>
          <w:sz w:val="24"/>
          <w:szCs w:val="24"/>
        </w:rPr>
      </w:pPr>
      <w:bookmarkStart w:id="192" w:name="_Toc464736167"/>
      <w:bookmarkStart w:id="193" w:name="_Toc465773930"/>
      <w:bookmarkStart w:id="194" w:name="_Toc465774034"/>
      <w:bookmarkStart w:id="195" w:name="_Toc465859232"/>
      <w:bookmarkStart w:id="196" w:name="_Toc465859464"/>
      <w:bookmarkStart w:id="197" w:name="_Toc466369184"/>
      <w:bookmarkStart w:id="198" w:name="_Toc468450009"/>
      <w:r w:rsidRPr="00714A85">
        <w:rPr>
          <w:rFonts w:ascii="Arial" w:hAnsi="Arial" w:cs="Arial"/>
          <w:sz w:val="24"/>
          <w:szCs w:val="24"/>
        </w:rPr>
        <w:t>Key HIP committees</w:t>
      </w:r>
      <w:bookmarkEnd w:id="192"/>
      <w:bookmarkEnd w:id="193"/>
      <w:bookmarkEnd w:id="194"/>
      <w:bookmarkEnd w:id="195"/>
      <w:bookmarkEnd w:id="196"/>
      <w:r w:rsidR="005A4231" w:rsidRPr="00714A85">
        <w:rPr>
          <w:rStyle w:val="FootnoteReference"/>
          <w:rFonts w:ascii="Arial" w:hAnsi="Arial" w:cs="Arial"/>
          <w:sz w:val="24"/>
          <w:szCs w:val="24"/>
        </w:rPr>
        <w:footnoteReference w:id="131"/>
      </w:r>
      <w:bookmarkEnd w:id="197"/>
      <w:bookmarkEnd w:id="198"/>
      <w:r w:rsidR="005A4231" w:rsidRPr="00714A85">
        <w:rPr>
          <w:rFonts w:ascii="Arial" w:hAnsi="Arial" w:cs="Arial"/>
          <w:sz w:val="24"/>
          <w:szCs w:val="24"/>
        </w:rPr>
        <w:br/>
      </w:r>
    </w:p>
    <w:tbl>
      <w:tblPr>
        <w:tblStyle w:val="TableGrid"/>
        <w:tblW w:w="0" w:type="auto"/>
        <w:tblLook w:val="04A0" w:firstRow="1" w:lastRow="0" w:firstColumn="1" w:lastColumn="0" w:noHBand="0" w:noVBand="1"/>
      </w:tblPr>
      <w:tblGrid>
        <w:gridCol w:w="2444"/>
        <w:gridCol w:w="3948"/>
        <w:gridCol w:w="2624"/>
      </w:tblGrid>
      <w:tr w:rsidR="00686D96" w:rsidRPr="00714A85" w14:paraId="36536FD1" w14:textId="77777777" w:rsidTr="00026219">
        <w:tc>
          <w:tcPr>
            <w:tcW w:w="2092" w:type="dxa"/>
            <w:shd w:val="clear" w:color="auto" w:fill="D9D9D9" w:themeFill="background1" w:themeFillShade="D9"/>
          </w:tcPr>
          <w:p w14:paraId="0718D8EA"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Committee/meeting across projects</w:t>
            </w:r>
          </w:p>
        </w:tc>
        <w:tc>
          <w:tcPr>
            <w:tcW w:w="4227" w:type="dxa"/>
            <w:shd w:val="clear" w:color="auto" w:fill="D9D9D9" w:themeFill="background1" w:themeFillShade="D9"/>
          </w:tcPr>
          <w:p w14:paraId="5F464240"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Purpose</w:t>
            </w:r>
          </w:p>
        </w:tc>
        <w:tc>
          <w:tcPr>
            <w:tcW w:w="2697" w:type="dxa"/>
            <w:shd w:val="clear" w:color="auto" w:fill="D9D9D9" w:themeFill="background1" w:themeFillShade="D9"/>
          </w:tcPr>
          <w:p w14:paraId="256888C3"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Key governance relationship</w:t>
            </w:r>
          </w:p>
        </w:tc>
      </w:tr>
      <w:tr w:rsidR="00686D96" w:rsidRPr="00714A85" w14:paraId="42C3FDD4" w14:textId="77777777" w:rsidTr="00026219">
        <w:tc>
          <w:tcPr>
            <w:tcW w:w="2092" w:type="dxa"/>
          </w:tcPr>
          <w:p w14:paraId="39F569A3"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Redevelopment Committee</w:t>
            </w:r>
          </w:p>
        </w:tc>
        <w:tc>
          <w:tcPr>
            <w:tcW w:w="4227" w:type="dxa"/>
          </w:tcPr>
          <w:p w14:paraId="16E25B59" w14:textId="77777777" w:rsidR="00686D96" w:rsidRPr="00714A85" w:rsidRDefault="00686D96" w:rsidP="00026219">
            <w:pPr>
              <w:pStyle w:val="NoSpacing"/>
              <w:rPr>
                <w:rFonts w:ascii="Arial" w:hAnsi="Arial" w:cs="Arial"/>
                <w:sz w:val="24"/>
                <w:szCs w:val="24"/>
              </w:rPr>
            </w:pPr>
            <w:r w:rsidRPr="00714A85">
              <w:rPr>
                <w:rFonts w:ascii="Arial" w:hAnsi="Arial" w:cs="Arial"/>
                <w:sz w:val="24"/>
                <w:szCs w:val="24"/>
              </w:rPr>
              <w:t>The Health Directorate Redevelopment Committee (RDC) is the chief decision making body for the Health Directorate Health Infrastructure Program. It is responsible for providing advice, monitoring progress and monitoring risk of the HIP.</w:t>
            </w:r>
          </w:p>
        </w:tc>
        <w:tc>
          <w:tcPr>
            <w:tcW w:w="2697" w:type="dxa"/>
          </w:tcPr>
          <w:p w14:paraId="04D7239A" w14:textId="77777777" w:rsidR="00686D96" w:rsidRPr="00714A85" w:rsidRDefault="00686D96" w:rsidP="00026219">
            <w:pPr>
              <w:pStyle w:val="NormalWeb"/>
              <w:spacing w:before="0" w:beforeAutospacing="0" w:after="0" w:afterAutospacing="0"/>
              <w:rPr>
                <w:rFonts w:ascii="Arial" w:hAnsi="Arial" w:cs="Arial"/>
              </w:rPr>
            </w:pPr>
            <w:r w:rsidRPr="00714A85">
              <w:rPr>
                <w:rFonts w:ascii="Arial" w:hAnsi="Arial" w:cs="Arial"/>
              </w:rPr>
              <w:t>Final approval process of individual elements of a project</w:t>
            </w:r>
          </w:p>
          <w:p w14:paraId="4C7D7C3F" w14:textId="77777777" w:rsidR="00686D96" w:rsidRPr="00714A85" w:rsidRDefault="00686D96" w:rsidP="00026219">
            <w:pPr>
              <w:pStyle w:val="NormalWeb"/>
              <w:spacing w:before="0" w:beforeAutospacing="0" w:after="0" w:afterAutospacing="0"/>
              <w:rPr>
                <w:rFonts w:ascii="Arial" w:hAnsi="Arial" w:cs="Arial"/>
              </w:rPr>
            </w:pPr>
          </w:p>
          <w:p w14:paraId="05146AA9" w14:textId="77777777" w:rsidR="00686D96" w:rsidRPr="00714A85" w:rsidRDefault="00686D96" w:rsidP="00026219">
            <w:pPr>
              <w:rPr>
                <w:rFonts w:ascii="Arial" w:hAnsi="Arial" w:cs="Arial"/>
                <w:sz w:val="24"/>
                <w:szCs w:val="24"/>
              </w:rPr>
            </w:pPr>
            <w:r w:rsidRPr="00714A85">
              <w:rPr>
                <w:rFonts w:ascii="Arial" w:hAnsi="Arial" w:cs="Arial"/>
                <w:sz w:val="24"/>
                <w:szCs w:val="24"/>
              </w:rPr>
              <w:t>Final approval of program status to report and make recommendations to the Executive Group</w:t>
            </w:r>
          </w:p>
          <w:p w14:paraId="7B4C8CD7" w14:textId="77777777" w:rsidR="00686D96" w:rsidRPr="00714A85" w:rsidRDefault="00686D96" w:rsidP="00026219">
            <w:pPr>
              <w:pStyle w:val="NoSpacing"/>
              <w:rPr>
                <w:rFonts w:ascii="Arial" w:hAnsi="Arial" w:cs="Arial"/>
                <w:sz w:val="24"/>
                <w:szCs w:val="24"/>
              </w:rPr>
            </w:pPr>
          </w:p>
        </w:tc>
      </w:tr>
      <w:tr w:rsidR="00686D96" w:rsidRPr="00714A85" w14:paraId="13D8E93C" w14:textId="77777777" w:rsidTr="00026219">
        <w:tc>
          <w:tcPr>
            <w:tcW w:w="2092" w:type="dxa"/>
          </w:tcPr>
          <w:p w14:paraId="73ED933E"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Project Control Group</w:t>
            </w:r>
          </w:p>
        </w:tc>
        <w:tc>
          <w:tcPr>
            <w:tcW w:w="4227" w:type="dxa"/>
          </w:tcPr>
          <w:p w14:paraId="7C369A92" w14:textId="77777777" w:rsidR="00686D96" w:rsidRPr="00714A85" w:rsidRDefault="00686D96" w:rsidP="00026219">
            <w:pPr>
              <w:ind w:left="34"/>
              <w:rPr>
                <w:rFonts w:ascii="Arial" w:hAnsi="Arial" w:cs="Arial"/>
                <w:sz w:val="24"/>
                <w:szCs w:val="24"/>
              </w:rPr>
            </w:pPr>
            <w:r w:rsidRPr="00714A85">
              <w:rPr>
                <w:rFonts w:ascii="Arial" w:hAnsi="Arial" w:cs="Arial"/>
                <w:sz w:val="24"/>
                <w:szCs w:val="24"/>
              </w:rPr>
              <w:t xml:space="preserve">A project control group leads the work of the Health Infrastructure Program, as it relates to the facilities of the organisation (eg: Canberra Hospital and Health </w:t>
            </w:r>
            <w:r w:rsidRPr="00714A85">
              <w:rPr>
                <w:rFonts w:ascii="Arial" w:hAnsi="Arial" w:cs="Arial"/>
                <w:sz w:val="24"/>
                <w:szCs w:val="24"/>
              </w:rPr>
              <w:lastRenderedPageBreak/>
              <w:t>Services Group/Calvary Health Care – Bruce Campus).  It is responsible for ensuring the effective delivery of all elements of the HIP and providing information and recommendations relating to this as required.</w:t>
            </w:r>
          </w:p>
          <w:p w14:paraId="55D4C65A" w14:textId="77777777" w:rsidR="00686D96" w:rsidRPr="00714A85" w:rsidRDefault="00686D96" w:rsidP="00026219">
            <w:pPr>
              <w:pStyle w:val="NoSpacing"/>
              <w:rPr>
                <w:rFonts w:ascii="Arial" w:hAnsi="Arial" w:cs="Arial"/>
                <w:b/>
                <w:sz w:val="24"/>
                <w:szCs w:val="24"/>
              </w:rPr>
            </w:pPr>
          </w:p>
        </w:tc>
        <w:tc>
          <w:tcPr>
            <w:tcW w:w="2697" w:type="dxa"/>
          </w:tcPr>
          <w:p w14:paraId="5ECA5983" w14:textId="77777777" w:rsidR="00686D96" w:rsidRPr="00714A85" w:rsidRDefault="00686D96" w:rsidP="00026219">
            <w:pPr>
              <w:ind w:left="34"/>
              <w:rPr>
                <w:rFonts w:ascii="Arial" w:hAnsi="Arial" w:cs="Arial"/>
                <w:sz w:val="24"/>
                <w:szCs w:val="24"/>
              </w:rPr>
            </w:pPr>
            <w:r w:rsidRPr="00714A85">
              <w:rPr>
                <w:rFonts w:ascii="Arial" w:hAnsi="Arial" w:cs="Arial"/>
                <w:sz w:val="24"/>
                <w:szCs w:val="24"/>
              </w:rPr>
              <w:lastRenderedPageBreak/>
              <w:t>Makes recommendations and reports to Redevelopment Committee</w:t>
            </w:r>
          </w:p>
        </w:tc>
      </w:tr>
      <w:tr w:rsidR="00686D96" w:rsidRPr="00714A85" w14:paraId="36E931A4" w14:textId="77777777" w:rsidTr="00026219">
        <w:tc>
          <w:tcPr>
            <w:tcW w:w="2092" w:type="dxa"/>
            <w:shd w:val="clear" w:color="auto" w:fill="D9D9D9" w:themeFill="background1" w:themeFillShade="D9"/>
          </w:tcPr>
          <w:p w14:paraId="037852D4"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Committee/meeting specific to a project</w:t>
            </w:r>
          </w:p>
        </w:tc>
        <w:tc>
          <w:tcPr>
            <w:tcW w:w="4227" w:type="dxa"/>
            <w:shd w:val="clear" w:color="auto" w:fill="D9D9D9" w:themeFill="background1" w:themeFillShade="D9"/>
          </w:tcPr>
          <w:p w14:paraId="3A0E530D"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Purpose</w:t>
            </w:r>
          </w:p>
        </w:tc>
        <w:tc>
          <w:tcPr>
            <w:tcW w:w="2697" w:type="dxa"/>
            <w:shd w:val="clear" w:color="auto" w:fill="D9D9D9" w:themeFill="background1" w:themeFillShade="D9"/>
          </w:tcPr>
          <w:p w14:paraId="5294F0DD" w14:textId="77777777" w:rsidR="00686D96" w:rsidRPr="00714A85" w:rsidRDefault="00686D96" w:rsidP="00026219">
            <w:pPr>
              <w:pStyle w:val="NoSpacing"/>
              <w:rPr>
                <w:rFonts w:ascii="Arial" w:hAnsi="Arial" w:cs="Arial"/>
                <w:b/>
                <w:sz w:val="24"/>
                <w:szCs w:val="24"/>
              </w:rPr>
            </w:pPr>
          </w:p>
        </w:tc>
      </w:tr>
      <w:tr w:rsidR="00686D96" w:rsidRPr="00714A85" w14:paraId="3D28CBC0" w14:textId="77777777" w:rsidTr="00026219">
        <w:tc>
          <w:tcPr>
            <w:tcW w:w="2092" w:type="dxa"/>
          </w:tcPr>
          <w:p w14:paraId="2B2234E0"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Executive Reference Group</w:t>
            </w:r>
          </w:p>
        </w:tc>
        <w:tc>
          <w:tcPr>
            <w:tcW w:w="4227" w:type="dxa"/>
          </w:tcPr>
          <w:p w14:paraId="5A53361D" w14:textId="77777777" w:rsidR="00686D96" w:rsidRPr="00714A85" w:rsidRDefault="00686D96" w:rsidP="00026219">
            <w:pPr>
              <w:rPr>
                <w:rFonts w:ascii="Arial" w:hAnsi="Arial" w:cs="Arial"/>
                <w:sz w:val="24"/>
                <w:szCs w:val="24"/>
              </w:rPr>
            </w:pPr>
            <w:r w:rsidRPr="00714A85">
              <w:rPr>
                <w:rFonts w:ascii="Arial" w:hAnsi="Arial" w:cs="Arial"/>
                <w:sz w:val="24"/>
                <w:szCs w:val="24"/>
              </w:rPr>
              <w:t>An Executive Reference Group provides expert advice on the service delivery functional requirements, project wide.  It guides and monitors the planning, design and operational commissioning of a project and provides endorsed recommendations to the Project Control Group.</w:t>
            </w:r>
          </w:p>
          <w:p w14:paraId="454FCDFA" w14:textId="77777777" w:rsidR="00686D96" w:rsidRPr="00714A85" w:rsidRDefault="00686D96" w:rsidP="00026219">
            <w:pPr>
              <w:pStyle w:val="NoSpacing"/>
              <w:rPr>
                <w:rFonts w:ascii="Arial" w:hAnsi="Arial" w:cs="Arial"/>
                <w:b/>
                <w:sz w:val="24"/>
                <w:szCs w:val="24"/>
              </w:rPr>
            </w:pPr>
          </w:p>
        </w:tc>
        <w:tc>
          <w:tcPr>
            <w:tcW w:w="2697" w:type="dxa"/>
          </w:tcPr>
          <w:p w14:paraId="219DC8B0" w14:textId="77777777" w:rsidR="00686D96" w:rsidRPr="00714A85" w:rsidRDefault="00686D96" w:rsidP="00026219">
            <w:pPr>
              <w:rPr>
                <w:rFonts w:ascii="Arial" w:hAnsi="Arial" w:cs="Arial"/>
                <w:sz w:val="24"/>
                <w:szCs w:val="24"/>
              </w:rPr>
            </w:pPr>
            <w:r w:rsidRPr="00714A85">
              <w:rPr>
                <w:rFonts w:ascii="Arial" w:hAnsi="Arial" w:cs="Arial"/>
                <w:sz w:val="24"/>
                <w:szCs w:val="24"/>
              </w:rPr>
              <w:t>Makes recommendations and reports to relevant Project Control Group</w:t>
            </w:r>
          </w:p>
        </w:tc>
      </w:tr>
      <w:tr w:rsidR="00686D96" w:rsidRPr="00714A85" w14:paraId="29345CAE" w14:textId="77777777" w:rsidTr="00026219">
        <w:tc>
          <w:tcPr>
            <w:tcW w:w="2092" w:type="dxa"/>
          </w:tcPr>
          <w:p w14:paraId="611D46FC"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Project User Groups</w:t>
            </w:r>
          </w:p>
        </w:tc>
        <w:tc>
          <w:tcPr>
            <w:tcW w:w="4227" w:type="dxa"/>
          </w:tcPr>
          <w:p w14:paraId="3B392144" w14:textId="0B68D453" w:rsidR="00686D96" w:rsidRPr="00714A85" w:rsidRDefault="00845FF7" w:rsidP="00026219">
            <w:pPr>
              <w:pStyle w:val="NoSpacing"/>
              <w:rPr>
                <w:rFonts w:ascii="Arial" w:hAnsi="Arial" w:cs="Arial"/>
                <w:b/>
                <w:sz w:val="24"/>
                <w:szCs w:val="24"/>
              </w:rPr>
            </w:pPr>
            <w:r w:rsidRPr="00714A85">
              <w:rPr>
                <w:rFonts w:ascii="Arial" w:hAnsi="Arial" w:cs="Arial"/>
                <w:sz w:val="24"/>
                <w:szCs w:val="24"/>
              </w:rPr>
              <w:t>User Groups</w:t>
            </w:r>
            <w:r w:rsidR="00686D96" w:rsidRPr="00714A85">
              <w:rPr>
                <w:rFonts w:ascii="Arial" w:hAnsi="Arial" w:cs="Arial"/>
                <w:sz w:val="24"/>
                <w:szCs w:val="24"/>
              </w:rPr>
              <w:t xml:space="preserve"> facilitate consultation about specific user requirements.  They provide input to and consideration of the clinical, technical, and operational issues driving the development of a project.</w:t>
            </w:r>
          </w:p>
        </w:tc>
        <w:tc>
          <w:tcPr>
            <w:tcW w:w="2697" w:type="dxa"/>
          </w:tcPr>
          <w:p w14:paraId="19BE00E0" w14:textId="77777777" w:rsidR="00686D96" w:rsidRPr="00714A85" w:rsidRDefault="00686D96" w:rsidP="00026219">
            <w:pPr>
              <w:pStyle w:val="NoSpacing"/>
              <w:rPr>
                <w:rFonts w:ascii="Arial" w:hAnsi="Arial" w:cs="Arial"/>
                <w:sz w:val="24"/>
                <w:szCs w:val="24"/>
              </w:rPr>
            </w:pPr>
            <w:r w:rsidRPr="00714A85">
              <w:rPr>
                <w:rFonts w:ascii="Arial" w:hAnsi="Arial" w:cs="Arial"/>
                <w:sz w:val="24"/>
                <w:szCs w:val="24"/>
              </w:rPr>
              <w:t>Provides input and advice to relevant Executive Reference Group</w:t>
            </w:r>
          </w:p>
        </w:tc>
      </w:tr>
      <w:tr w:rsidR="00686D96" w:rsidRPr="00714A85" w14:paraId="7FBFC203" w14:textId="77777777" w:rsidTr="00026219">
        <w:tc>
          <w:tcPr>
            <w:tcW w:w="2092" w:type="dxa"/>
          </w:tcPr>
          <w:p w14:paraId="58D447BE" w14:textId="77777777" w:rsidR="00686D96" w:rsidRPr="00714A85" w:rsidRDefault="00686D96" w:rsidP="00026219">
            <w:pPr>
              <w:pStyle w:val="NoSpacing"/>
              <w:rPr>
                <w:rFonts w:ascii="Arial" w:hAnsi="Arial" w:cs="Arial"/>
                <w:b/>
                <w:sz w:val="24"/>
                <w:szCs w:val="24"/>
              </w:rPr>
            </w:pPr>
            <w:r w:rsidRPr="00714A85">
              <w:rPr>
                <w:rFonts w:ascii="Arial" w:hAnsi="Arial" w:cs="Arial"/>
                <w:b/>
                <w:sz w:val="24"/>
                <w:szCs w:val="24"/>
              </w:rPr>
              <w:t>Working Groups</w:t>
            </w:r>
          </w:p>
        </w:tc>
        <w:tc>
          <w:tcPr>
            <w:tcW w:w="4227" w:type="dxa"/>
          </w:tcPr>
          <w:p w14:paraId="62D11744" w14:textId="77777777" w:rsidR="00686D96" w:rsidRPr="00714A85" w:rsidRDefault="00686D96" w:rsidP="00026219">
            <w:pPr>
              <w:pStyle w:val="NoSpacing"/>
              <w:rPr>
                <w:rFonts w:ascii="Arial" w:hAnsi="Arial" w:cs="Arial"/>
                <w:sz w:val="24"/>
                <w:szCs w:val="24"/>
              </w:rPr>
            </w:pPr>
            <w:r w:rsidRPr="00714A85">
              <w:rPr>
                <w:rFonts w:ascii="Arial" w:hAnsi="Arial" w:cs="Arial"/>
                <w:sz w:val="24"/>
                <w:szCs w:val="24"/>
              </w:rPr>
              <w:t>Working groups are time-limited, task specific groups established to achieve specific goals to assist a project. They will have varied membership and participants depending on the task to be achieved.</w:t>
            </w:r>
          </w:p>
        </w:tc>
        <w:tc>
          <w:tcPr>
            <w:tcW w:w="2697" w:type="dxa"/>
          </w:tcPr>
          <w:p w14:paraId="0A768457" w14:textId="77777777" w:rsidR="00686D96" w:rsidRPr="00714A85" w:rsidRDefault="00686D96" w:rsidP="00026219">
            <w:pPr>
              <w:pStyle w:val="NoSpacing"/>
              <w:rPr>
                <w:rFonts w:ascii="Arial" w:hAnsi="Arial" w:cs="Arial"/>
                <w:sz w:val="24"/>
                <w:szCs w:val="24"/>
              </w:rPr>
            </w:pPr>
            <w:r w:rsidRPr="00714A85">
              <w:rPr>
                <w:rFonts w:ascii="Arial" w:hAnsi="Arial" w:cs="Arial"/>
                <w:sz w:val="24"/>
                <w:szCs w:val="24"/>
              </w:rPr>
              <w:t>Provide input and advice to relevant committee meeting as required.</w:t>
            </w:r>
          </w:p>
        </w:tc>
      </w:tr>
    </w:tbl>
    <w:p w14:paraId="59C45257" w14:textId="77777777" w:rsidR="00C142F1" w:rsidRPr="00714A85" w:rsidRDefault="00C142F1" w:rsidP="00A85B82">
      <w:pPr>
        <w:tabs>
          <w:tab w:val="left" w:pos="12049"/>
        </w:tabs>
        <w:spacing w:before="120"/>
        <w:ind w:left="-709"/>
        <w:jc w:val="both"/>
        <w:rPr>
          <w:rFonts w:ascii="Arial" w:hAnsi="Arial" w:cs="Arial"/>
          <w:sz w:val="24"/>
          <w:szCs w:val="24"/>
        </w:rPr>
        <w:sectPr w:rsidR="00C142F1" w:rsidRPr="00714A85" w:rsidSect="008F14AE">
          <w:type w:val="continuous"/>
          <w:pgSz w:w="11906" w:h="16838"/>
          <w:pgMar w:top="1440" w:right="1440" w:bottom="1440" w:left="1440" w:header="709" w:footer="709" w:gutter="0"/>
          <w:cols w:space="708"/>
          <w:titlePg/>
          <w:docGrid w:linePitch="360"/>
        </w:sectPr>
      </w:pPr>
    </w:p>
    <w:p w14:paraId="0B8AF3D8" w14:textId="5BBC79AD" w:rsidR="00C142F1" w:rsidRPr="00714A85" w:rsidRDefault="00686D96" w:rsidP="00C142F1">
      <w:pPr>
        <w:pStyle w:val="Heading2"/>
        <w:rPr>
          <w:rFonts w:ascii="Arial" w:hAnsi="Arial" w:cs="Arial"/>
          <w:sz w:val="24"/>
        </w:rPr>
      </w:pPr>
      <w:bookmarkStart w:id="199" w:name="_Toc468450010"/>
      <w:r w:rsidRPr="00714A85">
        <w:rPr>
          <w:rFonts w:ascii="Arial" w:hAnsi="Arial" w:cs="Arial"/>
          <w:sz w:val="24"/>
        </w:rPr>
        <w:lastRenderedPageBreak/>
        <w:t>Appendix D: CADP and HIP governance arrangements</w:t>
      </w:r>
      <w:bookmarkEnd w:id="199"/>
    </w:p>
    <w:p w14:paraId="6CB95A97" w14:textId="228C22B6" w:rsidR="00C142F1" w:rsidRPr="0042519A" w:rsidRDefault="00C142F1" w:rsidP="00C142F1">
      <w:pPr>
        <w:pStyle w:val="Heading2"/>
        <w:rPr>
          <w:rFonts w:ascii="Arial" w:hAnsi="Arial" w:cs="Arial"/>
        </w:rPr>
      </w:pPr>
      <w:bookmarkStart w:id="200" w:name="_Toc466369186"/>
      <w:bookmarkStart w:id="201" w:name="_Toc468450011"/>
      <w:r w:rsidRPr="0042519A">
        <w:rPr>
          <w:rFonts w:ascii="Arial" w:hAnsi="Arial" w:cs="Arial"/>
          <w:noProof/>
          <w:lang w:eastAsia="en-AU"/>
        </w:rPr>
        <w:drawing>
          <wp:inline distT="0" distB="0" distL="0" distR="0" wp14:anchorId="39B76E09" wp14:editId="4D0528E2">
            <wp:extent cx="6467475" cy="4914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67475" cy="4914900"/>
                    </a:xfrm>
                    <a:prstGeom prst="rect">
                      <a:avLst/>
                    </a:prstGeom>
                  </pic:spPr>
                </pic:pic>
              </a:graphicData>
            </a:graphic>
          </wp:inline>
        </w:drawing>
      </w:r>
      <w:bookmarkEnd w:id="200"/>
      <w:bookmarkEnd w:id="201"/>
    </w:p>
    <w:p w14:paraId="6D6FF064" w14:textId="77777777" w:rsidR="00C142F1" w:rsidRPr="0042519A" w:rsidRDefault="00C142F1" w:rsidP="00C142F1">
      <w:pPr>
        <w:rPr>
          <w:rFonts w:ascii="Arial" w:hAnsi="Arial" w:cs="Arial"/>
        </w:rPr>
      </w:pPr>
    </w:p>
    <w:p w14:paraId="1E2AEBC1" w14:textId="2533E9A4" w:rsidR="00C142F1" w:rsidRPr="00714A85" w:rsidRDefault="00C142F1" w:rsidP="00C142F1">
      <w:pPr>
        <w:rPr>
          <w:rFonts w:ascii="Arial" w:hAnsi="Arial" w:cs="Arial"/>
          <w:sz w:val="24"/>
        </w:rPr>
      </w:pPr>
      <w:r w:rsidRPr="00714A85">
        <w:rPr>
          <w:rFonts w:ascii="Arial" w:hAnsi="Arial" w:cs="Arial"/>
          <w:bCs/>
          <w:iCs/>
          <w:szCs w:val="20"/>
        </w:rPr>
        <w:t xml:space="preserve">ACT Health, date unknown, </w:t>
      </w:r>
      <w:r w:rsidRPr="00714A85">
        <w:rPr>
          <w:rFonts w:ascii="Arial" w:hAnsi="Arial" w:cs="Arial"/>
          <w:bCs/>
          <w:i/>
          <w:iCs/>
          <w:szCs w:val="20"/>
        </w:rPr>
        <w:t>Summary Guide to CADP Governance Roles and Responsibilities, Capital Asset Development Program</w:t>
      </w:r>
    </w:p>
    <w:p w14:paraId="62FE4E95" w14:textId="33158A57" w:rsidR="00C142F1" w:rsidRPr="0042519A" w:rsidRDefault="00127412" w:rsidP="00BF0DD0">
      <w:pPr>
        <w:rPr>
          <w:rFonts w:ascii="Arial" w:hAnsi="Arial" w:cs="Arial"/>
        </w:rPr>
      </w:pPr>
      <w:r>
        <w:rPr>
          <w:rFonts w:ascii="Arial" w:hAnsi="Arial" w:cs="Arial"/>
          <w:noProof/>
          <w:sz w:val="40"/>
          <w:szCs w:val="40"/>
          <w:lang w:eastAsia="en-AU"/>
        </w:rPr>
        <w:lastRenderedPageBreak/>
        <w:t xml:space="preserve"> </w:t>
      </w:r>
      <w:r w:rsidR="009F1DFA" w:rsidRPr="0042519A">
        <w:rPr>
          <w:rFonts w:ascii="Arial" w:hAnsi="Arial" w:cs="Arial"/>
          <w:noProof/>
          <w:sz w:val="40"/>
          <w:szCs w:val="40"/>
          <w:lang w:eastAsia="en-AU"/>
        </w:rPr>
        <w:drawing>
          <wp:inline distT="0" distB="0" distL="0" distR="0" wp14:anchorId="2D516F71" wp14:editId="0C394316">
            <wp:extent cx="6210300" cy="5092228"/>
            <wp:effectExtent l="0" t="0" r="0" b="0"/>
            <wp:docPr id="15" name="Picture 3" descr="Q:\CS\Central\Service and Capital Planning\Admin\Policy\HIP Governance-roles and responsibilities\Project 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S\Central\Service and Capital Planning\Admin\Policy\HIP Governance-roles and responsibilities\Project Framework.jpg"/>
                    <pic:cNvPicPr>
                      <a:picLocks noChangeAspect="1" noChangeArrowheads="1"/>
                    </pic:cNvPicPr>
                  </pic:nvPicPr>
                  <pic:blipFill>
                    <a:blip r:embed="rId16" cstate="print"/>
                    <a:srcRect/>
                    <a:stretch>
                      <a:fillRect/>
                    </a:stretch>
                  </pic:blipFill>
                  <pic:spPr bwMode="auto">
                    <a:xfrm>
                      <a:off x="0" y="0"/>
                      <a:ext cx="6243034" cy="5119069"/>
                    </a:xfrm>
                    <a:prstGeom prst="rect">
                      <a:avLst/>
                    </a:prstGeom>
                    <a:noFill/>
                    <a:ln w="9525">
                      <a:noFill/>
                      <a:miter lim="800000"/>
                      <a:headEnd/>
                      <a:tailEnd/>
                    </a:ln>
                  </pic:spPr>
                </pic:pic>
              </a:graphicData>
            </a:graphic>
          </wp:inline>
        </w:drawing>
      </w:r>
    </w:p>
    <w:p w14:paraId="29DC3676" w14:textId="47748A28" w:rsidR="00C142F1" w:rsidRPr="00714A85" w:rsidRDefault="00C142F1" w:rsidP="00BF0DD0">
      <w:pPr>
        <w:rPr>
          <w:rFonts w:ascii="Arial" w:hAnsi="Arial" w:cs="Arial"/>
          <w:szCs w:val="20"/>
        </w:rPr>
      </w:pPr>
      <w:r w:rsidRPr="00714A85">
        <w:rPr>
          <w:rFonts w:ascii="Arial" w:hAnsi="Arial" w:cs="Arial"/>
          <w:szCs w:val="20"/>
        </w:rPr>
        <w:t xml:space="preserve">ACT Health, 2012, </w:t>
      </w:r>
      <w:r w:rsidRPr="00714A85">
        <w:rPr>
          <w:rFonts w:ascii="Arial" w:hAnsi="Arial" w:cs="Arial"/>
          <w:i/>
          <w:szCs w:val="20"/>
        </w:rPr>
        <w:t>Health Infrastructure Program Governance, Roles and Responsibilities, Health Infrastructure Program Foundation Document.</w:t>
      </w:r>
    </w:p>
    <w:p w14:paraId="6C8CBE2C" w14:textId="77777777" w:rsidR="00C142F1" w:rsidRPr="0042519A" w:rsidRDefault="00C142F1" w:rsidP="00BF0DD0">
      <w:pPr>
        <w:rPr>
          <w:rFonts w:ascii="Arial" w:hAnsi="Arial" w:cs="Arial"/>
        </w:rPr>
        <w:sectPr w:rsidR="00C142F1" w:rsidRPr="0042519A" w:rsidSect="00127412">
          <w:pgSz w:w="16838" w:h="11906" w:orient="landscape"/>
          <w:pgMar w:top="1440" w:right="1440" w:bottom="1276" w:left="1440" w:header="709" w:footer="709" w:gutter="0"/>
          <w:cols w:space="708"/>
          <w:titlePg/>
          <w:docGrid w:linePitch="360"/>
        </w:sectPr>
      </w:pPr>
    </w:p>
    <w:p w14:paraId="6408EB9C" w14:textId="004730DD" w:rsidR="00B60AE3" w:rsidRPr="0042519A" w:rsidRDefault="00686D96" w:rsidP="002C5896">
      <w:pPr>
        <w:pStyle w:val="Heading1"/>
        <w:rPr>
          <w:rFonts w:ascii="Arial" w:hAnsi="Arial" w:cs="Arial"/>
        </w:rPr>
      </w:pPr>
      <w:bookmarkStart w:id="202" w:name="_Toc464736170"/>
      <w:bookmarkStart w:id="203" w:name="_Toc468450012"/>
      <w:r w:rsidRPr="0042519A">
        <w:rPr>
          <w:rFonts w:ascii="Arial" w:hAnsi="Arial" w:cs="Arial"/>
        </w:rPr>
        <w:lastRenderedPageBreak/>
        <w:t xml:space="preserve">Appendix E: </w:t>
      </w:r>
      <w:r w:rsidR="00D14108" w:rsidRPr="0042519A">
        <w:rPr>
          <w:rFonts w:ascii="Arial" w:hAnsi="Arial" w:cs="Arial"/>
        </w:rPr>
        <w:t>HIP project phases</w:t>
      </w:r>
      <w:bookmarkEnd w:id="202"/>
      <w:bookmarkEnd w:id="203"/>
    </w:p>
    <w:p w14:paraId="064D0C07" w14:textId="77777777" w:rsidR="00D379BD" w:rsidRPr="0042519A" w:rsidRDefault="00D379BD" w:rsidP="00B60AE3">
      <w:pPr>
        <w:rPr>
          <w:rFonts w:ascii="Arial" w:hAnsi="Arial" w:cs="Arial"/>
        </w:rPr>
      </w:pPr>
    </w:p>
    <w:p w14:paraId="3CB21EE5" w14:textId="618FF7E9" w:rsidR="009A36F1" w:rsidRPr="0042519A" w:rsidRDefault="00D379BD" w:rsidP="00B60AE3">
      <w:pPr>
        <w:rPr>
          <w:rFonts w:ascii="Arial" w:hAnsi="Arial" w:cs="Arial"/>
        </w:rPr>
      </w:pPr>
      <w:r w:rsidRPr="0042519A">
        <w:rPr>
          <w:rFonts w:ascii="Arial" w:hAnsi="Arial" w:cs="Arial"/>
          <w:noProof/>
          <w:sz w:val="18"/>
          <w:szCs w:val="18"/>
          <w:lang w:eastAsia="en-AU"/>
        </w:rPr>
        <w:drawing>
          <wp:inline distT="0" distB="0" distL="0" distR="0" wp14:anchorId="3F9D93CE" wp14:editId="1B3C2765">
            <wp:extent cx="5717516" cy="5029200"/>
            <wp:effectExtent l="19050" t="0" r="0" b="0"/>
            <wp:docPr id="1" name="Picture 1" descr="Q:\CS\Central\Health Infrastructure and Planning\Health Infrastructure Support\Communication and engagement\15. Working folder\hip docs\HIPproject life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S\Central\Health Infrastructure and Planning\Health Infrastructure Support\Communication and engagement\15. Working folder\hip docs\HIPproject life cycle.jpg"/>
                    <pic:cNvPicPr>
                      <a:picLocks noChangeAspect="1" noChangeArrowheads="1"/>
                    </pic:cNvPicPr>
                  </pic:nvPicPr>
                  <pic:blipFill>
                    <a:blip r:embed="rId17" cstate="print"/>
                    <a:srcRect t="4739"/>
                    <a:stretch>
                      <a:fillRect/>
                    </a:stretch>
                  </pic:blipFill>
                  <pic:spPr bwMode="auto">
                    <a:xfrm>
                      <a:off x="0" y="0"/>
                      <a:ext cx="5717516" cy="5029200"/>
                    </a:xfrm>
                    <a:prstGeom prst="rect">
                      <a:avLst/>
                    </a:prstGeom>
                    <a:noFill/>
                    <a:ln w="9525">
                      <a:noFill/>
                      <a:miter lim="800000"/>
                      <a:headEnd/>
                      <a:tailEnd/>
                    </a:ln>
                  </pic:spPr>
                </pic:pic>
              </a:graphicData>
            </a:graphic>
          </wp:inline>
        </w:drawing>
      </w:r>
    </w:p>
    <w:p w14:paraId="4DDC2F48" w14:textId="77777777" w:rsidR="00C142F1" w:rsidRPr="00127412" w:rsidRDefault="00C142F1" w:rsidP="00C142F1">
      <w:pPr>
        <w:rPr>
          <w:rFonts w:ascii="Arial" w:hAnsi="Arial" w:cs="Arial"/>
          <w:szCs w:val="20"/>
        </w:rPr>
      </w:pPr>
    </w:p>
    <w:p w14:paraId="5E77A6F4" w14:textId="2D76568C" w:rsidR="00C142F1" w:rsidRPr="00127412" w:rsidRDefault="00C142F1" w:rsidP="00C142F1">
      <w:pPr>
        <w:rPr>
          <w:rFonts w:ascii="Arial" w:hAnsi="Arial" w:cs="Arial"/>
          <w:i/>
          <w:szCs w:val="20"/>
        </w:rPr>
      </w:pPr>
      <w:r w:rsidRPr="00127412">
        <w:rPr>
          <w:rFonts w:ascii="Arial" w:hAnsi="Arial" w:cs="Arial"/>
          <w:szCs w:val="20"/>
        </w:rPr>
        <w:t xml:space="preserve">ACT Health, 2015, </w:t>
      </w:r>
      <w:r w:rsidRPr="00127412">
        <w:rPr>
          <w:rFonts w:ascii="Arial" w:hAnsi="Arial" w:cs="Arial"/>
          <w:i/>
          <w:szCs w:val="20"/>
        </w:rPr>
        <w:t>Health Infrastructure Program, Phases and Stages of a Project Lifecycle, Health Infrastructure Program Foundation Document.</w:t>
      </w:r>
    </w:p>
    <w:p w14:paraId="18581408" w14:textId="3C3A3810" w:rsidR="009A36F1" w:rsidRPr="0042519A" w:rsidRDefault="009A36F1" w:rsidP="00B60AE3">
      <w:pPr>
        <w:rPr>
          <w:rFonts w:ascii="Arial" w:hAnsi="Arial" w:cs="Arial"/>
        </w:rPr>
      </w:pPr>
    </w:p>
    <w:p w14:paraId="04D08535" w14:textId="77777777" w:rsidR="003B4083" w:rsidRPr="0042519A" w:rsidRDefault="00BF0DD0">
      <w:pPr>
        <w:rPr>
          <w:rFonts w:ascii="Arial" w:hAnsi="Arial" w:cs="Arial"/>
        </w:rPr>
        <w:sectPr w:rsidR="003B4083" w:rsidRPr="0042519A" w:rsidSect="00C142F1">
          <w:pgSz w:w="11906" w:h="16838"/>
          <w:pgMar w:top="1440" w:right="1440" w:bottom="1440" w:left="1440" w:header="709" w:footer="709" w:gutter="0"/>
          <w:cols w:space="708"/>
          <w:titlePg/>
          <w:docGrid w:linePitch="360"/>
        </w:sectPr>
      </w:pPr>
      <w:r w:rsidRPr="0042519A">
        <w:rPr>
          <w:rFonts w:ascii="Arial" w:hAnsi="Arial" w:cs="Arial"/>
        </w:rPr>
        <w:br w:type="page"/>
      </w:r>
    </w:p>
    <w:p w14:paraId="2424071F" w14:textId="4DD3AE40" w:rsidR="003B4083" w:rsidRPr="00127412" w:rsidRDefault="00686D96" w:rsidP="003B4083">
      <w:pPr>
        <w:pStyle w:val="Heading2"/>
        <w:ind w:firstLine="360"/>
        <w:rPr>
          <w:rFonts w:ascii="Arial" w:hAnsi="Arial" w:cs="Arial"/>
          <w:sz w:val="24"/>
        </w:rPr>
      </w:pPr>
      <w:bookmarkStart w:id="204" w:name="_Toc463797521"/>
      <w:bookmarkStart w:id="205" w:name="_Toc468450013"/>
      <w:r w:rsidRPr="00127412">
        <w:rPr>
          <w:rFonts w:ascii="Arial" w:hAnsi="Arial" w:cs="Arial"/>
          <w:sz w:val="24"/>
        </w:rPr>
        <w:lastRenderedPageBreak/>
        <w:t>Appendix F</w:t>
      </w:r>
      <w:r w:rsidR="00BF0DD0" w:rsidRPr="00127412">
        <w:rPr>
          <w:rFonts w:ascii="Arial" w:hAnsi="Arial" w:cs="Arial"/>
          <w:sz w:val="24"/>
        </w:rPr>
        <w:t xml:space="preserve">: Indicative </w:t>
      </w:r>
      <w:r w:rsidRPr="00127412">
        <w:rPr>
          <w:rFonts w:ascii="Arial" w:hAnsi="Arial" w:cs="Arial"/>
          <w:sz w:val="24"/>
        </w:rPr>
        <w:t>Process Diagram</w:t>
      </w:r>
      <w:bookmarkEnd w:id="204"/>
      <w:bookmarkEnd w:id="205"/>
    </w:p>
    <w:p w14:paraId="50EBC4C1" w14:textId="77777777" w:rsidR="003B4083" w:rsidRPr="0042519A" w:rsidRDefault="003B4083" w:rsidP="003B4083">
      <w:pPr>
        <w:rPr>
          <w:rFonts w:ascii="Arial" w:hAnsi="Arial" w:cs="Arial"/>
          <w:noProof/>
          <w:lang w:eastAsia="en-AU"/>
        </w:rPr>
      </w:pPr>
    </w:p>
    <w:p w14:paraId="6DFAB5F8" w14:textId="77777777" w:rsidR="003B4083" w:rsidRPr="0042519A" w:rsidRDefault="003B4083" w:rsidP="003B4083">
      <w:pPr>
        <w:rPr>
          <w:rFonts w:ascii="Arial" w:hAnsi="Arial" w:cs="Arial"/>
          <w:noProof/>
          <w:lang w:eastAsia="en-AU"/>
        </w:rPr>
      </w:pPr>
    </w:p>
    <w:p w14:paraId="3764CB0A" w14:textId="1DFEB89A" w:rsidR="003B4083" w:rsidRPr="0042519A" w:rsidRDefault="003B4083" w:rsidP="003B4083">
      <w:pPr>
        <w:rPr>
          <w:rFonts w:ascii="Arial" w:hAnsi="Arial" w:cs="Arial"/>
        </w:rPr>
      </w:pPr>
      <w:r w:rsidRPr="0042519A">
        <w:rPr>
          <w:rFonts w:ascii="Arial" w:hAnsi="Arial" w:cs="Arial"/>
          <w:noProof/>
          <w:lang w:eastAsia="en-AU"/>
        </w:rPr>
        <w:drawing>
          <wp:inline distT="0" distB="0" distL="0" distR="0" wp14:anchorId="13D95D34" wp14:editId="5C276280">
            <wp:extent cx="9210675" cy="47267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20739" cy="4731920"/>
                    </a:xfrm>
                    <a:prstGeom prst="rect">
                      <a:avLst/>
                    </a:prstGeom>
                  </pic:spPr>
                </pic:pic>
              </a:graphicData>
            </a:graphic>
          </wp:inline>
        </w:drawing>
      </w:r>
    </w:p>
    <w:p w14:paraId="30CE037E" w14:textId="77777777" w:rsidR="003B4083" w:rsidRPr="0042519A" w:rsidRDefault="003B4083" w:rsidP="003B4083">
      <w:pPr>
        <w:rPr>
          <w:rFonts w:ascii="Arial" w:hAnsi="Arial" w:cs="Arial"/>
        </w:rPr>
        <w:sectPr w:rsidR="003B4083" w:rsidRPr="0042519A" w:rsidSect="003B4083">
          <w:pgSz w:w="16838" w:h="11906" w:orient="landscape"/>
          <w:pgMar w:top="1440" w:right="1440" w:bottom="1440" w:left="1440" w:header="709" w:footer="709" w:gutter="0"/>
          <w:cols w:space="708"/>
          <w:titlePg/>
          <w:docGrid w:linePitch="360"/>
        </w:sectPr>
      </w:pPr>
    </w:p>
    <w:p w14:paraId="54E81A69" w14:textId="4E92E552" w:rsidR="00BF0DD0" w:rsidRPr="0042519A" w:rsidRDefault="00BF0DD0" w:rsidP="001F16E0">
      <w:pPr>
        <w:pStyle w:val="Heading2"/>
        <w:ind w:firstLine="360"/>
        <w:rPr>
          <w:rFonts w:ascii="Arial" w:hAnsi="Arial" w:cs="Arial"/>
        </w:rPr>
      </w:pPr>
    </w:p>
    <w:p w14:paraId="5CC41025" w14:textId="300666F7" w:rsidR="00681746" w:rsidRPr="0042519A" w:rsidRDefault="008B2DC3" w:rsidP="00D45937">
      <w:pPr>
        <w:pStyle w:val="Heading1"/>
        <w:rPr>
          <w:rFonts w:ascii="Arial" w:hAnsi="Arial" w:cs="Arial"/>
        </w:rPr>
      </w:pPr>
      <w:bookmarkStart w:id="206" w:name="_Toc468450014"/>
      <w:r w:rsidRPr="0042519A">
        <w:rPr>
          <w:rFonts w:ascii="Arial" w:hAnsi="Arial" w:cs="Arial"/>
        </w:rPr>
        <w:t>Appendix G</w:t>
      </w:r>
      <w:r w:rsidR="00D45937" w:rsidRPr="0042519A">
        <w:rPr>
          <w:rFonts w:ascii="Arial" w:hAnsi="Arial" w:cs="Arial"/>
        </w:rPr>
        <w:t>: Key HCCA community consultations, 2012-2</w:t>
      </w:r>
      <w:r w:rsidRPr="0042519A">
        <w:rPr>
          <w:rFonts w:ascii="Arial" w:hAnsi="Arial" w:cs="Arial"/>
        </w:rPr>
        <w:t>016</w:t>
      </w:r>
      <w:bookmarkEnd w:id="206"/>
    </w:p>
    <w:tbl>
      <w:tblPr>
        <w:tblStyle w:val="TableGrid"/>
        <w:tblW w:w="0" w:type="auto"/>
        <w:tblLook w:val="04A0" w:firstRow="1" w:lastRow="0" w:firstColumn="1" w:lastColumn="0" w:noHBand="0" w:noVBand="1"/>
      </w:tblPr>
      <w:tblGrid>
        <w:gridCol w:w="1129"/>
        <w:gridCol w:w="2410"/>
        <w:gridCol w:w="5103"/>
      </w:tblGrid>
      <w:tr w:rsidR="00D45937" w:rsidRPr="0042519A" w14:paraId="760D2194" w14:textId="77777777" w:rsidTr="00D45937">
        <w:tc>
          <w:tcPr>
            <w:tcW w:w="1129" w:type="dxa"/>
          </w:tcPr>
          <w:p w14:paraId="68AC3F78" w14:textId="77777777" w:rsidR="00681746" w:rsidRPr="00410614" w:rsidRDefault="00681746" w:rsidP="00026219">
            <w:pPr>
              <w:rPr>
                <w:rFonts w:ascii="Arial" w:hAnsi="Arial" w:cs="Arial"/>
                <w:sz w:val="24"/>
                <w:szCs w:val="24"/>
              </w:rPr>
            </w:pPr>
            <w:r w:rsidRPr="00410614">
              <w:rPr>
                <w:rFonts w:ascii="Arial" w:hAnsi="Arial" w:cs="Arial"/>
                <w:sz w:val="24"/>
                <w:szCs w:val="24"/>
              </w:rPr>
              <w:t>Date</w:t>
            </w:r>
          </w:p>
        </w:tc>
        <w:tc>
          <w:tcPr>
            <w:tcW w:w="2410" w:type="dxa"/>
          </w:tcPr>
          <w:p w14:paraId="330BCB3E" w14:textId="77777777" w:rsidR="00681746" w:rsidRPr="00410614" w:rsidRDefault="00681746" w:rsidP="00026219">
            <w:pPr>
              <w:rPr>
                <w:rFonts w:ascii="Arial" w:hAnsi="Arial" w:cs="Arial"/>
                <w:sz w:val="24"/>
                <w:szCs w:val="24"/>
              </w:rPr>
            </w:pPr>
            <w:r w:rsidRPr="00410614">
              <w:rPr>
                <w:rFonts w:ascii="Arial" w:hAnsi="Arial" w:cs="Arial"/>
                <w:sz w:val="24"/>
                <w:szCs w:val="24"/>
              </w:rPr>
              <w:t>Participants</w:t>
            </w:r>
          </w:p>
        </w:tc>
        <w:tc>
          <w:tcPr>
            <w:tcW w:w="5103" w:type="dxa"/>
          </w:tcPr>
          <w:p w14:paraId="6680CB89"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Consultation </w:t>
            </w:r>
          </w:p>
        </w:tc>
      </w:tr>
      <w:tr w:rsidR="00D45937" w:rsidRPr="0042519A" w14:paraId="3041D54E" w14:textId="77777777" w:rsidTr="00D45937">
        <w:tc>
          <w:tcPr>
            <w:tcW w:w="1129" w:type="dxa"/>
          </w:tcPr>
          <w:p w14:paraId="70CE30A9" w14:textId="77777777" w:rsidR="00681746" w:rsidRPr="00410614" w:rsidRDefault="00681746" w:rsidP="00026219">
            <w:pPr>
              <w:rPr>
                <w:rFonts w:ascii="Arial" w:hAnsi="Arial" w:cs="Arial"/>
                <w:sz w:val="24"/>
                <w:szCs w:val="24"/>
              </w:rPr>
            </w:pPr>
            <w:r w:rsidRPr="00410614">
              <w:rPr>
                <w:rFonts w:ascii="Arial" w:hAnsi="Arial" w:cs="Arial"/>
                <w:sz w:val="24"/>
                <w:szCs w:val="24"/>
              </w:rPr>
              <w:t>2012</w:t>
            </w:r>
          </w:p>
        </w:tc>
        <w:tc>
          <w:tcPr>
            <w:tcW w:w="2410" w:type="dxa"/>
          </w:tcPr>
          <w:p w14:paraId="312DB403"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Canberra Combined Community Council Executives </w:t>
            </w:r>
          </w:p>
        </w:tc>
        <w:tc>
          <w:tcPr>
            <w:tcW w:w="5103" w:type="dxa"/>
          </w:tcPr>
          <w:p w14:paraId="415FB13B"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0F1EEB9E"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Q and A with follow up </w:t>
            </w:r>
          </w:p>
        </w:tc>
      </w:tr>
      <w:tr w:rsidR="00D45937" w:rsidRPr="0042519A" w14:paraId="7FA7966F" w14:textId="77777777" w:rsidTr="00D45937">
        <w:tc>
          <w:tcPr>
            <w:tcW w:w="1129" w:type="dxa"/>
          </w:tcPr>
          <w:p w14:paraId="68A0E10F" w14:textId="77777777" w:rsidR="00681746" w:rsidRPr="00410614" w:rsidRDefault="00681746" w:rsidP="00026219">
            <w:pPr>
              <w:rPr>
                <w:rFonts w:ascii="Arial" w:hAnsi="Arial" w:cs="Arial"/>
                <w:sz w:val="24"/>
                <w:szCs w:val="24"/>
              </w:rPr>
            </w:pPr>
            <w:r w:rsidRPr="00410614">
              <w:rPr>
                <w:rFonts w:ascii="Arial" w:hAnsi="Arial" w:cs="Arial"/>
                <w:sz w:val="24"/>
                <w:szCs w:val="24"/>
              </w:rPr>
              <w:t>2012</w:t>
            </w:r>
          </w:p>
        </w:tc>
        <w:tc>
          <w:tcPr>
            <w:tcW w:w="2410" w:type="dxa"/>
          </w:tcPr>
          <w:p w14:paraId="7EE6E07A" w14:textId="77777777" w:rsidR="00681746" w:rsidRPr="00410614" w:rsidRDefault="00681746" w:rsidP="00026219">
            <w:pPr>
              <w:rPr>
                <w:rFonts w:ascii="Arial" w:hAnsi="Arial" w:cs="Arial"/>
                <w:sz w:val="24"/>
                <w:szCs w:val="24"/>
              </w:rPr>
            </w:pPr>
            <w:r w:rsidRPr="00410614">
              <w:rPr>
                <w:rFonts w:ascii="Arial" w:hAnsi="Arial" w:cs="Arial"/>
                <w:sz w:val="24"/>
                <w:szCs w:val="24"/>
              </w:rPr>
              <w:t>ACT Carer’s Greek community Group</w:t>
            </w:r>
          </w:p>
        </w:tc>
        <w:tc>
          <w:tcPr>
            <w:tcW w:w="5103" w:type="dxa"/>
          </w:tcPr>
          <w:p w14:paraId="7A3E94F7"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4DE5B041"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2E427117" w14:textId="77777777" w:rsidTr="00D45937">
        <w:tc>
          <w:tcPr>
            <w:tcW w:w="1129" w:type="dxa"/>
          </w:tcPr>
          <w:p w14:paraId="5B4324F2" w14:textId="77777777" w:rsidR="00681746" w:rsidRPr="00410614" w:rsidRDefault="00681746" w:rsidP="00026219">
            <w:pPr>
              <w:rPr>
                <w:rFonts w:ascii="Arial" w:hAnsi="Arial" w:cs="Arial"/>
                <w:sz w:val="24"/>
                <w:szCs w:val="24"/>
              </w:rPr>
            </w:pPr>
            <w:r w:rsidRPr="00410614">
              <w:rPr>
                <w:rFonts w:ascii="Arial" w:hAnsi="Arial" w:cs="Arial"/>
                <w:sz w:val="24"/>
                <w:szCs w:val="24"/>
              </w:rPr>
              <w:t>2012</w:t>
            </w:r>
          </w:p>
        </w:tc>
        <w:tc>
          <w:tcPr>
            <w:tcW w:w="2410" w:type="dxa"/>
          </w:tcPr>
          <w:p w14:paraId="39ED453C" w14:textId="77777777" w:rsidR="00681746" w:rsidRPr="00410614" w:rsidRDefault="00681746" w:rsidP="00026219">
            <w:pPr>
              <w:rPr>
                <w:rFonts w:ascii="Arial" w:hAnsi="Arial" w:cs="Arial"/>
                <w:sz w:val="24"/>
                <w:szCs w:val="24"/>
              </w:rPr>
            </w:pPr>
            <w:r w:rsidRPr="00410614">
              <w:rPr>
                <w:rFonts w:ascii="Arial" w:hAnsi="Arial" w:cs="Arial"/>
                <w:sz w:val="24"/>
                <w:szCs w:val="24"/>
              </w:rPr>
              <w:t>ACT Carer’s Indian Community Group</w:t>
            </w:r>
          </w:p>
        </w:tc>
        <w:tc>
          <w:tcPr>
            <w:tcW w:w="5103" w:type="dxa"/>
          </w:tcPr>
          <w:p w14:paraId="5E85E929"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524EA5FB"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67A44A3D" w14:textId="77777777" w:rsidTr="00D45937">
        <w:tc>
          <w:tcPr>
            <w:tcW w:w="1129" w:type="dxa"/>
          </w:tcPr>
          <w:p w14:paraId="45F95034" w14:textId="77777777" w:rsidR="00681746" w:rsidRPr="00410614" w:rsidRDefault="00681746" w:rsidP="00026219">
            <w:pPr>
              <w:rPr>
                <w:rFonts w:ascii="Arial" w:hAnsi="Arial" w:cs="Arial"/>
                <w:sz w:val="24"/>
                <w:szCs w:val="24"/>
              </w:rPr>
            </w:pPr>
            <w:r w:rsidRPr="00410614">
              <w:rPr>
                <w:rFonts w:ascii="Arial" w:hAnsi="Arial" w:cs="Arial"/>
                <w:sz w:val="24"/>
                <w:szCs w:val="24"/>
              </w:rPr>
              <w:t>2012</w:t>
            </w:r>
          </w:p>
        </w:tc>
        <w:tc>
          <w:tcPr>
            <w:tcW w:w="2410" w:type="dxa"/>
          </w:tcPr>
          <w:p w14:paraId="0886B45C" w14:textId="77777777" w:rsidR="00681746" w:rsidRPr="00410614" w:rsidRDefault="00681746" w:rsidP="00026219">
            <w:pPr>
              <w:rPr>
                <w:rFonts w:ascii="Arial" w:hAnsi="Arial" w:cs="Arial"/>
                <w:sz w:val="24"/>
                <w:szCs w:val="24"/>
              </w:rPr>
            </w:pPr>
            <w:r w:rsidRPr="00410614">
              <w:rPr>
                <w:rFonts w:ascii="Arial" w:hAnsi="Arial" w:cs="Arial"/>
                <w:sz w:val="24"/>
                <w:szCs w:val="24"/>
              </w:rPr>
              <w:t>ACT Carer’s Chinese Community Group</w:t>
            </w:r>
          </w:p>
        </w:tc>
        <w:tc>
          <w:tcPr>
            <w:tcW w:w="5103" w:type="dxa"/>
          </w:tcPr>
          <w:p w14:paraId="32C1DC41"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522B713E"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7372B91D" w14:textId="77777777" w:rsidTr="00D45937">
        <w:tc>
          <w:tcPr>
            <w:tcW w:w="1129" w:type="dxa"/>
          </w:tcPr>
          <w:p w14:paraId="24C0E386" w14:textId="77777777" w:rsidR="00681746" w:rsidRPr="00410614" w:rsidRDefault="00681746" w:rsidP="00026219">
            <w:pPr>
              <w:rPr>
                <w:rFonts w:ascii="Arial" w:hAnsi="Arial" w:cs="Arial"/>
                <w:sz w:val="24"/>
                <w:szCs w:val="24"/>
              </w:rPr>
            </w:pPr>
            <w:r w:rsidRPr="00410614">
              <w:rPr>
                <w:rFonts w:ascii="Arial" w:hAnsi="Arial" w:cs="Arial"/>
                <w:sz w:val="24"/>
                <w:szCs w:val="24"/>
              </w:rPr>
              <w:t>2012</w:t>
            </w:r>
          </w:p>
        </w:tc>
        <w:tc>
          <w:tcPr>
            <w:tcW w:w="2410" w:type="dxa"/>
          </w:tcPr>
          <w:p w14:paraId="16E54B99" w14:textId="77777777" w:rsidR="00681746" w:rsidRPr="00410614" w:rsidRDefault="00681746" w:rsidP="00026219">
            <w:pPr>
              <w:rPr>
                <w:rFonts w:ascii="Arial" w:hAnsi="Arial" w:cs="Arial"/>
                <w:sz w:val="24"/>
                <w:szCs w:val="24"/>
              </w:rPr>
            </w:pPr>
            <w:r w:rsidRPr="00410614">
              <w:rPr>
                <w:rFonts w:ascii="Arial" w:hAnsi="Arial" w:cs="Arial"/>
                <w:sz w:val="24"/>
                <w:szCs w:val="24"/>
              </w:rPr>
              <w:t>Gungahlin Community Council Meeting</w:t>
            </w:r>
          </w:p>
        </w:tc>
        <w:tc>
          <w:tcPr>
            <w:tcW w:w="5103" w:type="dxa"/>
          </w:tcPr>
          <w:p w14:paraId="7591DDBB"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77F45521"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2CF9A980" w14:textId="77777777" w:rsidTr="00D45937">
        <w:tc>
          <w:tcPr>
            <w:tcW w:w="1129" w:type="dxa"/>
          </w:tcPr>
          <w:p w14:paraId="13347D8E" w14:textId="77777777" w:rsidR="00681746" w:rsidRPr="00410614" w:rsidRDefault="00681746" w:rsidP="00026219">
            <w:pPr>
              <w:rPr>
                <w:rFonts w:ascii="Arial" w:hAnsi="Arial" w:cs="Arial"/>
                <w:sz w:val="24"/>
                <w:szCs w:val="24"/>
              </w:rPr>
            </w:pPr>
            <w:r w:rsidRPr="00410614">
              <w:rPr>
                <w:rFonts w:ascii="Arial" w:hAnsi="Arial" w:cs="Arial"/>
                <w:sz w:val="24"/>
                <w:szCs w:val="24"/>
              </w:rPr>
              <w:t>2012</w:t>
            </w:r>
          </w:p>
        </w:tc>
        <w:tc>
          <w:tcPr>
            <w:tcW w:w="2410" w:type="dxa"/>
          </w:tcPr>
          <w:p w14:paraId="5FC17957"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Woden Community Council </w:t>
            </w:r>
          </w:p>
        </w:tc>
        <w:tc>
          <w:tcPr>
            <w:tcW w:w="5103" w:type="dxa"/>
          </w:tcPr>
          <w:p w14:paraId="1C58E6C2"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19996663"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1574AD1A" w14:textId="77777777" w:rsidTr="00D45937">
        <w:tc>
          <w:tcPr>
            <w:tcW w:w="1129" w:type="dxa"/>
          </w:tcPr>
          <w:p w14:paraId="00E85C8F" w14:textId="77777777" w:rsidR="00681746" w:rsidRPr="00410614" w:rsidRDefault="00681746" w:rsidP="00026219">
            <w:pPr>
              <w:rPr>
                <w:rFonts w:ascii="Arial" w:hAnsi="Arial" w:cs="Arial"/>
                <w:sz w:val="24"/>
                <w:szCs w:val="24"/>
              </w:rPr>
            </w:pPr>
            <w:r w:rsidRPr="00410614">
              <w:rPr>
                <w:rFonts w:ascii="Arial" w:hAnsi="Arial" w:cs="Arial"/>
                <w:sz w:val="24"/>
                <w:szCs w:val="24"/>
              </w:rPr>
              <w:t>2013</w:t>
            </w:r>
          </w:p>
        </w:tc>
        <w:tc>
          <w:tcPr>
            <w:tcW w:w="2410" w:type="dxa"/>
          </w:tcPr>
          <w:p w14:paraId="6D33913E" w14:textId="77777777" w:rsidR="00681746" w:rsidRPr="00410614" w:rsidRDefault="00681746" w:rsidP="00026219">
            <w:pPr>
              <w:rPr>
                <w:rFonts w:ascii="Arial" w:hAnsi="Arial" w:cs="Arial"/>
                <w:sz w:val="24"/>
                <w:szCs w:val="24"/>
              </w:rPr>
            </w:pPr>
            <w:r w:rsidRPr="00410614">
              <w:rPr>
                <w:rFonts w:ascii="Arial" w:hAnsi="Arial" w:cs="Arial"/>
                <w:sz w:val="24"/>
                <w:szCs w:val="24"/>
              </w:rPr>
              <w:t>Weston Creek Community Council Meeting</w:t>
            </w:r>
          </w:p>
        </w:tc>
        <w:tc>
          <w:tcPr>
            <w:tcW w:w="5103" w:type="dxa"/>
          </w:tcPr>
          <w:p w14:paraId="6E57F9AC"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4012347E"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21281084" w14:textId="77777777" w:rsidTr="00D45937">
        <w:tc>
          <w:tcPr>
            <w:tcW w:w="1129" w:type="dxa"/>
          </w:tcPr>
          <w:p w14:paraId="3821846E" w14:textId="77777777" w:rsidR="00681746" w:rsidRPr="00410614" w:rsidRDefault="00681746" w:rsidP="00026219">
            <w:pPr>
              <w:rPr>
                <w:rFonts w:ascii="Arial" w:hAnsi="Arial" w:cs="Arial"/>
                <w:sz w:val="24"/>
                <w:szCs w:val="24"/>
              </w:rPr>
            </w:pPr>
            <w:r w:rsidRPr="00410614">
              <w:rPr>
                <w:rFonts w:ascii="Arial" w:hAnsi="Arial" w:cs="Arial"/>
                <w:sz w:val="24"/>
                <w:szCs w:val="24"/>
              </w:rPr>
              <w:t>2013</w:t>
            </w:r>
          </w:p>
        </w:tc>
        <w:tc>
          <w:tcPr>
            <w:tcW w:w="2410" w:type="dxa"/>
          </w:tcPr>
          <w:p w14:paraId="78E23C76" w14:textId="77777777" w:rsidR="00681746" w:rsidRPr="00410614" w:rsidRDefault="00681746" w:rsidP="00026219">
            <w:pPr>
              <w:rPr>
                <w:rFonts w:ascii="Arial" w:hAnsi="Arial" w:cs="Arial"/>
                <w:sz w:val="24"/>
                <w:szCs w:val="24"/>
              </w:rPr>
            </w:pPr>
            <w:r w:rsidRPr="00410614">
              <w:rPr>
                <w:rFonts w:ascii="Arial" w:hAnsi="Arial" w:cs="Arial"/>
                <w:sz w:val="24"/>
                <w:szCs w:val="24"/>
              </w:rPr>
              <w:t>Belconnen Community Council Meeting</w:t>
            </w:r>
          </w:p>
        </w:tc>
        <w:tc>
          <w:tcPr>
            <w:tcW w:w="5103" w:type="dxa"/>
          </w:tcPr>
          <w:p w14:paraId="1A36662B"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33FA374B"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6D4D5E7C" w14:textId="77777777" w:rsidTr="00D45937">
        <w:tc>
          <w:tcPr>
            <w:tcW w:w="1129" w:type="dxa"/>
          </w:tcPr>
          <w:p w14:paraId="190E4A62" w14:textId="77777777" w:rsidR="00681746" w:rsidRPr="00410614" w:rsidRDefault="00681746" w:rsidP="00026219">
            <w:pPr>
              <w:rPr>
                <w:rFonts w:ascii="Arial" w:hAnsi="Arial" w:cs="Arial"/>
                <w:sz w:val="24"/>
                <w:szCs w:val="24"/>
              </w:rPr>
            </w:pPr>
            <w:r w:rsidRPr="00410614">
              <w:rPr>
                <w:rFonts w:ascii="Arial" w:hAnsi="Arial" w:cs="Arial"/>
                <w:sz w:val="24"/>
                <w:szCs w:val="24"/>
              </w:rPr>
              <w:t>2013</w:t>
            </w:r>
          </w:p>
        </w:tc>
        <w:tc>
          <w:tcPr>
            <w:tcW w:w="2410" w:type="dxa"/>
          </w:tcPr>
          <w:p w14:paraId="54484E71"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Brindabella Women’s Group </w:t>
            </w:r>
          </w:p>
        </w:tc>
        <w:tc>
          <w:tcPr>
            <w:tcW w:w="5103" w:type="dxa"/>
          </w:tcPr>
          <w:p w14:paraId="74F631C5"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23E041E9"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567C70F3" w14:textId="77777777" w:rsidTr="00D45937">
        <w:tc>
          <w:tcPr>
            <w:tcW w:w="1129" w:type="dxa"/>
          </w:tcPr>
          <w:p w14:paraId="4C2EA8E4" w14:textId="77777777" w:rsidR="00681746" w:rsidRPr="00410614" w:rsidRDefault="00681746" w:rsidP="00026219">
            <w:pPr>
              <w:rPr>
                <w:rFonts w:ascii="Arial" w:hAnsi="Arial" w:cs="Arial"/>
                <w:sz w:val="24"/>
                <w:szCs w:val="24"/>
              </w:rPr>
            </w:pPr>
            <w:r w:rsidRPr="00410614">
              <w:rPr>
                <w:rFonts w:ascii="Arial" w:hAnsi="Arial" w:cs="Arial"/>
                <w:sz w:val="24"/>
                <w:szCs w:val="24"/>
              </w:rPr>
              <w:t>2013</w:t>
            </w:r>
          </w:p>
        </w:tc>
        <w:tc>
          <w:tcPr>
            <w:tcW w:w="2410" w:type="dxa"/>
          </w:tcPr>
          <w:p w14:paraId="351217C2"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Majura Women’s Group </w:t>
            </w:r>
          </w:p>
        </w:tc>
        <w:tc>
          <w:tcPr>
            <w:tcW w:w="5103" w:type="dxa"/>
          </w:tcPr>
          <w:p w14:paraId="12263AA8"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5FA4F5F4"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17C9B1D4" w14:textId="77777777" w:rsidTr="00D45937">
        <w:tc>
          <w:tcPr>
            <w:tcW w:w="1129" w:type="dxa"/>
          </w:tcPr>
          <w:p w14:paraId="7F05F5E9" w14:textId="77777777" w:rsidR="00681746" w:rsidRPr="00410614" w:rsidRDefault="00681746" w:rsidP="00026219">
            <w:pPr>
              <w:rPr>
                <w:rFonts w:ascii="Arial" w:hAnsi="Arial" w:cs="Arial"/>
                <w:sz w:val="24"/>
                <w:szCs w:val="24"/>
              </w:rPr>
            </w:pPr>
            <w:r w:rsidRPr="00410614">
              <w:rPr>
                <w:rFonts w:ascii="Arial" w:hAnsi="Arial" w:cs="Arial"/>
                <w:sz w:val="24"/>
                <w:szCs w:val="24"/>
              </w:rPr>
              <w:t>2013</w:t>
            </w:r>
          </w:p>
        </w:tc>
        <w:tc>
          <w:tcPr>
            <w:tcW w:w="2410" w:type="dxa"/>
          </w:tcPr>
          <w:p w14:paraId="22B7F178"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Canberra </w:t>
            </w:r>
            <w:r w:rsidRPr="00410614">
              <w:rPr>
                <w:rFonts w:ascii="Arial" w:hAnsi="Arial" w:cs="Arial"/>
                <w:bCs/>
                <w:sz w:val="24"/>
                <w:szCs w:val="24"/>
              </w:rPr>
              <w:t xml:space="preserve">Soroptimist meeting </w:t>
            </w:r>
          </w:p>
        </w:tc>
        <w:tc>
          <w:tcPr>
            <w:tcW w:w="5103" w:type="dxa"/>
          </w:tcPr>
          <w:p w14:paraId="05B74BF5"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63E9B4CB"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717CDC94" w14:textId="77777777" w:rsidTr="00D45937">
        <w:tc>
          <w:tcPr>
            <w:tcW w:w="1129" w:type="dxa"/>
          </w:tcPr>
          <w:p w14:paraId="2FB7E2F1" w14:textId="77777777" w:rsidR="00681746" w:rsidRPr="00410614" w:rsidRDefault="00681746" w:rsidP="00026219">
            <w:pPr>
              <w:rPr>
                <w:rFonts w:ascii="Arial" w:hAnsi="Arial" w:cs="Arial"/>
                <w:sz w:val="24"/>
                <w:szCs w:val="24"/>
              </w:rPr>
            </w:pPr>
            <w:r w:rsidRPr="00410614">
              <w:rPr>
                <w:rFonts w:ascii="Arial" w:hAnsi="Arial" w:cs="Arial"/>
                <w:sz w:val="24"/>
                <w:szCs w:val="24"/>
              </w:rPr>
              <w:lastRenderedPageBreak/>
              <w:t>2013</w:t>
            </w:r>
          </w:p>
        </w:tc>
        <w:tc>
          <w:tcPr>
            <w:tcW w:w="2410" w:type="dxa"/>
          </w:tcPr>
          <w:p w14:paraId="3C89F19F" w14:textId="77777777" w:rsidR="00681746" w:rsidRPr="00410614" w:rsidRDefault="00681746" w:rsidP="00026219">
            <w:pPr>
              <w:rPr>
                <w:rFonts w:ascii="Arial" w:hAnsi="Arial" w:cs="Arial"/>
                <w:sz w:val="24"/>
                <w:szCs w:val="24"/>
              </w:rPr>
            </w:pPr>
            <w:r w:rsidRPr="00410614">
              <w:rPr>
                <w:rFonts w:ascii="Arial" w:hAnsi="Arial" w:cs="Arial"/>
                <w:sz w:val="24"/>
                <w:szCs w:val="24"/>
              </w:rPr>
              <w:t>Inner South Community Council</w:t>
            </w:r>
          </w:p>
        </w:tc>
        <w:tc>
          <w:tcPr>
            <w:tcW w:w="5103" w:type="dxa"/>
          </w:tcPr>
          <w:p w14:paraId="130731D6"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160FA6C0"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50BFCA3D" w14:textId="77777777" w:rsidTr="00D45937">
        <w:tc>
          <w:tcPr>
            <w:tcW w:w="1129" w:type="dxa"/>
          </w:tcPr>
          <w:p w14:paraId="5E2708E2" w14:textId="77777777" w:rsidR="00681746" w:rsidRPr="00410614" w:rsidRDefault="00681746" w:rsidP="00026219">
            <w:pPr>
              <w:rPr>
                <w:rFonts w:ascii="Arial" w:hAnsi="Arial" w:cs="Arial"/>
                <w:sz w:val="24"/>
                <w:szCs w:val="24"/>
              </w:rPr>
            </w:pPr>
            <w:r w:rsidRPr="00410614">
              <w:rPr>
                <w:rFonts w:ascii="Arial" w:hAnsi="Arial" w:cs="Arial"/>
                <w:sz w:val="24"/>
                <w:szCs w:val="24"/>
              </w:rPr>
              <w:t>2013</w:t>
            </w:r>
          </w:p>
        </w:tc>
        <w:tc>
          <w:tcPr>
            <w:tcW w:w="2410" w:type="dxa"/>
          </w:tcPr>
          <w:p w14:paraId="1A8CAE54" w14:textId="77777777" w:rsidR="00681746" w:rsidRPr="00410614" w:rsidRDefault="00681746" w:rsidP="00026219">
            <w:pPr>
              <w:rPr>
                <w:rFonts w:ascii="Arial" w:hAnsi="Arial" w:cs="Arial"/>
                <w:sz w:val="24"/>
                <w:szCs w:val="24"/>
              </w:rPr>
            </w:pPr>
            <w:r w:rsidRPr="00410614">
              <w:rPr>
                <w:rFonts w:ascii="Arial" w:hAnsi="Arial" w:cs="Arial"/>
                <w:sz w:val="24"/>
                <w:szCs w:val="24"/>
              </w:rPr>
              <w:t>Queanbeyan Community Council</w:t>
            </w:r>
          </w:p>
        </w:tc>
        <w:tc>
          <w:tcPr>
            <w:tcW w:w="5103" w:type="dxa"/>
          </w:tcPr>
          <w:p w14:paraId="22089965" w14:textId="77777777" w:rsidR="00681746" w:rsidRPr="00410614" w:rsidRDefault="00681746" w:rsidP="00026219">
            <w:pPr>
              <w:rPr>
                <w:rFonts w:ascii="Arial" w:hAnsi="Arial" w:cs="Arial"/>
                <w:sz w:val="24"/>
                <w:szCs w:val="24"/>
              </w:rPr>
            </w:pPr>
            <w:r w:rsidRPr="00410614">
              <w:rPr>
                <w:rFonts w:ascii="Arial" w:hAnsi="Arial" w:cs="Arial"/>
                <w:sz w:val="24"/>
                <w:szCs w:val="24"/>
              </w:rPr>
              <w:t>Overview of completed, planned, and future health infrastructure projects being undertaken by ACT Health,</w:t>
            </w:r>
          </w:p>
          <w:p w14:paraId="3EF1791B" w14:textId="77777777" w:rsidR="00681746" w:rsidRPr="00410614" w:rsidRDefault="00681746" w:rsidP="00026219">
            <w:pPr>
              <w:rPr>
                <w:rFonts w:ascii="Arial" w:hAnsi="Arial" w:cs="Arial"/>
                <w:b/>
                <w:sz w:val="24"/>
                <w:szCs w:val="24"/>
              </w:rPr>
            </w:pPr>
            <w:r w:rsidRPr="00410614">
              <w:rPr>
                <w:rFonts w:ascii="Arial" w:hAnsi="Arial" w:cs="Arial"/>
                <w:sz w:val="24"/>
                <w:szCs w:val="24"/>
              </w:rPr>
              <w:t>Q and A with follow up</w:t>
            </w:r>
          </w:p>
        </w:tc>
      </w:tr>
      <w:tr w:rsidR="00D45937" w:rsidRPr="0042519A" w14:paraId="4A165C69" w14:textId="77777777" w:rsidTr="00D45937">
        <w:tc>
          <w:tcPr>
            <w:tcW w:w="1129" w:type="dxa"/>
          </w:tcPr>
          <w:p w14:paraId="68BE604C" w14:textId="77777777" w:rsidR="00681746" w:rsidRPr="00410614" w:rsidRDefault="00681746" w:rsidP="00026219">
            <w:pPr>
              <w:rPr>
                <w:rFonts w:ascii="Arial" w:hAnsi="Arial" w:cs="Arial"/>
                <w:sz w:val="24"/>
                <w:szCs w:val="24"/>
              </w:rPr>
            </w:pPr>
            <w:r w:rsidRPr="00410614">
              <w:rPr>
                <w:rFonts w:ascii="Arial" w:hAnsi="Arial" w:cs="Arial"/>
                <w:sz w:val="24"/>
                <w:szCs w:val="24"/>
              </w:rPr>
              <w:t>2014</w:t>
            </w:r>
          </w:p>
        </w:tc>
        <w:tc>
          <w:tcPr>
            <w:tcW w:w="2410" w:type="dxa"/>
          </w:tcPr>
          <w:p w14:paraId="6A813127" w14:textId="77777777" w:rsidR="00681746" w:rsidRPr="00410614" w:rsidRDefault="00681746" w:rsidP="00026219">
            <w:pPr>
              <w:rPr>
                <w:rFonts w:ascii="Arial" w:hAnsi="Arial" w:cs="Arial"/>
                <w:sz w:val="24"/>
                <w:szCs w:val="24"/>
              </w:rPr>
            </w:pPr>
            <w:r w:rsidRPr="00410614">
              <w:rPr>
                <w:rFonts w:ascii="Arial" w:hAnsi="Arial" w:cs="Arial"/>
                <w:sz w:val="24"/>
                <w:szCs w:val="24"/>
              </w:rPr>
              <w:t>Community members and Peak Community  Organisations</w:t>
            </w:r>
          </w:p>
        </w:tc>
        <w:tc>
          <w:tcPr>
            <w:tcW w:w="5103" w:type="dxa"/>
          </w:tcPr>
          <w:p w14:paraId="7947946F"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UCPH draft  Model of care consolation </w:t>
            </w:r>
          </w:p>
        </w:tc>
      </w:tr>
      <w:tr w:rsidR="00D45937" w:rsidRPr="0042519A" w14:paraId="5D6CC119" w14:textId="77777777" w:rsidTr="00D45937">
        <w:tc>
          <w:tcPr>
            <w:tcW w:w="1129" w:type="dxa"/>
          </w:tcPr>
          <w:p w14:paraId="56E40C2C" w14:textId="77777777" w:rsidR="00681746" w:rsidRPr="00410614" w:rsidRDefault="00681746" w:rsidP="00026219">
            <w:pPr>
              <w:rPr>
                <w:rFonts w:ascii="Arial" w:hAnsi="Arial" w:cs="Arial"/>
                <w:sz w:val="24"/>
                <w:szCs w:val="24"/>
              </w:rPr>
            </w:pPr>
            <w:r w:rsidRPr="00410614">
              <w:rPr>
                <w:rFonts w:ascii="Arial" w:hAnsi="Arial" w:cs="Arial"/>
                <w:sz w:val="24"/>
                <w:szCs w:val="24"/>
              </w:rPr>
              <w:t>2014</w:t>
            </w:r>
          </w:p>
        </w:tc>
        <w:tc>
          <w:tcPr>
            <w:tcW w:w="2410" w:type="dxa"/>
          </w:tcPr>
          <w:p w14:paraId="05B3E0A2" w14:textId="77777777" w:rsidR="00681746" w:rsidRPr="00410614" w:rsidRDefault="00681746" w:rsidP="00026219">
            <w:pPr>
              <w:rPr>
                <w:rFonts w:ascii="Arial" w:hAnsi="Arial" w:cs="Arial"/>
                <w:sz w:val="24"/>
                <w:szCs w:val="24"/>
              </w:rPr>
            </w:pPr>
            <w:r w:rsidRPr="00410614">
              <w:rPr>
                <w:rFonts w:ascii="Arial" w:hAnsi="Arial" w:cs="Arial"/>
                <w:sz w:val="24"/>
                <w:szCs w:val="24"/>
              </w:rPr>
              <w:t>Peak Community Organisations</w:t>
            </w:r>
          </w:p>
        </w:tc>
        <w:tc>
          <w:tcPr>
            <w:tcW w:w="5103" w:type="dxa"/>
          </w:tcPr>
          <w:p w14:paraId="60BD68DD"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UCPH Peaks Consultation to discuss issues around the planning and design of UCPH </w:t>
            </w:r>
          </w:p>
        </w:tc>
      </w:tr>
      <w:tr w:rsidR="00D45937" w:rsidRPr="0042519A" w14:paraId="1194F89F" w14:textId="77777777" w:rsidTr="00D45937">
        <w:tc>
          <w:tcPr>
            <w:tcW w:w="1129" w:type="dxa"/>
          </w:tcPr>
          <w:p w14:paraId="3038BB9E" w14:textId="77777777" w:rsidR="00681746" w:rsidRPr="00410614" w:rsidRDefault="00681746" w:rsidP="00026219">
            <w:pPr>
              <w:rPr>
                <w:rFonts w:ascii="Arial" w:hAnsi="Arial" w:cs="Arial"/>
                <w:sz w:val="24"/>
                <w:szCs w:val="24"/>
              </w:rPr>
            </w:pPr>
            <w:r w:rsidRPr="00410614">
              <w:rPr>
                <w:rFonts w:ascii="Arial" w:hAnsi="Arial" w:cs="Arial"/>
                <w:sz w:val="24"/>
                <w:szCs w:val="24"/>
              </w:rPr>
              <w:t>2015</w:t>
            </w:r>
          </w:p>
        </w:tc>
        <w:tc>
          <w:tcPr>
            <w:tcW w:w="2410" w:type="dxa"/>
          </w:tcPr>
          <w:p w14:paraId="0B826695" w14:textId="77777777" w:rsidR="00681746" w:rsidRPr="00410614" w:rsidRDefault="00681746" w:rsidP="00026219">
            <w:pPr>
              <w:rPr>
                <w:rFonts w:ascii="Arial" w:hAnsi="Arial" w:cs="Arial"/>
                <w:sz w:val="24"/>
                <w:szCs w:val="24"/>
              </w:rPr>
            </w:pPr>
            <w:r w:rsidRPr="00410614">
              <w:rPr>
                <w:rFonts w:ascii="Arial" w:hAnsi="Arial" w:cs="Arial"/>
                <w:sz w:val="24"/>
                <w:szCs w:val="24"/>
              </w:rPr>
              <w:t>Community members and Peak Community Organisations</w:t>
            </w:r>
          </w:p>
        </w:tc>
        <w:tc>
          <w:tcPr>
            <w:tcW w:w="5103" w:type="dxa"/>
          </w:tcPr>
          <w:p w14:paraId="24A60EDD"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UCPH Reference Design consolation </w:t>
            </w:r>
          </w:p>
        </w:tc>
      </w:tr>
      <w:tr w:rsidR="00D45937" w:rsidRPr="0042519A" w14:paraId="596243EB" w14:textId="77777777" w:rsidTr="00D45937">
        <w:tc>
          <w:tcPr>
            <w:tcW w:w="1129" w:type="dxa"/>
          </w:tcPr>
          <w:p w14:paraId="1B12B86A" w14:textId="77777777" w:rsidR="00681746" w:rsidRPr="00410614" w:rsidRDefault="00681746" w:rsidP="00026219">
            <w:pPr>
              <w:rPr>
                <w:rFonts w:ascii="Arial" w:hAnsi="Arial" w:cs="Arial"/>
                <w:sz w:val="24"/>
                <w:szCs w:val="24"/>
              </w:rPr>
            </w:pPr>
            <w:r w:rsidRPr="00410614">
              <w:rPr>
                <w:rFonts w:ascii="Arial" w:hAnsi="Arial" w:cs="Arial"/>
                <w:sz w:val="24"/>
                <w:szCs w:val="24"/>
              </w:rPr>
              <w:t>2015</w:t>
            </w:r>
          </w:p>
        </w:tc>
        <w:tc>
          <w:tcPr>
            <w:tcW w:w="2410" w:type="dxa"/>
          </w:tcPr>
          <w:p w14:paraId="38398D61" w14:textId="77777777" w:rsidR="00681746" w:rsidRPr="00410614" w:rsidRDefault="00681746" w:rsidP="00026219">
            <w:pPr>
              <w:rPr>
                <w:rFonts w:ascii="Arial" w:hAnsi="Arial" w:cs="Arial"/>
                <w:sz w:val="24"/>
                <w:szCs w:val="24"/>
              </w:rPr>
            </w:pPr>
            <w:r w:rsidRPr="00410614">
              <w:rPr>
                <w:rFonts w:ascii="Arial" w:hAnsi="Arial" w:cs="Arial"/>
                <w:sz w:val="24"/>
                <w:szCs w:val="24"/>
              </w:rPr>
              <w:t>Community members and Peak community Organisations</w:t>
            </w:r>
          </w:p>
        </w:tc>
        <w:tc>
          <w:tcPr>
            <w:tcW w:w="5103" w:type="dxa"/>
          </w:tcPr>
          <w:p w14:paraId="12F19809" w14:textId="77777777" w:rsidR="00681746" w:rsidRPr="00410614" w:rsidRDefault="00681746" w:rsidP="00026219">
            <w:pPr>
              <w:rPr>
                <w:rFonts w:ascii="Arial" w:hAnsi="Arial" w:cs="Arial"/>
                <w:sz w:val="24"/>
                <w:szCs w:val="24"/>
              </w:rPr>
            </w:pPr>
            <w:r w:rsidRPr="00410614">
              <w:rPr>
                <w:rFonts w:ascii="Arial" w:hAnsi="Arial" w:cs="Arial"/>
                <w:sz w:val="24"/>
                <w:szCs w:val="24"/>
              </w:rPr>
              <w:t xml:space="preserve">UCPH final Model of care consultation </w:t>
            </w:r>
          </w:p>
        </w:tc>
      </w:tr>
    </w:tbl>
    <w:p w14:paraId="45647504" w14:textId="77777777" w:rsidR="00681746" w:rsidRPr="0042519A" w:rsidRDefault="00681746" w:rsidP="00681746">
      <w:pPr>
        <w:rPr>
          <w:rFonts w:ascii="Arial" w:hAnsi="Arial" w:cs="Arial"/>
        </w:rPr>
      </w:pPr>
    </w:p>
    <w:p w14:paraId="6537916A" w14:textId="1FD275F0" w:rsidR="00D45937" w:rsidRPr="0042519A" w:rsidRDefault="00D45937">
      <w:pPr>
        <w:rPr>
          <w:rFonts w:ascii="Arial" w:hAnsi="Arial" w:cs="Arial"/>
        </w:rPr>
      </w:pPr>
      <w:r w:rsidRPr="0042519A">
        <w:rPr>
          <w:rFonts w:ascii="Arial" w:hAnsi="Arial" w:cs="Arial"/>
        </w:rPr>
        <w:br w:type="page"/>
      </w:r>
    </w:p>
    <w:p w14:paraId="532C53B7" w14:textId="6FF7A7FF" w:rsidR="00D45937" w:rsidRPr="0042519A" w:rsidRDefault="008B2DC3" w:rsidP="002C5896">
      <w:pPr>
        <w:pStyle w:val="Heading1"/>
        <w:rPr>
          <w:rFonts w:ascii="Arial" w:hAnsi="Arial" w:cs="Arial"/>
        </w:rPr>
      </w:pPr>
      <w:bookmarkStart w:id="207" w:name="_Toc468450015"/>
      <w:r w:rsidRPr="0042519A">
        <w:rPr>
          <w:rFonts w:ascii="Arial" w:hAnsi="Arial" w:cs="Arial"/>
        </w:rPr>
        <w:lastRenderedPageBreak/>
        <w:t>Appendix H</w:t>
      </w:r>
      <w:r w:rsidR="00D45937" w:rsidRPr="0042519A">
        <w:rPr>
          <w:rFonts w:ascii="Arial" w:hAnsi="Arial" w:cs="Arial"/>
        </w:rPr>
        <w:t>: HCCA presentations to ACT Health, 2012-2016</w:t>
      </w:r>
      <w:bookmarkEnd w:id="207"/>
    </w:p>
    <w:tbl>
      <w:tblPr>
        <w:tblStyle w:val="TableGrid"/>
        <w:tblW w:w="0" w:type="auto"/>
        <w:tblLook w:val="04A0" w:firstRow="1" w:lastRow="0" w:firstColumn="1" w:lastColumn="0" w:noHBand="0" w:noVBand="1"/>
      </w:tblPr>
      <w:tblGrid>
        <w:gridCol w:w="2174"/>
        <w:gridCol w:w="2288"/>
        <w:gridCol w:w="2266"/>
        <w:gridCol w:w="2288"/>
      </w:tblGrid>
      <w:tr w:rsidR="00D45937" w:rsidRPr="0042519A" w14:paraId="26D0CE33" w14:textId="77777777" w:rsidTr="00026219">
        <w:tc>
          <w:tcPr>
            <w:tcW w:w="2337" w:type="dxa"/>
          </w:tcPr>
          <w:p w14:paraId="66947795" w14:textId="77777777" w:rsidR="00D45937" w:rsidRPr="00410614" w:rsidRDefault="00D45937" w:rsidP="00026219">
            <w:pPr>
              <w:rPr>
                <w:rFonts w:ascii="Arial" w:hAnsi="Arial" w:cs="Arial"/>
                <w:b/>
                <w:sz w:val="24"/>
                <w:szCs w:val="24"/>
              </w:rPr>
            </w:pPr>
            <w:r w:rsidRPr="00410614">
              <w:rPr>
                <w:rFonts w:ascii="Arial" w:hAnsi="Arial" w:cs="Arial"/>
                <w:b/>
                <w:sz w:val="24"/>
                <w:szCs w:val="24"/>
              </w:rPr>
              <w:t xml:space="preserve">Date </w:t>
            </w:r>
          </w:p>
        </w:tc>
        <w:tc>
          <w:tcPr>
            <w:tcW w:w="2337" w:type="dxa"/>
          </w:tcPr>
          <w:p w14:paraId="68BC82BE" w14:textId="77777777" w:rsidR="00D45937" w:rsidRPr="00410614" w:rsidRDefault="00D45937" w:rsidP="00026219">
            <w:pPr>
              <w:rPr>
                <w:rFonts w:ascii="Arial" w:hAnsi="Arial" w:cs="Arial"/>
                <w:b/>
                <w:sz w:val="24"/>
                <w:szCs w:val="24"/>
              </w:rPr>
            </w:pPr>
            <w:r w:rsidRPr="00410614">
              <w:rPr>
                <w:rFonts w:ascii="Arial" w:hAnsi="Arial" w:cs="Arial"/>
                <w:b/>
                <w:sz w:val="24"/>
                <w:szCs w:val="24"/>
              </w:rPr>
              <w:t>Research /Presentation</w:t>
            </w:r>
          </w:p>
        </w:tc>
        <w:tc>
          <w:tcPr>
            <w:tcW w:w="2338" w:type="dxa"/>
          </w:tcPr>
          <w:p w14:paraId="22F09748" w14:textId="77777777" w:rsidR="00D45937" w:rsidRPr="00410614" w:rsidRDefault="00D45937" w:rsidP="00026219">
            <w:pPr>
              <w:rPr>
                <w:rFonts w:ascii="Arial" w:hAnsi="Arial" w:cs="Arial"/>
                <w:b/>
                <w:sz w:val="24"/>
                <w:szCs w:val="24"/>
              </w:rPr>
            </w:pPr>
            <w:r w:rsidRPr="00410614">
              <w:rPr>
                <w:rFonts w:ascii="Arial" w:hAnsi="Arial" w:cs="Arial"/>
                <w:b/>
                <w:sz w:val="24"/>
                <w:szCs w:val="24"/>
              </w:rPr>
              <w:t xml:space="preserve">Presented to </w:t>
            </w:r>
          </w:p>
        </w:tc>
        <w:tc>
          <w:tcPr>
            <w:tcW w:w="2338" w:type="dxa"/>
          </w:tcPr>
          <w:p w14:paraId="02E859FC" w14:textId="77777777" w:rsidR="00D45937" w:rsidRPr="00410614" w:rsidRDefault="00D45937" w:rsidP="00026219">
            <w:pPr>
              <w:rPr>
                <w:rFonts w:ascii="Arial" w:hAnsi="Arial" w:cs="Arial"/>
                <w:b/>
                <w:sz w:val="24"/>
                <w:szCs w:val="24"/>
              </w:rPr>
            </w:pPr>
            <w:r w:rsidRPr="00410614">
              <w:rPr>
                <w:rFonts w:ascii="Arial" w:hAnsi="Arial" w:cs="Arial"/>
                <w:b/>
                <w:sz w:val="24"/>
                <w:szCs w:val="24"/>
              </w:rPr>
              <w:t>Rationale</w:t>
            </w:r>
          </w:p>
        </w:tc>
      </w:tr>
      <w:tr w:rsidR="00D45937" w:rsidRPr="0042519A" w14:paraId="7CAB0118" w14:textId="77777777" w:rsidTr="00026219">
        <w:tc>
          <w:tcPr>
            <w:tcW w:w="2337" w:type="dxa"/>
          </w:tcPr>
          <w:p w14:paraId="3383301B" w14:textId="77777777" w:rsidR="00D45937" w:rsidRPr="00410614" w:rsidRDefault="00D45937" w:rsidP="00026219">
            <w:pPr>
              <w:rPr>
                <w:rFonts w:ascii="Arial" w:hAnsi="Arial" w:cs="Arial"/>
                <w:sz w:val="24"/>
                <w:szCs w:val="24"/>
              </w:rPr>
            </w:pPr>
            <w:r w:rsidRPr="00410614">
              <w:rPr>
                <w:rFonts w:ascii="Arial" w:hAnsi="Arial" w:cs="Arial"/>
                <w:sz w:val="24"/>
                <w:szCs w:val="24"/>
              </w:rPr>
              <w:t>2012</w:t>
            </w:r>
          </w:p>
        </w:tc>
        <w:tc>
          <w:tcPr>
            <w:tcW w:w="2337" w:type="dxa"/>
          </w:tcPr>
          <w:p w14:paraId="4AD9416B"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submission on North side Hospital proposal </w:t>
            </w:r>
          </w:p>
        </w:tc>
        <w:tc>
          <w:tcPr>
            <w:tcW w:w="2338" w:type="dxa"/>
          </w:tcPr>
          <w:p w14:paraId="0BAF75E6"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 Senior Health Planners</w:t>
            </w:r>
          </w:p>
        </w:tc>
        <w:tc>
          <w:tcPr>
            <w:tcW w:w="2338" w:type="dxa"/>
          </w:tcPr>
          <w:p w14:paraId="654AABBB" w14:textId="77777777" w:rsidR="00D45937" w:rsidRPr="00410614" w:rsidRDefault="00D45937" w:rsidP="00026219">
            <w:pPr>
              <w:rPr>
                <w:rFonts w:ascii="Arial" w:hAnsi="Arial" w:cs="Arial"/>
                <w:sz w:val="24"/>
                <w:szCs w:val="24"/>
              </w:rPr>
            </w:pPr>
            <w:r w:rsidRPr="00410614">
              <w:rPr>
                <w:rFonts w:ascii="Arial" w:hAnsi="Arial" w:cs="Arial"/>
                <w:sz w:val="24"/>
                <w:szCs w:val="24"/>
              </w:rPr>
              <w:t>Provide consumer input into the proposal for the North side Hospital ( which would become UCPH)</w:t>
            </w:r>
          </w:p>
        </w:tc>
      </w:tr>
      <w:tr w:rsidR="00D45937" w:rsidRPr="0042519A" w14:paraId="1305A49D" w14:textId="77777777" w:rsidTr="00026219">
        <w:tc>
          <w:tcPr>
            <w:tcW w:w="2337" w:type="dxa"/>
          </w:tcPr>
          <w:p w14:paraId="4755DF98" w14:textId="77777777" w:rsidR="00D45937" w:rsidRPr="00410614" w:rsidRDefault="00D45937" w:rsidP="00026219">
            <w:pPr>
              <w:rPr>
                <w:rFonts w:ascii="Arial" w:hAnsi="Arial" w:cs="Arial"/>
                <w:sz w:val="24"/>
                <w:szCs w:val="24"/>
              </w:rPr>
            </w:pPr>
            <w:r w:rsidRPr="00410614">
              <w:rPr>
                <w:rFonts w:ascii="Arial" w:hAnsi="Arial" w:cs="Arial"/>
                <w:sz w:val="24"/>
                <w:szCs w:val="24"/>
              </w:rPr>
              <w:t>2012</w:t>
            </w:r>
          </w:p>
        </w:tc>
        <w:tc>
          <w:tcPr>
            <w:tcW w:w="2337" w:type="dxa"/>
          </w:tcPr>
          <w:p w14:paraId="446F9705"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Report on Melton Health Centre and  Queue Flow Implementation </w:t>
            </w:r>
          </w:p>
        </w:tc>
        <w:tc>
          <w:tcPr>
            <w:tcW w:w="2338" w:type="dxa"/>
          </w:tcPr>
          <w:p w14:paraId="08017BA1" w14:textId="77777777" w:rsidR="00D45937" w:rsidRPr="00410614" w:rsidRDefault="00D45937" w:rsidP="00026219">
            <w:pPr>
              <w:rPr>
                <w:rFonts w:ascii="Arial" w:hAnsi="Arial" w:cs="Arial"/>
                <w:sz w:val="24"/>
                <w:szCs w:val="24"/>
              </w:rPr>
            </w:pPr>
            <w:r w:rsidRPr="00410614">
              <w:rPr>
                <w:rFonts w:ascii="Arial" w:hAnsi="Arial" w:cs="Arial"/>
                <w:sz w:val="24"/>
                <w:szCs w:val="24"/>
              </w:rPr>
              <w:t>Senior Health Planners</w:t>
            </w:r>
          </w:p>
        </w:tc>
        <w:tc>
          <w:tcPr>
            <w:tcW w:w="2338" w:type="dxa"/>
          </w:tcPr>
          <w:p w14:paraId="3BF076AD"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To share the lessons learnt from the implementation of the Queue Flow electronic  management system and the model of care  of one of Australian’s first publicly funded GP super clinics which provided specialist, dental, and GP services to Victoria’s fastest growing area </w:t>
            </w:r>
          </w:p>
        </w:tc>
      </w:tr>
      <w:tr w:rsidR="00D45937" w:rsidRPr="0042519A" w14:paraId="75C06908" w14:textId="77777777" w:rsidTr="00026219">
        <w:tc>
          <w:tcPr>
            <w:tcW w:w="2337" w:type="dxa"/>
          </w:tcPr>
          <w:p w14:paraId="5A88E5BD" w14:textId="77777777" w:rsidR="00D45937" w:rsidRPr="00410614" w:rsidRDefault="00D45937" w:rsidP="00026219">
            <w:pPr>
              <w:rPr>
                <w:rFonts w:ascii="Arial" w:hAnsi="Arial" w:cs="Arial"/>
                <w:sz w:val="24"/>
                <w:szCs w:val="24"/>
              </w:rPr>
            </w:pPr>
            <w:r w:rsidRPr="00410614">
              <w:rPr>
                <w:rFonts w:ascii="Arial" w:hAnsi="Arial" w:cs="Arial"/>
                <w:sz w:val="24"/>
                <w:szCs w:val="24"/>
              </w:rPr>
              <w:t>2013</w:t>
            </w:r>
          </w:p>
        </w:tc>
        <w:tc>
          <w:tcPr>
            <w:tcW w:w="2337" w:type="dxa"/>
          </w:tcPr>
          <w:p w14:paraId="50E2612C"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Feedback on Secure Mental Health Model of care </w:t>
            </w:r>
          </w:p>
        </w:tc>
        <w:tc>
          <w:tcPr>
            <w:tcW w:w="2338" w:type="dxa"/>
          </w:tcPr>
          <w:p w14:paraId="17B6A2D6"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Health Planning Unit </w:t>
            </w:r>
          </w:p>
        </w:tc>
        <w:tc>
          <w:tcPr>
            <w:tcW w:w="2338" w:type="dxa"/>
          </w:tcPr>
          <w:p w14:paraId="5491BB04" w14:textId="77777777" w:rsidR="00D45937" w:rsidRPr="00410614" w:rsidRDefault="00D45937" w:rsidP="00026219">
            <w:pPr>
              <w:rPr>
                <w:rFonts w:ascii="Arial" w:hAnsi="Arial" w:cs="Arial"/>
                <w:sz w:val="24"/>
                <w:szCs w:val="24"/>
              </w:rPr>
            </w:pPr>
            <w:r w:rsidRPr="00410614">
              <w:rPr>
                <w:rFonts w:ascii="Arial" w:hAnsi="Arial" w:cs="Arial"/>
                <w:sz w:val="24"/>
                <w:szCs w:val="24"/>
              </w:rPr>
              <w:t>Provide broad consumer feedback</w:t>
            </w:r>
          </w:p>
        </w:tc>
      </w:tr>
      <w:tr w:rsidR="00D45937" w:rsidRPr="0042519A" w14:paraId="64D9F7E8" w14:textId="77777777" w:rsidTr="00026219">
        <w:tc>
          <w:tcPr>
            <w:tcW w:w="2337" w:type="dxa"/>
          </w:tcPr>
          <w:p w14:paraId="718A5D47" w14:textId="77777777" w:rsidR="00D45937" w:rsidRPr="00410614" w:rsidRDefault="00D45937" w:rsidP="00026219">
            <w:pPr>
              <w:rPr>
                <w:rFonts w:ascii="Arial" w:hAnsi="Arial" w:cs="Arial"/>
                <w:sz w:val="24"/>
                <w:szCs w:val="24"/>
              </w:rPr>
            </w:pPr>
            <w:r w:rsidRPr="00410614">
              <w:rPr>
                <w:rFonts w:ascii="Arial" w:hAnsi="Arial" w:cs="Arial"/>
                <w:sz w:val="24"/>
                <w:szCs w:val="24"/>
              </w:rPr>
              <w:t>2013</w:t>
            </w:r>
          </w:p>
        </w:tc>
        <w:tc>
          <w:tcPr>
            <w:tcW w:w="2337" w:type="dxa"/>
          </w:tcPr>
          <w:p w14:paraId="642952EB" w14:textId="77777777" w:rsidR="00D45937" w:rsidRPr="00410614" w:rsidRDefault="00D45937" w:rsidP="00026219">
            <w:pPr>
              <w:rPr>
                <w:rFonts w:ascii="Arial" w:hAnsi="Arial" w:cs="Arial"/>
                <w:sz w:val="24"/>
                <w:szCs w:val="24"/>
              </w:rPr>
            </w:pPr>
            <w:r w:rsidRPr="00410614">
              <w:rPr>
                <w:rFonts w:ascii="Arial" w:hAnsi="Arial" w:cs="Arial"/>
                <w:sz w:val="24"/>
                <w:szCs w:val="24"/>
              </w:rPr>
              <w:t>HCCA Report on visits to Victorian sub-acute facilities</w:t>
            </w:r>
          </w:p>
        </w:tc>
        <w:tc>
          <w:tcPr>
            <w:tcW w:w="2338" w:type="dxa"/>
          </w:tcPr>
          <w:p w14:paraId="205EF164"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For inclusion in presentation to HIP Governance committees by Health Planning unit </w:t>
            </w:r>
          </w:p>
        </w:tc>
        <w:tc>
          <w:tcPr>
            <w:tcW w:w="2338" w:type="dxa"/>
          </w:tcPr>
          <w:p w14:paraId="755F5201"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To inform planning for UCPH </w:t>
            </w:r>
          </w:p>
        </w:tc>
      </w:tr>
      <w:tr w:rsidR="00D45937" w:rsidRPr="0042519A" w14:paraId="59217B50" w14:textId="77777777" w:rsidTr="00026219">
        <w:tc>
          <w:tcPr>
            <w:tcW w:w="2337" w:type="dxa"/>
          </w:tcPr>
          <w:p w14:paraId="19086FC0" w14:textId="77777777" w:rsidR="00D45937" w:rsidRPr="00410614" w:rsidRDefault="00D45937" w:rsidP="00026219">
            <w:pPr>
              <w:rPr>
                <w:rFonts w:ascii="Arial" w:hAnsi="Arial" w:cs="Arial"/>
                <w:sz w:val="24"/>
                <w:szCs w:val="24"/>
              </w:rPr>
            </w:pPr>
            <w:r w:rsidRPr="00410614">
              <w:rPr>
                <w:rFonts w:ascii="Arial" w:hAnsi="Arial" w:cs="Arial"/>
                <w:sz w:val="24"/>
                <w:szCs w:val="24"/>
              </w:rPr>
              <w:t>2013</w:t>
            </w:r>
          </w:p>
        </w:tc>
        <w:tc>
          <w:tcPr>
            <w:tcW w:w="2337" w:type="dxa"/>
          </w:tcPr>
          <w:p w14:paraId="73B3E4E0" w14:textId="77777777" w:rsidR="00D45937" w:rsidRPr="00410614" w:rsidRDefault="00D45937" w:rsidP="00026219">
            <w:pPr>
              <w:rPr>
                <w:rFonts w:ascii="Arial" w:hAnsi="Arial" w:cs="Arial"/>
                <w:sz w:val="24"/>
                <w:szCs w:val="24"/>
              </w:rPr>
            </w:pPr>
            <w:r w:rsidRPr="00410614">
              <w:rPr>
                <w:rFonts w:ascii="Arial" w:hAnsi="Arial" w:cs="Arial"/>
                <w:sz w:val="24"/>
                <w:szCs w:val="24"/>
              </w:rPr>
              <w:t>Report on Single Bed ratio in hospital design</w:t>
            </w:r>
          </w:p>
        </w:tc>
        <w:tc>
          <w:tcPr>
            <w:tcW w:w="2338" w:type="dxa"/>
          </w:tcPr>
          <w:p w14:paraId="57605431"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Tabled and discussed at HIP Executive Steering Committee </w:t>
            </w:r>
          </w:p>
        </w:tc>
        <w:tc>
          <w:tcPr>
            <w:tcW w:w="2338" w:type="dxa"/>
          </w:tcPr>
          <w:p w14:paraId="258ACE85" w14:textId="77777777" w:rsidR="00D45937" w:rsidRPr="00410614" w:rsidRDefault="00D45937" w:rsidP="00026219">
            <w:pPr>
              <w:rPr>
                <w:rFonts w:ascii="Arial" w:hAnsi="Arial" w:cs="Arial"/>
                <w:sz w:val="24"/>
                <w:szCs w:val="24"/>
              </w:rPr>
            </w:pPr>
            <w:r w:rsidRPr="00410614">
              <w:rPr>
                <w:rFonts w:ascii="Arial" w:hAnsi="Arial" w:cs="Arial"/>
                <w:sz w:val="24"/>
                <w:szCs w:val="24"/>
              </w:rPr>
              <w:t>Informed debate and decision regarding final decision on the single bed ratio at UCPH</w:t>
            </w:r>
          </w:p>
        </w:tc>
      </w:tr>
      <w:tr w:rsidR="00D45937" w:rsidRPr="0042519A" w14:paraId="3711388B" w14:textId="77777777" w:rsidTr="00026219">
        <w:tc>
          <w:tcPr>
            <w:tcW w:w="2337" w:type="dxa"/>
          </w:tcPr>
          <w:p w14:paraId="74849256" w14:textId="77777777" w:rsidR="00D45937" w:rsidRPr="00410614" w:rsidRDefault="00D45937" w:rsidP="00026219">
            <w:pPr>
              <w:rPr>
                <w:rFonts w:ascii="Arial" w:hAnsi="Arial" w:cs="Arial"/>
                <w:sz w:val="24"/>
                <w:szCs w:val="24"/>
              </w:rPr>
            </w:pPr>
            <w:r w:rsidRPr="00410614">
              <w:rPr>
                <w:rFonts w:ascii="Arial" w:hAnsi="Arial" w:cs="Arial"/>
                <w:sz w:val="24"/>
                <w:szCs w:val="24"/>
              </w:rPr>
              <w:t>2014</w:t>
            </w:r>
          </w:p>
        </w:tc>
        <w:tc>
          <w:tcPr>
            <w:tcW w:w="2337" w:type="dxa"/>
          </w:tcPr>
          <w:p w14:paraId="1CEEEB20"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Report on tour of Gold coast university Hospital and interview with Sunshine coast University Hospital senior planner </w:t>
            </w:r>
          </w:p>
        </w:tc>
        <w:tc>
          <w:tcPr>
            <w:tcW w:w="2338" w:type="dxa"/>
          </w:tcPr>
          <w:p w14:paraId="14BEE419" w14:textId="77777777" w:rsidR="00D45937" w:rsidRPr="00410614" w:rsidRDefault="00D45937" w:rsidP="00026219">
            <w:pPr>
              <w:rPr>
                <w:rFonts w:ascii="Arial" w:hAnsi="Arial" w:cs="Arial"/>
                <w:sz w:val="24"/>
                <w:szCs w:val="24"/>
              </w:rPr>
            </w:pPr>
            <w:r w:rsidRPr="00410614">
              <w:rPr>
                <w:rFonts w:ascii="Arial" w:hAnsi="Arial" w:cs="Arial"/>
                <w:sz w:val="24"/>
                <w:szCs w:val="24"/>
              </w:rPr>
              <w:t>Provided to ACT Health, Health Planning Unit senior staff</w:t>
            </w:r>
          </w:p>
        </w:tc>
        <w:tc>
          <w:tcPr>
            <w:tcW w:w="2338" w:type="dxa"/>
          </w:tcPr>
          <w:p w14:paraId="7A4152C5" w14:textId="77777777" w:rsidR="00D45937" w:rsidRPr="00410614" w:rsidRDefault="00D45937" w:rsidP="00026219">
            <w:pPr>
              <w:rPr>
                <w:rFonts w:ascii="Arial" w:hAnsi="Arial" w:cs="Arial"/>
                <w:sz w:val="24"/>
                <w:szCs w:val="24"/>
              </w:rPr>
            </w:pPr>
            <w:r w:rsidRPr="00410614">
              <w:rPr>
                <w:rFonts w:ascii="Arial" w:hAnsi="Arial" w:cs="Arial"/>
                <w:sz w:val="24"/>
                <w:szCs w:val="24"/>
              </w:rPr>
              <w:t>To share the contemporary planning and evidence based  design elements from these projects</w:t>
            </w:r>
          </w:p>
        </w:tc>
      </w:tr>
      <w:tr w:rsidR="00D45937" w:rsidRPr="0042519A" w14:paraId="26A94CC2" w14:textId="77777777" w:rsidTr="00026219">
        <w:tc>
          <w:tcPr>
            <w:tcW w:w="2337" w:type="dxa"/>
          </w:tcPr>
          <w:p w14:paraId="2AB2F268" w14:textId="77777777" w:rsidR="00D45937" w:rsidRPr="00410614" w:rsidRDefault="00D45937" w:rsidP="00026219">
            <w:pPr>
              <w:rPr>
                <w:rFonts w:ascii="Arial" w:hAnsi="Arial" w:cs="Arial"/>
                <w:sz w:val="24"/>
                <w:szCs w:val="24"/>
              </w:rPr>
            </w:pPr>
            <w:r w:rsidRPr="00410614">
              <w:rPr>
                <w:rFonts w:ascii="Arial" w:hAnsi="Arial" w:cs="Arial"/>
                <w:sz w:val="24"/>
                <w:szCs w:val="24"/>
              </w:rPr>
              <w:lastRenderedPageBreak/>
              <w:t>2014</w:t>
            </w:r>
          </w:p>
        </w:tc>
        <w:tc>
          <w:tcPr>
            <w:tcW w:w="2337" w:type="dxa"/>
          </w:tcPr>
          <w:p w14:paraId="2E0A4551"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Submission on UCPH Service delivery Plan and Planning Briefs </w:t>
            </w:r>
          </w:p>
        </w:tc>
        <w:tc>
          <w:tcPr>
            <w:tcW w:w="2338" w:type="dxa"/>
          </w:tcPr>
          <w:p w14:paraId="5B11FD7B" w14:textId="77777777" w:rsidR="00D45937" w:rsidRPr="00410614" w:rsidRDefault="00D45937" w:rsidP="00026219">
            <w:pPr>
              <w:rPr>
                <w:rFonts w:ascii="Arial" w:hAnsi="Arial" w:cs="Arial"/>
                <w:sz w:val="24"/>
                <w:szCs w:val="24"/>
              </w:rPr>
            </w:pPr>
            <w:r w:rsidRPr="00410614">
              <w:rPr>
                <w:rFonts w:ascii="Arial" w:hAnsi="Arial" w:cs="Arial"/>
                <w:sz w:val="24"/>
                <w:szCs w:val="24"/>
              </w:rPr>
              <w:t>Provided to ACT Health Infrastructure Planning Unit n</w:t>
            </w:r>
          </w:p>
        </w:tc>
        <w:tc>
          <w:tcPr>
            <w:tcW w:w="2338" w:type="dxa"/>
          </w:tcPr>
          <w:p w14:paraId="5C363558"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To provide the consumer perspective on the planning for UCPH </w:t>
            </w:r>
          </w:p>
        </w:tc>
      </w:tr>
      <w:tr w:rsidR="00D45937" w:rsidRPr="0042519A" w14:paraId="3D1B0636" w14:textId="77777777" w:rsidTr="00026219">
        <w:tc>
          <w:tcPr>
            <w:tcW w:w="2337" w:type="dxa"/>
          </w:tcPr>
          <w:p w14:paraId="47F27582" w14:textId="77777777" w:rsidR="00D45937" w:rsidRPr="00410614" w:rsidRDefault="00D45937" w:rsidP="00026219">
            <w:pPr>
              <w:rPr>
                <w:rFonts w:ascii="Arial" w:hAnsi="Arial" w:cs="Arial"/>
                <w:sz w:val="24"/>
                <w:szCs w:val="24"/>
              </w:rPr>
            </w:pPr>
            <w:r w:rsidRPr="00410614">
              <w:rPr>
                <w:rFonts w:ascii="Arial" w:hAnsi="Arial" w:cs="Arial"/>
                <w:sz w:val="24"/>
                <w:szCs w:val="24"/>
              </w:rPr>
              <w:t>2015</w:t>
            </w:r>
          </w:p>
        </w:tc>
        <w:tc>
          <w:tcPr>
            <w:tcW w:w="2337" w:type="dxa"/>
          </w:tcPr>
          <w:p w14:paraId="3B92DD8F" w14:textId="77777777" w:rsidR="00D45937" w:rsidRPr="00410614" w:rsidRDefault="00D45937" w:rsidP="00026219">
            <w:pPr>
              <w:rPr>
                <w:rFonts w:ascii="Arial" w:hAnsi="Arial" w:cs="Arial"/>
                <w:sz w:val="24"/>
                <w:szCs w:val="24"/>
              </w:rPr>
            </w:pPr>
            <w:r w:rsidRPr="00410614">
              <w:rPr>
                <w:rFonts w:ascii="Arial" w:hAnsi="Arial" w:cs="Arial"/>
                <w:sz w:val="24"/>
                <w:szCs w:val="24"/>
              </w:rPr>
              <w:t>Consumer Engagement in Health Infrastructure in ACT Health</w:t>
            </w:r>
          </w:p>
        </w:tc>
        <w:tc>
          <w:tcPr>
            <w:tcW w:w="2338" w:type="dxa"/>
          </w:tcPr>
          <w:p w14:paraId="0C4A8EEB" w14:textId="77777777" w:rsidR="00D45937" w:rsidRPr="00410614" w:rsidRDefault="00D45937" w:rsidP="00026219">
            <w:pPr>
              <w:rPr>
                <w:rFonts w:ascii="Arial" w:hAnsi="Arial" w:cs="Arial"/>
                <w:sz w:val="24"/>
                <w:szCs w:val="24"/>
              </w:rPr>
            </w:pPr>
            <w:r w:rsidRPr="00410614">
              <w:rPr>
                <w:rFonts w:ascii="Arial" w:hAnsi="Arial" w:cs="Arial"/>
                <w:sz w:val="24"/>
                <w:szCs w:val="24"/>
              </w:rPr>
              <w:t>HCCA presentation to Australian and New Zealand Health Alliance Conference hosted by ACT Health</w:t>
            </w:r>
          </w:p>
        </w:tc>
        <w:tc>
          <w:tcPr>
            <w:tcW w:w="2338" w:type="dxa"/>
          </w:tcPr>
          <w:p w14:paraId="23598A4A"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Showcase ACT Health’s embedded model of consumer participation in health infrastructure </w:t>
            </w:r>
          </w:p>
        </w:tc>
      </w:tr>
      <w:tr w:rsidR="00D45937" w:rsidRPr="0042519A" w14:paraId="493760C5" w14:textId="77777777" w:rsidTr="00026219">
        <w:tc>
          <w:tcPr>
            <w:tcW w:w="2337" w:type="dxa"/>
          </w:tcPr>
          <w:p w14:paraId="50CA0A7A" w14:textId="77777777" w:rsidR="00D45937" w:rsidRPr="00410614" w:rsidRDefault="00D45937" w:rsidP="00026219">
            <w:pPr>
              <w:rPr>
                <w:rFonts w:ascii="Arial" w:hAnsi="Arial" w:cs="Arial"/>
                <w:sz w:val="24"/>
                <w:szCs w:val="24"/>
              </w:rPr>
            </w:pPr>
            <w:r w:rsidRPr="00410614">
              <w:rPr>
                <w:rFonts w:ascii="Arial" w:hAnsi="Arial" w:cs="Arial"/>
                <w:sz w:val="24"/>
                <w:szCs w:val="24"/>
              </w:rPr>
              <w:t>2015</w:t>
            </w:r>
          </w:p>
        </w:tc>
        <w:tc>
          <w:tcPr>
            <w:tcW w:w="2337" w:type="dxa"/>
          </w:tcPr>
          <w:p w14:paraId="7200C162"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Community Consultation on UCPH Reference Design </w:t>
            </w:r>
          </w:p>
        </w:tc>
        <w:tc>
          <w:tcPr>
            <w:tcW w:w="2338" w:type="dxa"/>
          </w:tcPr>
          <w:p w14:paraId="2207CF5B"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HIP Health Planning Unit </w:t>
            </w:r>
          </w:p>
        </w:tc>
        <w:tc>
          <w:tcPr>
            <w:tcW w:w="2338" w:type="dxa"/>
          </w:tcPr>
          <w:p w14:paraId="20AA8830"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Feedback community feedback on the Reference Design of UCPH </w:t>
            </w:r>
          </w:p>
        </w:tc>
      </w:tr>
      <w:tr w:rsidR="00D45937" w:rsidRPr="0042519A" w14:paraId="417E17A0" w14:textId="77777777" w:rsidTr="00026219">
        <w:tc>
          <w:tcPr>
            <w:tcW w:w="2337" w:type="dxa"/>
          </w:tcPr>
          <w:p w14:paraId="6C883C68" w14:textId="77777777" w:rsidR="00D45937" w:rsidRPr="00410614" w:rsidRDefault="00D45937" w:rsidP="00026219">
            <w:pPr>
              <w:rPr>
                <w:rFonts w:ascii="Arial" w:hAnsi="Arial" w:cs="Arial"/>
                <w:sz w:val="24"/>
                <w:szCs w:val="24"/>
              </w:rPr>
            </w:pPr>
            <w:r w:rsidRPr="00410614">
              <w:rPr>
                <w:rFonts w:ascii="Arial" w:hAnsi="Arial" w:cs="Arial"/>
                <w:sz w:val="24"/>
                <w:szCs w:val="24"/>
              </w:rPr>
              <w:t>2015</w:t>
            </w:r>
          </w:p>
        </w:tc>
        <w:tc>
          <w:tcPr>
            <w:tcW w:w="2337" w:type="dxa"/>
          </w:tcPr>
          <w:p w14:paraId="41824FA0"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Submission on Community Consultation on the UCPH Model of Service Delivery and RCC Model of Care </w:t>
            </w:r>
          </w:p>
        </w:tc>
        <w:tc>
          <w:tcPr>
            <w:tcW w:w="2338" w:type="dxa"/>
          </w:tcPr>
          <w:p w14:paraId="3F35920E" w14:textId="77777777" w:rsidR="00D45937" w:rsidRPr="00410614" w:rsidRDefault="00D45937" w:rsidP="00026219">
            <w:pPr>
              <w:rPr>
                <w:rFonts w:ascii="Arial" w:hAnsi="Arial" w:cs="Arial"/>
                <w:sz w:val="24"/>
                <w:szCs w:val="24"/>
              </w:rPr>
            </w:pPr>
            <w:r w:rsidRPr="00410614">
              <w:rPr>
                <w:rFonts w:ascii="Arial" w:hAnsi="Arial" w:cs="Arial"/>
                <w:sz w:val="24"/>
                <w:szCs w:val="24"/>
              </w:rPr>
              <w:t>HIP Health Services Planning Unit</w:t>
            </w:r>
          </w:p>
        </w:tc>
        <w:tc>
          <w:tcPr>
            <w:tcW w:w="2338" w:type="dxa"/>
          </w:tcPr>
          <w:p w14:paraId="0530F044" w14:textId="77777777" w:rsidR="00D45937" w:rsidRPr="00410614" w:rsidRDefault="00D45937" w:rsidP="00026219">
            <w:pPr>
              <w:rPr>
                <w:rFonts w:ascii="Arial" w:hAnsi="Arial" w:cs="Arial"/>
                <w:sz w:val="24"/>
                <w:szCs w:val="24"/>
              </w:rPr>
            </w:pPr>
            <w:r w:rsidRPr="00410614">
              <w:rPr>
                <w:rFonts w:ascii="Arial" w:hAnsi="Arial" w:cs="Arial"/>
                <w:sz w:val="24"/>
                <w:szCs w:val="24"/>
              </w:rPr>
              <w:t>Feedback form community consultation and Issues Register for UCOH Model of Care / Service Delivery</w:t>
            </w:r>
          </w:p>
        </w:tc>
      </w:tr>
      <w:tr w:rsidR="00D45937" w:rsidRPr="0042519A" w14:paraId="7D8A715C" w14:textId="77777777" w:rsidTr="00026219">
        <w:tc>
          <w:tcPr>
            <w:tcW w:w="2337" w:type="dxa"/>
          </w:tcPr>
          <w:p w14:paraId="1D5D3470" w14:textId="77777777" w:rsidR="00D45937" w:rsidRPr="00410614" w:rsidRDefault="00D45937" w:rsidP="00026219">
            <w:pPr>
              <w:rPr>
                <w:rFonts w:ascii="Arial" w:hAnsi="Arial" w:cs="Arial"/>
                <w:sz w:val="24"/>
                <w:szCs w:val="24"/>
              </w:rPr>
            </w:pPr>
            <w:r w:rsidRPr="00410614">
              <w:rPr>
                <w:rFonts w:ascii="Arial" w:hAnsi="Arial" w:cs="Arial"/>
                <w:sz w:val="24"/>
                <w:szCs w:val="24"/>
              </w:rPr>
              <w:t>2015</w:t>
            </w:r>
          </w:p>
        </w:tc>
        <w:tc>
          <w:tcPr>
            <w:tcW w:w="2337" w:type="dxa"/>
          </w:tcPr>
          <w:p w14:paraId="1BB161F7"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Emergency Department drop off traffic study </w:t>
            </w:r>
          </w:p>
        </w:tc>
        <w:tc>
          <w:tcPr>
            <w:tcW w:w="2338" w:type="dxa"/>
          </w:tcPr>
          <w:p w14:paraId="7F07F9D3" w14:textId="77777777" w:rsidR="00D45937" w:rsidRPr="00410614" w:rsidRDefault="00D45937" w:rsidP="00026219">
            <w:pPr>
              <w:rPr>
                <w:rFonts w:ascii="Arial" w:hAnsi="Arial" w:cs="Arial"/>
                <w:sz w:val="24"/>
                <w:szCs w:val="24"/>
              </w:rPr>
            </w:pPr>
            <w:r w:rsidRPr="00410614">
              <w:rPr>
                <w:rFonts w:ascii="Arial" w:hAnsi="Arial" w:cs="Arial"/>
                <w:sz w:val="24"/>
                <w:szCs w:val="24"/>
              </w:rPr>
              <w:t>Provided to HIP Deputy Director General</w:t>
            </w:r>
          </w:p>
        </w:tc>
        <w:tc>
          <w:tcPr>
            <w:tcW w:w="2338" w:type="dxa"/>
          </w:tcPr>
          <w:p w14:paraId="7007FD39"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Informed consumer concerns around safety issues at TCH Emergency Department </w:t>
            </w:r>
          </w:p>
        </w:tc>
      </w:tr>
      <w:tr w:rsidR="00D45937" w:rsidRPr="0042519A" w14:paraId="215EAFEE" w14:textId="77777777" w:rsidTr="00026219">
        <w:tc>
          <w:tcPr>
            <w:tcW w:w="2337" w:type="dxa"/>
          </w:tcPr>
          <w:p w14:paraId="432BC7CA" w14:textId="77777777" w:rsidR="00D45937" w:rsidRPr="00410614" w:rsidRDefault="00D45937" w:rsidP="00026219">
            <w:pPr>
              <w:rPr>
                <w:rFonts w:ascii="Arial" w:hAnsi="Arial" w:cs="Arial"/>
                <w:sz w:val="24"/>
                <w:szCs w:val="24"/>
              </w:rPr>
            </w:pPr>
            <w:r w:rsidRPr="00410614">
              <w:rPr>
                <w:rFonts w:ascii="Arial" w:hAnsi="Arial" w:cs="Arial"/>
                <w:sz w:val="24"/>
                <w:szCs w:val="24"/>
              </w:rPr>
              <w:t>2016</w:t>
            </w:r>
          </w:p>
        </w:tc>
        <w:tc>
          <w:tcPr>
            <w:tcW w:w="2337" w:type="dxa"/>
          </w:tcPr>
          <w:p w14:paraId="019C637C"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Snapshot survey of patient experience of Inpatient Room type </w:t>
            </w:r>
          </w:p>
        </w:tc>
        <w:tc>
          <w:tcPr>
            <w:tcW w:w="2338" w:type="dxa"/>
          </w:tcPr>
          <w:p w14:paraId="67A12A04" w14:textId="77777777" w:rsidR="00D45937" w:rsidRPr="00410614" w:rsidRDefault="00D45937" w:rsidP="00026219">
            <w:pPr>
              <w:rPr>
                <w:rFonts w:ascii="Arial" w:hAnsi="Arial" w:cs="Arial"/>
                <w:sz w:val="24"/>
                <w:szCs w:val="24"/>
              </w:rPr>
            </w:pPr>
            <w:r w:rsidRPr="00410614">
              <w:rPr>
                <w:rFonts w:ascii="Arial" w:hAnsi="Arial" w:cs="Arial"/>
                <w:sz w:val="24"/>
                <w:szCs w:val="24"/>
              </w:rPr>
              <w:t>Tabled and discussed at HIP Executive Steering Committee and Strategic Committee</w:t>
            </w:r>
          </w:p>
        </w:tc>
        <w:tc>
          <w:tcPr>
            <w:tcW w:w="2338" w:type="dxa"/>
          </w:tcPr>
          <w:p w14:paraId="2CD5CE79" w14:textId="77777777" w:rsidR="00D45937" w:rsidRPr="00410614" w:rsidRDefault="00D45937" w:rsidP="00026219">
            <w:pPr>
              <w:rPr>
                <w:rFonts w:ascii="Arial" w:hAnsi="Arial" w:cs="Arial"/>
                <w:sz w:val="24"/>
                <w:szCs w:val="24"/>
              </w:rPr>
            </w:pPr>
            <w:r w:rsidRPr="00410614">
              <w:rPr>
                <w:rFonts w:ascii="Arial" w:hAnsi="Arial" w:cs="Arial"/>
                <w:sz w:val="24"/>
                <w:szCs w:val="24"/>
              </w:rPr>
              <w:t>Informed the debate around the variation to design proposal for UCPH to include 4 bed room model</w:t>
            </w:r>
          </w:p>
        </w:tc>
      </w:tr>
      <w:tr w:rsidR="00D45937" w:rsidRPr="0042519A" w14:paraId="744FDD26" w14:textId="77777777" w:rsidTr="00026219">
        <w:tc>
          <w:tcPr>
            <w:tcW w:w="2337" w:type="dxa"/>
          </w:tcPr>
          <w:p w14:paraId="48900B3C" w14:textId="77777777" w:rsidR="00D45937" w:rsidRPr="00410614" w:rsidRDefault="00D45937" w:rsidP="00026219">
            <w:pPr>
              <w:rPr>
                <w:rFonts w:ascii="Arial" w:hAnsi="Arial" w:cs="Arial"/>
                <w:sz w:val="24"/>
                <w:szCs w:val="24"/>
              </w:rPr>
            </w:pPr>
            <w:r w:rsidRPr="00410614">
              <w:rPr>
                <w:rFonts w:ascii="Arial" w:hAnsi="Arial" w:cs="Arial"/>
                <w:sz w:val="24"/>
                <w:szCs w:val="24"/>
              </w:rPr>
              <w:t>2016</w:t>
            </w:r>
          </w:p>
        </w:tc>
        <w:tc>
          <w:tcPr>
            <w:tcW w:w="2337" w:type="dxa"/>
          </w:tcPr>
          <w:p w14:paraId="590BEB77" w14:textId="77777777" w:rsidR="00D45937" w:rsidRPr="00410614" w:rsidRDefault="00D45937" w:rsidP="00026219">
            <w:pPr>
              <w:rPr>
                <w:rFonts w:ascii="Arial" w:hAnsi="Arial" w:cs="Arial"/>
                <w:sz w:val="24"/>
                <w:szCs w:val="24"/>
              </w:rPr>
            </w:pPr>
            <w:r w:rsidRPr="00410614">
              <w:rPr>
                <w:rFonts w:ascii="Arial" w:hAnsi="Arial" w:cs="Arial"/>
                <w:sz w:val="24"/>
                <w:szCs w:val="24"/>
              </w:rPr>
              <w:t>Consumer participation in health infrastructure in the ACT</w:t>
            </w:r>
          </w:p>
        </w:tc>
        <w:tc>
          <w:tcPr>
            <w:tcW w:w="2338" w:type="dxa"/>
          </w:tcPr>
          <w:p w14:paraId="395518EF"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Australian Consumer Participation conference, Melbourne. </w:t>
            </w:r>
          </w:p>
        </w:tc>
        <w:tc>
          <w:tcPr>
            <w:tcW w:w="2338" w:type="dxa"/>
          </w:tcPr>
          <w:p w14:paraId="10AA6776"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Showcase HCCA and ACT Health’s embedded model of consumer participation in health infrastructure </w:t>
            </w:r>
          </w:p>
        </w:tc>
      </w:tr>
      <w:tr w:rsidR="00D45937" w:rsidRPr="0042519A" w14:paraId="3F6F24EF" w14:textId="77777777" w:rsidTr="00026219">
        <w:tc>
          <w:tcPr>
            <w:tcW w:w="2337" w:type="dxa"/>
          </w:tcPr>
          <w:p w14:paraId="36E3FF5B" w14:textId="77777777" w:rsidR="00D45937" w:rsidRPr="00410614" w:rsidRDefault="00D45937" w:rsidP="00026219">
            <w:pPr>
              <w:rPr>
                <w:rFonts w:ascii="Arial" w:hAnsi="Arial" w:cs="Arial"/>
                <w:sz w:val="24"/>
                <w:szCs w:val="24"/>
              </w:rPr>
            </w:pPr>
            <w:r w:rsidRPr="00410614">
              <w:rPr>
                <w:rFonts w:ascii="Arial" w:hAnsi="Arial" w:cs="Arial"/>
                <w:sz w:val="24"/>
                <w:szCs w:val="24"/>
              </w:rPr>
              <w:t>2016</w:t>
            </w:r>
          </w:p>
        </w:tc>
        <w:tc>
          <w:tcPr>
            <w:tcW w:w="2337" w:type="dxa"/>
          </w:tcPr>
          <w:p w14:paraId="63C805F8"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Efficiency through healthcare technology </w:t>
            </w:r>
          </w:p>
        </w:tc>
        <w:tc>
          <w:tcPr>
            <w:tcW w:w="2338" w:type="dxa"/>
          </w:tcPr>
          <w:p w14:paraId="0B99F8FA"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ACT Health Senior ICT staff </w:t>
            </w:r>
          </w:p>
        </w:tc>
        <w:tc>
          <w:tcPr>
            <w:tcW w:w="2338" w:type="dxa"/>
          </w:tcPr>
          <w:p w14:paraId="2CF1484B" w14:textId="77777777" w:rsidR="00D45937" w:rsidRPr="00410614" w:rsidRDefault="00D45937" w:rsidP="00026219">
            <w:pPr>
              <w:rPr>
                <w:rFonts w:ascii="Arial" w:hAnsi="Arial" w:cs="Arial"/>
                <w:sz w:val="24"/>
                <w:szCs w:val="24"/>
              </w:rPr>
            </w:pPr>
            <w:r w:rsidRPr="00410614">
              <w:rPr>
                <w:rFonts w:ascii="Arial" w:hAnsi="Arial" w:cs="Arial"/>
                <w:sz w:val="24"/>
                <w:szCs w:val="24"/>
              </w:rPr>
              <w:t>Share conference  highlights of significance to ACT Health’s current HIP projects</w:t>
            </w:r>
          </w:p>
        </w:tc>
      </w:tr>
    </w:tbl>
    <w:p w14:paraId="68033746" w14:textId="77777777" w:rsidR="00D45937" w:rsidRPr="0042519A" w:rsidRDefault="00D45937" w:rsidP="00681746">
      <w:pPr>
        <w:rPr>
          <w:rFonts w:ascii="Arial" w:hAnsi="Arial" w:cs="Arial"/>
        </w:rPr>
      </w:pPr>
    </w:p>
    <w:p w14:paraId="0E9B8C72" w14:textId="77777777" w:rsidR="00D45937" w:rsidRPr="0042519A" w:rsidRDefault="00D45937" w:rsidP="00681746">
      <w:pPr>
        <w:rPr>
          <w:rFonts w:ascii="Arial" w:hAnsi="Arial" w:cs="Arial"/>
        </w:rPr>
      </w:pPr>
    </w:p>
    <w:p w14:paraId="4CEE3553" w14:textId="1014F748" w:rsidR="00D45937" w:rsidRPr="0042519A" w:rsidRDefault="008B2DC3" w:rsidP="00D45937">
      <w:pPr>
        <w:pStyle w:val="Heading1"/>
        <w:rPr>
          <w:rFonts w:ascii="Arial" w:hAnsi="Arial" w:cs="Arial"/>
        </w:rPr>
      </w:pPr>
      <w:bookmarkStart w:id="208" w:name="_Toc468450016"/>
      <w:r w:rsidRPr="0042519A">
        <w:rPr>
          <w:rFonts w:ascii="Arial" w:hAnsi="Arial" w:cs="Arial"/>
        </w:rPr>
        <w:lastRenderedPageBreak/>
        <w:t>Appendix I</w:t>
      </w:r>
      <w:r w:rsidR="00D45937" w:rsidRPr="0042519A">
        <w:rPr>
          <w:rFonts w:ascii="Arial" w:hAnsi="Arial" w:cs="Arial"/>
        </w:rPr>
        <w:t xml:space="preserve">: </w:t>
      </w:r>
      <w:r w:rsidRPr="0042519A">
        <w:rPr>
          <w:rFonts w:ascii="Arial" w:hAnsi="Arial" w:cs="Arial"/>
        </w:rPr>
        <w:t>HCCA interstate</w:t>
      </w:r>
      <w:r w:rsidR="00D45937" w:rsidRPr="0042519A">
        <w:rPr>
          <w:rFonts w:ascii="Arial" w:hAnsi="Arial" w:cs="Arial"/>
        </w:rPr>
        <w:t xml:space="preserve"> </w:t>
      </w:r>
      <w:r w:rsidRPr="0042519A">
        <w:rPr>
          <w:rFonts w:ascii="Arial" w:hAnsi="Arial" w:cs="Arial"/>
        </w:rPr>
        <w:t>health infrastructure t</w:t>
      </w:r>
      <w:r w:rsidR="00D45937" w:rsidRPr="0042519A">
        <w:rPr>
          <w:rFonts w:ascii="Arial" w:hAnsi="Arial" w:cs="Arial"/>
        </w:rPr>
        <w:t>ours</w:t>
      </w:r>
      <w:bookmarkEnd w:id="208"/>
    </w:p>
    <w:p w14:paraId="69809BFF" w14:textId="77777777" w:rsidR="00D45937" w:rsidRPr="0042519A" w:rsidRDefault="00D45937" w:rsidP="00D45937">
      <w:pPr>
        <w:rPr>
          <w:rFonts w:ascii="Arial" w:hAnsi="Arial" w:cs="Arial"/>
        </w:rPr>
      </w:pPr>
    </w:p>
    <w:tbl>
      <w:tblPr>
        <w:tblStyle w:val="TableGrid"/>
        <w:tblW w:w="0" w:type="auto"/>
        <w:tblLook w:val="04A0" w:firstRow="1" w:lastRow="0" w:firstColumn="1" w:lastColumn="0" w:noHBand="0" w:noVBand="1"/>
      </w:tblPr>
      <w:tblGrid>
        <w:gridCol w:w="2202"/>
        <w:gridCol w:w="2260"/>
        <w:gridCol w:w="2273"/>
        <w:gridCol w:w="2281"/>
      </w:tblGrid>
      <w:tr w:rsidR="00D45937" w:rsidRPr="0042519A" w14:paraId="18C07DEB" w14:textId="77777777" w:rsidTr="00026219">
        <w:trPr>
          <w:trHeight w:val="372"/>
        </w:trPr>
        <w:tc>
          <w:tcPr>
            <w:tcW w:w="2337" w:type="dxa"/>
          </w:tcPr>
          <w:p w14:paraId="05ED8698" w14:textId="346BD640" w:rsidR="00D45937" w:rsidRPr="00410614" w:rsidRDefault="00D4072F" w:rsidP="00026219">
            <w:pPr>
              <w:rPr>
                <w:rFonts w:ascii="Arial" w:hAnsi="Arial" w:cs="Arial"/>
                <w:sz w:val="24"/>
                <w:szCs w:val="24"/>
              </w:rPr>
            </w:pPr>
            <w:r w:rsidRPr="00410614">
              <w:rPr>
                <w:rFonts w:ascii="Arial" w:hAnsi="Arial" w:cs="Arial"/>
                <w:sz w:val="24"/>
                <w:szCs w:val="24"/>
              </w:rPr>
              <w:t>Year</w:t>
            </w:r>
          </w:p>
        </w:tc>
        <w:tc>
          <w:tcPr>
            <w:tcW w:w="2337" w:type="dxa"/>
          </w:tcPr>
          <w:p w14:paraId="0451197D" w14:textId="77777777" w:rsidR="00D45937" w:rsidRPr="00410614" w:rsidRDefault="00D45937" w:rsidP="00026219">
            <w:pPr>
              <w:rPr>
                <w:rFonts w:ascii="Arial" w:hAnsi="Arial" w:cs="Arial"/>
                <w:sz w:val="24"/>
                <w:szCs w:val="24"/>
              </w:rPr>
            </w:pPr>
            <w:r w:rsidRPr="00410614">
              <w:rPr>
                <w:rFonts w:ascii="Arial" w:hAnsi="Arial" w:cs="Arial"/>
                <w:sz w:val="24"/>
                <w:szCs w:val="24"/>
              </w:rPr>
              <w:t>Name</w:t>
            </w:r>
          </w:p>
        </w:tc>
        <w:tc>
          <w:tcPr>
            <w:tcW w:w="2338" w:type="dxa"/>
          </w:tcPr>
          <w:p w14:paraId="364B8097"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Jurisdiction </w:t>
            </w:r>
          </w:p>
        </w:tc>
        <w:tc>
          <w:tcPr>
            <w:tcW w:w="2338" w:type="dxa"/>
          </w:tcPr>
          <w:p w14:paraId="0990F2D5" w14:textId="77777777" w:rsidR="00D45937" w:rsidRPr="00410614" w:rsidRDefault="00D45937" w:rsidP="00026219">
            <w:pPr>
              <w:rPr>
                <w:rFonts w:ascii="Arial" w:hAnsi="Arial" w:cs="Arial"/>
                <w:sz w:val="24"/>
                <w:szCs w:val="24"/>
              </w:rPr>
            </w:pPr>
            <w:r w:rsidRPr="00410614">
              <w:rPr>
                <w:rFonts w:ascii="Arial" w:hAnsi="Arial" w:cs="Arial"/>
                <w:sz w:val="24"/>
                <w:szCs w:val="24"/>
              </w:rPr>
              <w:t>Rationale</w:t>
            </w:r>
          </w:p>
        </w:tc>
      </w:tr>
      <w:tr w:rsidR="00D45937" w:rsidRPr="0042519A" w14:paraId="71C69EF3" w14:textId="77777777" w:rsidTr="00026219">
        <w:tc>
          <w:tcPr>
            <w:tcW w:w="2337" w:type="dxa"/>
          </w:tcPr>
          <w:p w14:paraId="2BAB5E1D" w14:textId="77777777" w:rsidR="00D45937" w:rsidRPr="00410614" w:rsidRDefault="00D45937" w:rsidP="00026219">
            <w:pPr>
              <w:rPr>
                <w:rFonts w:ascii="Arial" w:hAnsi="Arial" w:cs="Arial"/>
                <w:sz w:val="24"/>
                <w:szCs w:val="24"/>
              </w:rPr>
            </w:pPr>
            <w:r w:rsidRPr="00410614">
              <w:rPr>
                <w:rFonts w:ascii="Arial" w:hAnsi="Arial" w:cs="Arial"/>
                <w:sz w:val="24"/>
                <w:szCs w:val="24"/>
              </w:rPr>
              <w:t>2009</w:t>
            </w:r>
          </w:p>
        </w:tc>
        <w:tc>
          <w:tcPr>
            <w:tcW w:w="2337" w:type="dxa"/>
          </w:tcPr>
          <w:p w14:paraId="68464BC9" w14:textId="77777777" w:rsidR="00D45937" w:rsidRPr="00410614" w:rsidRDefault="00D45937" w:rsidP="00026219">
            <w:pPr>
              <w:rPr>
                <w:rFonts w:ascii="Arial" w:hAnsi="Arial" w:cs="Arial"/>
                <w:sz w:val="24"/>
                <w:szCs w:val="24"/>
              </w:rPr>
            </w:pPr>
            <w:r w:rsidRPr="00410614">
              <w:rPr>
                <w:rFonts w:ascii="Arial" w:hAnsi="Arial" w:cs="Arial"/>
                <w:sz w:val="24"/>
                <w:szCs w:val="24"/>
              </w:rPr>
              <w:t>Melton Health Community Health Centre</w:t>
            </w:r>
          </w:p>
        </w:tc>
        <w:tc>
          <w:tcPr>
            <w:tcW w:w="2338" w:type="dxa"/>
          </w:tcPr>
          <w:p w14:paraId="6BD64245" w14:textId="77777777" w:rsidR="00D45937" w:rsidRPr="00410614" w:rsidRDefault="00D45937" w:rsidP="00026219">
            <w:pPr>
              <w:rPr>
                <w:rFonts w:ascii="Arial" w:hAnsi="Arial" w:cs="Arial"/>
                <w:sz w:val="24"/>
                <w:szCs w:val="24"/>
              </w:rPr>
            </w:pPr>
            <w:r w:rsidRPr="00410614">
              <w:rPr>
                <w:rFonts w:ascii="Arial" w:hAnsi="Arial" w:cs="Arial"/>
                <w:sz w:val="24"/>
                <w:szCs w:val="24"/>
              </w:rPr>
              <w:t>Melton, Victoria</w:t>
            </w:r>
          </w:p>
        </w:tc>
        <w:tc>
          <w:tcPr>
            <w:tcW w:w="2338" w:type="dxa"/>
          </w:tcPr>
          <w:p w14:paraId="15B9529F" w14:textId="77777777" w:rsidR="00D45937" w:rsidRPr="00410614" w:rsidRDefault="00D45937" w:rsidP="00026219">
            <w:pPr>
              <w:rPr>
                <w:rFonts w:ascii="Arial" w:hAnsi="Arial" w:cs="Arial"/>
                <w:sz w:val="24"/>
                <w:szCs w:val="24"/>
              </w:rPr>
            </w:pPr>
            <w:r w:rsidRPr="00410614">
              <w:rPr>
                <w:rFonts w:ascii="Arial" w:hAnsi="Arial" w:cs="Arial"/>
                <w:sz w:val="24"/>
                <w:szCs w:val="24"/>
              </w:rPr>
              <w:t>Early adopter of Queue Flow – electronic Patient queuing management solution</w:t>
            </w:r>
          </w:p>
          <w:p w14:paraId="01A3537D" w14:textId="77777777" w:rsidR="00D45937" w:rsidRPr="00410614" w:rsidRDefault="00D45937" w:rsidP="00026219">
            <w:pPr>
              <w:rPr>
                <w:rFonts w:ascii="Arial" w:hAnsi="Arial" w:cs="Arial"/>
                <w:sz w:val="24"/>
                <w:szCs w:val="24"/>
              </w:rPr>
            </w:pPr>
          </w:p>
        </w:tc>
      </w:tr>
      <w:tr w:rsidR="00D45937" w:rsidRPr="0042519A" w14:paraId="31620528" w14:textId="77777777" w:rsidTr="00026219">
        <w:tc>
          <w:tcPr>
            <w:tcW w:w="2337" w:type="dxa"/>
          </w:tcPr>
          <w:p w14:paraId="6BCCC77D" w14:textId="77777777" w:rsidR="00D45937" w:rsidRPr="00410614" w:rsidRDefault="00D45937" w:rsidP="00026219">
            <w:pPr>
              <w:rPr>
                <w:rFonts w:ascii="Arial" w:hAnsi="Arial" w:cs="Arial"/>
                <w:sz w:val="24"/>
                <w:szCs w:val="24"/>
              </w:rPr>
            </w:pPr>
            <w:r w:rsidRPr="00410614">
              <w:rPr>
                <w:rFonts w:ascii="Arial" w:hAnsi="Arial" w:cs="Arial"/>
                <w:sz w:val="24"/>
                <w:szCs w:val="24"/>
              </w:rPr>
              <w:t>2013</w:t>
            </w:r>
          </w:p>
        </w:tc>
        <w:tc>
          <w:tcPr>
            <w:tcW w:w="2337" w:type="dxa"/>
          </w:tcPr>
          <w:p w14:paraId="2A0DEB7D" w14:textId="77777777" w:rsidR="00D45937" w:rsidRPr="00410614" w:rsidRDefault="00D45937" w:rsidP="00026219">
            <w:pPr>
              <w:rPr>
                <w:rFonts w:ascii="Arial" w:hAnsi="Arial" w:cs="Arial"/>
                <w:sz w:val="24"/>
                <w:szCs w:val="24"/>
              </w:rPr>
            </w:pPr>
            <w:r w:rsidRPr="00410614">
              <w:rPr>
                <w:rFonts w:ascii="Arial" w:hAnsi="Arial" w:cs="Arial"/>
                <w:sz w:val="24"/>
                <w:szCs w:val="24"/>
              </w:rPr>
              <w:t>McKellar Centre</w:t>
            </w:r>
          </w:p>
        </w:tc>
        <w:tc>
          <w:tcPr>
            <w:tcW w:w="2338" w:type="dxa"/>
          </w:tcPr>
          <w:p w14:paraId="730FF598" w14:textId="77777777" w:rsidR="00D45937" w:rsidRPr="00410614" w:rsidRDefault="00D45937" w:rsidP="00026219">
            <w:pPr>
              <w:rPr>
                <w:rFonts w:ascii="Arial" w:hAnsi="Arial" w:cs="Arial"/>
                <w:sz w:val="24"/>
                <w:szCs w:val="24"/>
              </w:rPr>
            </w:pPr>
            <w:r w:rsidRPr="00410614">
              <w:rPr>
                <w:rFonts w:ascii="Arial" w:hAnsi="Arial" w:cs="Arial"/>
                <w:sz w:val="24"/>
                <w:szCs w:val="24"/>
              </w:rPr>
              <w:t>North Geelong, Victoria</w:t>
            </w:r>
          </w:p>
        </w:tc>
        <w:tc>
          <w:tcPr>
            <w:tcW w:w="2338" w:type="dxa"/>
          </w:tcPr>
          <w:p w14:paraId="464DCA98" w14:textId="77777777" w:rsidR="00D45937" w:rsidRPr="00410614" w:rsidRDefault="00D45937" w:rsidP="00026219">
            <w:pPr>
              <w:rPr>
                <w:rFonts w:ascii="Arial" w:hAnsi="Arial" w:cs="Arial"/>
                <w:sz w:val="24"/>
                <w:szCs w:val="24"/>
              </w:rPr>
            </w:pPr>
            <w:r w:rsidRPr="00410614">
              <w:rPr>
                <w:rFonts w:ascii="Arial" w:hAnsi="Arial" w:cs="Arial"/>
                <w:sz w:val="24"/>
                <w:szCs w:val="24"/>
              </w:rPr>
              <w:t>Sub-acute Rehabilitation Centre</w:t>
            </w:r>
          </w:p>
        </w:tc>
      </w:tr>
      <w:tr w:rsidR="00D45937" w:rsidRPr="0042519A" w14:paraId="5DB91F58" w14:textId="77777777" w:rsidTr="00026219">
        <w:tc>
          <w:tcPr>
            <w:tcW w:w="2337" w:type="dxa"/>
          </w:tcPr>
          <w:p w14:paraId="186CA481" w14:textId="77777777" w:rsidR="00D45937" w:rsidRPr="00410614" w:rsidRDefault="00D45937" w:rsidP="00026219">
            <w:pPr>
              <w:rPr>
                <w:rFonts w:ascii="Arial" w:hAnsi="Arial" w:cs="Arial"/>
                <w:sz w:val="24"/>
                <w:szCs w:val="24"/>
              </w:rPr>
            </w:pPr>
            <w:r w:rsidRPr="00410614">
              <w:rPr>
                <w:rFonts w:ascii="Arial" w:hAnsi="Arial" w:cs="Arial"/>
                <w:sz w:val="24"/>
                <w:szCs w:val="24"/>
              </w:rPr>
              <w:t>2013</w:t>
            </w:r>
          </w:p>
        </w:tc>
        <w:tc>
          <w:tcPr>
            <w:tcW w:w="2337" w:type="dxa"/>
          </w:tcPr>
          <w:p w14:paraId="1AEF9B98" w14:textId="77777777" w:rsidR="00D45937" w:rsidRPr="00410614" w:rsidRDefault="00D45937" w:rsidP="00026219">
            <w:pPr>
              <w:rPr>
                <w:rFonts w:ascii="Arial" w:hAnsi="Arial" w:cs="Arial"/>
                <w:sz w:val="24"/>
                <w:szCs w:val="24"/>
              </w:rPr>
            </w:pPr>
            <w:r w:rsidRPr="00410614">
              <w:rPr>
                <w:rFonts w:ascii="Arial" w:hAnsi="Arial" w:cs="Arial"/>
                <w:sz w:val="24"/>
                <w:szCs w:val="24"/>
              </w:rPr>
              <w:t>Belmont Centre</w:t>
            </w:r>
          </w:p>
        </w:tc>
        <w:tc>
          <w:tcPr>
            <w:tcW w:w="2338" w:type="dxa"/>
          </w:tcPr>
          <w:p w14:paraId="7530C891" w14:textId="77777777" w:rsidR="00D45937" w:rsidRPr="00410614" w:rsidRDefault="00D45937" w:rsidP="00026219">
            <w:pPr>
              <w:rPr>
                <w:rFonts w:ascii="Arial" w:hAnsi="Arial" w:cs="Arial"/>
                <w:sz w:val="24"/>
                <w:szCs w:val="24"/>
              </w:rPr>
            </w:pPr>
            <w:r w:rsidRPr="00410614">
              <w:rPr>
                <w:rFonts w:ascii="Arial" w:hAnsi="Arial" w:cs="Arial"/>
                <w:sz w:val="24"/>
                <w:szCs w:val="24"/>
              </w:rPr>
              <w:t>Belmont, Victoria</w:t>
            </w:r>
          </w:p>
        </w:tc>
        <w:tc>
          <w:tcPr>
            <w:tcW w:w="2338" w:type="dxa"/>
          </w:tcPr>
          <w:p w14:paraId="6B8B6546" w14:textId="77777777" w:rsidR="00D45937" w:rsidRPr="00410614" w:rsidRDefault="00D45937" w:rsidP="00026219">
            <w:pPr>
              <w:rPr>
                <w:rFonts w:ascii="Arial" w:hAnsi="Arial" w:cs="Arial"/>
                <w:sz w:val="24"/>
                <w:szCs w:val="24"/>
              </w:rPr>
            </w:pPr>
            <w:r w:rsidRPr="00410614">
              <w:rPr>
                <w:rFonts w:ascii="Arial" w:hAnsi="Arial" w:cs="Arial"/>
                <w:sz w:val="24"/>
                <w:szCs w:val="24"/>
              </w:rPr>
              <w:t>Sub-acute Rehabilitation Centre</w:t>
            </w:r>
          </w:p>
        </w:tc>
      </w:tr>
      <w:tr w:rsidR="00D45937" w:rsidRPr="0042519A" w14:paraId="494A9F70" w14:textId="77777777" w:rsidTr="00026219">
        <w:tc>
          <w:tcPr>
            <w:tcW w:w="2337" w:type="dxa"/>
          </w:tcPr>
          <w:p w14:paraId="21F468FC" w14:textId="77777777" w:rsidR="00D45937" w:rsidRPr="00410614" w:rsidRDefault="00D45937" w:rsidP="00026219">
            <w:pPr>
              <w:rPr>
                <w:rFonts w:ascii="Arial" w:hAnsi="Arial" w:cs="Arial"/>
                <w:sz w:val="24"/>
                <w:szCs w:val="24"/>
              </w:rPr>
            </w:pPr>
            <w:r w:rsidRPr="00410614">
              <w:rPr>
                <w:rFonts w:ascii="Arial" w:hAnsi="Arial" w:cs="Arial"/>
                <w:sz w:val="24"/>
                <w:szCs w:val="24"/>
              </w:rPr>
              <w:t>2013</w:t>
            </w:r>
          </w:p>
        </w:tc>
        <w:tc>
          <w:tcPr>
            <w:tcW w:w="2337" w:type="dxa"/>
          </w:tcPr>
          <w:p w14:paraId="386C423F" w14:textId="77777777" w:rsidR="00D45937" w:rsidRPr="00410614" w:rsidRDefault="00D45937" w:rsidP="00026219">
            <w:pPr>
              <w:rPr>
                <w:rFonts w:ascii="Arial" w:hAnsi="Arial" w:cs="Arial"/>
                <w:sz w:val="24"/>
                <w:szCs w:val="24"/>
              </w:rPr>
            </w:pPr>
            <w:r w:rsidRPr="00410614">
              <w:rPr>
                <w:rFonts w:ascii="Arial" w:hAnsi="Arial" w:cs="Arial"/>
                <w:sz w:val="24"/>
                <w:szCs w:val="24"/>
              </w:rPr>
              <w:t>Kingston Centre</w:t>
            </w:r>
          </w:p>
        </w:tc>
        <w:tc>
          <w:tcPr>
            <w:tcW w:w="2338" w:type="dxa"/>
          </w:tcPr>
          <w:p w14:paraId="2C36354B"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Cheltenham, Victoria </w:t>
            </w:r>
          </w:p>
        </w:tc>
        <w:tc>
          <w:tcPr>
            <w:tcW w:w="2338" w:type="dxa"/>
          </w:tcPr>
          <w:p w14:paraId="36A73FE2" w14:textId="77777777" w:rsidR="00D45937" w:rsidRPr="00410614" w:rsidRDefault="00D45937" w:rsidP="00026219">
            <w:pPr>
              <w:rPr>
                <w:rFonts w:ascii="Arial" w:hAnsi="Arial" w:cs="Arial"/>
                <w:sz w:val="24"/>
                <w:szCs w:val="24"/>
              </w:rPr>
            </w:pPr>
            <w:r w:rsidRPr="00410614">
              <w:rPr>
                <w:rFonts w:ascii="Arial" w:hAnsi="Arial" w:cs="Arial"/>
                <w:sz w:val="24"/>
                <w:szCs w:val="24"/>
              </w:rPr>
              <w:t>Sub-acute Rehabilitation Centre</w:t>
            </w:r>
          </w:p>
        </w:tc>
      </w:tr>
      <w:tr w:rsidR="00D45937" w:rsidRPr="0042519A" w14:paraId="79FC1080" w14:textId="77777777" w:rsidTr="00026219">
        <w:tc>
          <w:tcPr>
            <w:tcW w:w="2337" w:type="dxa"/>
          </w:tcPr>
          <w:p w14:paraId="4ED35976" w14:textId="77777777" w:rsidR="00D45937" w:rsidRPr="00410614" w:rsidRDefault="00D45937" w:rsidP="00026219">
            <w:pPr>
              <w:rPr>
                <w:rFonts w:ascii="Arial" w:hAnsi="Arial" w:cs="Arial"/>
                <w:sz w:val="24"/>
                <w:szCs w:val="24"/>
              </w:rPr>
            </w:pPr>
            <w:r w:rsidRPr="00410614">
              <w:rPr>
                <w:rFonts w:ascii="Arial" w:hAnsi="Arial" w:cs="Arial"/>
                <w:sz w:val="24"/>
                <w:szCs w:val="24"/>
              </w:rPr>
              <w:t>2014</w:t>
            </w:r>
          </w:p>
        </w:tc>
        <w:tc>
          <w:tcPr>
            <w:tcW w:w="2337" w:type="dxa"/>
          </w:tcPr>
          <w:p w14:paraId="1D1BF28A"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Lady Cilento Hospital </w:t>
            </w:r>
          </w:p>
        </w:tc>
        <w:tc>
          <w:tcPr>
            <w:tcW w:w="2338" w:type="dxa"/>
          </w:tcPr>
          <w:p w14:paraId="54345679" w14:textId="77777777" w:rsidR="00D45937" w:rsidRPr="00410614" w:rsidRDefault="00D45937" w:rsidP="00026219">
            <w:pPr>
              <w:rPr>
                <w:rFonts w:ascii="Arial" w:hAnsi="Arial" w:cs="Arial"/>
                <w:sz w:val="24"/>
                <w:szCs w:val="24"/>
              </w:rPr>
            </w:pPr>
            <w:r w:rsidRPr="00410614">
              <w:rPr>
                <w:rFonts w:ascii="Arial" w:hAnsi="Arial" w:cs="Arial"/>
                <w:sz w:val="24"/>
                <w:szCs w:val="24"/>
              </w:rPr>
              <w:t>Brisbane, Queensland</w:t>
            </w:r>
          </w:p>
        </w:tc>
        <w:tc>
          <w:tcPr>
            <w:tcW w:w="2338" w:type="dxa"/>
          </w:tcPr>
          <w:p w14:paraId="76E63E97"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Pre –opening tour focusing on design elements </w:t>
            </w:r>
          </w:p>
        </w:tc>
      </w:tr>
      <w:tr w:rsidR="00D45937" w:rsidRPr="0042519A" w14:paraId="43FE75FE" w14:textId="77777777" w:rsidTr="00026219">
        <w:tc>
          <w:tcPr>
            <w:tcW w:w="2337" w:type="dxa"/>
          </w:tcPr>
          <w:p w14:paraId="56120332"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2014 </w:t>
            </w:r>
          </w:p>
        </w:tc>
        <w:tc>
          <w:tcPr>
            <w:tcW w:w="2337" w:type="dxa"/>
          </w:tcPr>
          <w:p w14:paraId="0C118962"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Gold Coast University Hospital </w:t>
            </w:r>
          </w:p>
        </w:tc>
        <w:tc>
          <w:tcPr>
            <w:tcW w:w="2338" w:type="dxa"/>
          </w:tcPr>
          <w:p w14:paraId="17D01D84" w14:textId="77777777" w:rsidR="00D45937" w:rsidRPr="00410614" w:rsidRDefault="00D45937" w:rsidP="00026219">
            <w:pPr>
              <w:rPr>
                <w:rFonts w:ascii="Arial" w:hAnsi="Arial" w:cs="Arial"/>
                <w:sz w:val="24"/>
                <w:szCs w:val="24"/>
              </w:rPr>
            </w:pPr>
            <w:r w:rsidRPr="00410614">
              <w:rPr>
                <w:rFonts w:ascii="Arial" w:hAnsi="Arial" w:cs="Arial"/>
                <w:sz w:val="24"/>
                <w:szCs w:val="24"/>
              </w:rPr>
              <w:t>Southport, Queensland</w:t>
            </w:r>
          </w:p>
        </w:tc>
        <w:tc>
          <w:tcPr>
            <w:tcW w:w="2338" w:type="dxa"/>
          </w:tcPr>
          <w:p w14:paraId="26090B2D" w14:textId="77777777" w:rsidR="00D45937" w:rsidRPr="00410614" w:rsidRDefault="00D45937" w:rsidP="00026219">
            <w:pPr>
              <w:rPr>
                <w:rFonts w:ascii="Arial" w:hAnsi="Arial" w:cs="Arial"/>
                <w:sz w:val="24"/>
                <w:szCs w:val="24"/>
              </w:rPr>
            </w:pPr>
            <w:r w:rsidRPr="00410614">
              <w:rPr>
                <w:rFonts w:ascii="Arial" w:hAnsi="Arial" w:cs="Arial"/>
                <w:sz w:val="24"/>
                <w:szCs w:val="24"/>
              </w:rPr>
              <w:t>New era Tertiary hospital Infrastructure Project - Greenfield</w:t>
            </w:r>
          </w:p>
        </w:tc>
      </w:tr>
      <w:tr w:rsidR="00D45937" w:rsidRPr="0042519A" w14:paraId="70BF64E3" w14:textId="77777777" w:rsidTr="00026219">
        <w:tc>
          <w:tcPr>
            <w:tcW w:w="2337" w:type="dxa"/>
          </w:tcPr>
          <w:p w14:paraId="14017767" w14:textId="77777777" w:rsidR="00D45937" w:rsidRPr="00410614" w:rsidRDefault="00D45937" w:rsidP="00026219">
            <w:pPr>
              <w:rPr>
                <w:rFonts w:ascii="Arial" w:hAnsi="Arial" w:cs="Arial"/>
                <w:sz w:val="24"/>
                <w:szCs w:val="24"/>
              </w:rPr>
            </w:pPr>
            <w:r w:rsidRPr="00410614">
              <w:rPr>
                <w:rFonts w:ascii="Arial" w:hAnsi="Arial" w:cs="Arial"/>
                <w:sz w:val="24"/>
                <w:szCs w:val="24"/>
              </w:rPr>
              <w:t>2015</w:t>
            </w:r>
          </w:p>
        </w:tc>
        <w:tc>
          <w:tcPr>
            <w:tcW w:w="2337" w:type="dxa"/>
          </w:tcPr>
          <w:p w14:paraId="174E7400"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Royal north Shore </w:t>
            </w:r>
          </w:p>
        </w:tc>
        <w:tc>
          <w:tcPr>
            <w:tcW w:w="2338" w:type="dxa"/>
          </w:tcPr>
          <w:p w14:paraId="37C4E5B7" w14:textId="77777777" w:rsidR="00D45937" w:rsidRPr="00410614" w:rsidRDefault="00D45937" w:rsidP="00026219">
            <w:pPr>
              <w:rPr>
                <w:rFonts w:ascii="Arial" w:hAnsi="Arial" w:cs="Arial"/>
                <w:sz w:val="24"/>
                <w:szCs w:val="24"/>
              </w:rPr>
            </w:pPr>
            <w:r w:rsidRPr="00410614">
              <w:rPr>
                <w:rFonts w:ascii="Arial" w:hAnsi="Arial" w:cs="Arial"/>
                <w:sz w:val="24"/>
                <w:szCs w:val="24"/>
              </w:rPr>
              <w:t>Sydney, NSW</w:t>
            </w:r>
          </w:p>
        </w:tc>
        <w:tc>
          <w:tcPr>
            <w:tcW w:w="2338" w:type="dxa"/>
          </w:tcPr>
          <w:p w14:paraId="17AD5C6C" w14:textId="77777777" w:rsidR="00D45937" w:rsidRPr="00410614" w:rsidRDefault="00D45937" w:rsidP="00026219">
            <w:pPr>
              <w:rPr>
                <w:rFonts w:ascii="Arial" w:hAnsi="Arial" w:cs="Arial"/>
                <w:sz w:val="24"/>
                <w:szCs w:val="24"/>
              </w:rPr>
            </w:pPr>
            <w:r w:rsidRPr="00410614">
              <w:rPr>
                <w:rFonts w:ascii="Arial" w:hAnsi="Arial" w:cs="Arial"/>
                <w:sz w:val="24"/>
                <w:szCs w:val="24"/>
              </w:rPr>
              <w:t>NSW  Tertiary Hospital Infrastructure Re-Development - Brownfield</w:t>
            </w:r>
          </w:p>
        </w:tc>
      </w:tr>
      <w:tr w:rsidR="00D45937" w:rsidRPr="0042519A" w14:paraId="1D15E21A" w14:textId="77777777" w:rsidTr="00026219">
        <w:tc>
          <w:tcPr>
            <w:tcW w:w="2337" w:type="dxa"/>
          </w:tcPr>
          <w:p w14:paraId="798E4781" w14:textId="77777777" w:rsidR="00D45937" w:rsidRPr="00410614" w:rsidRDefault="00D45937" w:rsidP="00026219">
            <w:pPr>
              <w:rPr>
                <w:rFonts w:ascii="Arial" w:hAnsi="Arial" w:cs="Arial"/>
                <w:sz w:val="24"/>
                <w:szCs w:val="24"/>
              </w:rPr>
            </w:pPr>
            <w:r w:rsidRPr="00410614">
              <w:rPr>
                <w:rFonts w:ascii="Arial" w:hAnsi="Arial" w:cs="Arial"/>
                <w:sz w:val="24"/>
                <w:szCs w:val="24"/>
              </w:rPr>
              <w:t>2015</w:t>
            </w:r>
          </w:p>
        </w:tc>
        <w:tc>
          <w:tcPr>
            <w:tcW w:w="2337" w:type="dxa"/>
          </w:tcPr>
          <w:p w14:paraId="625A278F" w14:textId="77777777" w:rsidR="00D45937" w:rsidRPr="00410614" w:rsidRDefault="00D45937" w:rsidP="00026219">
            <w:pPr>
              <w:rPr>
                <w:rFonts w:ascii="Arial" w:hAnsi="Arial" w:cs="Arial"/>
                <w:sz w:val="24"/>
                <w:szCs w:val="24"/>
              </w:rPr>
            </w:pPr>
            <w:r w:rsidRPr="00410614">
              <w:rPr>
                <w:rFonts w:ascii="Arial" w:hAnsi="Arial" w:cs="Arial"/>
                <w:sz w:val="24"/>
                <w:szCs w:val="24"/>
              </w:rPr>
              <w:t>Royal Melbourne Hospital</w:t>
            </w:r>
          </w:p>
        </w:tc>
        <w:tc>
          <w:tcPr>
            <w:tcW w:w="2338" w:type="dxa"/>
          </w:tcPr>
          <w:p w14:paraId="37AC70FE" w14:textId="77777777" w:rsidR="00D45937" w:rsidRPr="00410614" w:rsidRDefault="00D45937" w:rsidP="00026219">
            <w:pPr>
              <w:rPr>
                <w:rFonts w:ascii="Arial" w:hAnsi="Arial" w:cs="Arial"/>
                <w:sz w:val="24"/>
                <w:szCs w:val="24"/>
              </w:rPr>
            </w:pPr>
            <w:r w:rsidRPr="00410614">
              <w:rPr>
                <w:rFonts w:ascii="Arial" w:hAnsi="Arial" w:cs="Arial"/>
                <w:sz w:val="24"/>
                <w:szCs w:val="24"/>
              </w:rPr>
              <w:t>Melbourne, Victoria</w:t>
            </w:r>
          </w:p>
        </w:tc>
        <w:tc>
          <w:tcPr>
            <w:tcW w:w="2338" w:type="dxa"/>
          </w:tcPr>
          <w:p w14:paraId="6D778428"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Land locked Redeveloped </w:t>
            </w:r>
          </w:p>
        </w:tc>
      </w:tr>
      <w:tr w:rsidR="00D45937" w:rsidRPr="0042519A" w14:paraId="5EAA8F31" w14:textId="77777777" w:rsidTr="00026219">
        <w:tc>
          <w:tcPr>
            <w:tcW w:w="2337" w:type="dxa"/>
          </w:tcPr>
          <w:p w14:paraId="6B8FC4C0" w14:textId="77777777" w:rsidR="00D45937" w:rsidRPr="00410614" w:rsidRDefault="00D45937" w:rsidP="00026219">
            <w:pPr>
              <w:rPr>
                <w:rFonts w:ascii="Arial" w:hAnsi="Arial" w:cs="Arial"/>
                <w:sz w:val="24"/>
                <w:szCs w:val="24"/>
              </w:rPr>
            </w:pPr>
            <w:r w:rsidRPr="00410614">
              <w:rPr>
                <w:rFonts w:ascii="Arial" w:hAnsi="Arial" w:cs="Arial"/>
                <w:sz w:val="24"/>
                <w:szCs w:val="24"/>
              </w:rPr>
              <w:t>2015</w:t>
            </w:r>
          </w:p>
        </w:tc>
        <w:tc>
          <w:tcPr>
            <w:tcW w:w="2337" w:type="dxa"/>
          </w:tcPr>
          <w:p w14:paraId="057BFAA1"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Lady Cilento  Hospital </w:t>
            </w:r>
          </w:p>
        </w:tc>
        <w:tc>
          <w:tcPr>
            <w:tcW w:w="2338" w:type="dxa"/>
          </w:tcPr>
          <w:p w14:paraId="004AB627" w14:textId="77777777" w:rsidR="00D45937" w:rsidRPr="00410614" w:rsidRDefault="00D45937" w:rsidP="00026219">
            <w:pPr>
              <w:rPr>
                <w:rFonts w:ascii="Arial" w:hAnsi="Arial" w:cs="Arial"/>
                <w:sz w:val="24"/>
                <w:szCs w:val="24"/>
              </w:rPr>
            </w:pPr>
            <w:r w:rsidRPr="00410614">
              <w:rPr>
                <w:rFonts w:ascii="Arial" w:hAnsi="Arial" w:cs="Arial"/>
                <w:sz w:val="24"/>
                <w:szCs w:val="24"/>
              </w:rPr>
              <w:t>Brisbane, Queensland</w:t>
            </w:r>
          </w:p>
        </w:tc>
        <w:tc>
          <w:tcPr>
            <w:tcW w:w="2338" w:type="dxa"/>
          </w:tcPr>
          <w:p w14:paraId="4D3AAA78"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Lessons learnt </w:t>
            </w:r>
          </w:p>
        </w:tc>
      </w:tr>
      <w:tr w:rsidR="00D45937" w:rsidRPr="0042519A" w14:paraId="41A271E8" w14:textId="77777777" w:rsidTr="00026219">
        <w:tc>
          <w:tcPr>
            <w:tcW w:w="2337" w:type="dxa"/>
          </w:tcPr>
          <w:p w14:paraId="50442B9C" w14:textId="77777777" w:rsidR="00D45937" w:rsidRPr="00410614" w:rsidRDefault="00D45937" w:rsidP="00026219">
            <w:pPr>
              <w:rPr>
                <w:rFonts w:ascii="Arial" w:hAnsi="Arial" w:cs="Arial"/>
                <w:sz w:val="24"/>
                <w:szCs w:val="24"/>
              </w:rPr>
            </w:pPr>
            <w:r w:rsidRPr="00410614">
              <w:rPr>
                <w:rFonts w:ascii="Arial" w:hAnsi="Arial" w:cs="Arial"/>
                <w:sz w:val="24"/>
                <w:szCs w:val="24"/>
              </w:rPr>
              <w:t>2016</w:t>
            </w:r>
          </w:p>
        </w:tc>
        <w:tc>
          <w:tcPr>
            <w:tcW w:w="2337" w:type="dxa"/>
          </w:tcPr>
          <w:p w14:paraId="6249CD39"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Blacktown Hospital </w:t>
            </w:r>
          </w:p>
        </w:tc>
        <w:tc>
          <w:tcPr>
            <w:tcW w:w="2338" w:type="dxa"/>
          </w:tcPr>
          <w:p w14:paraId="4452DD79" w14:textId="77777777" w:rsidR="00D45937" w:rsidRPr="00410614" w:rsidRDefault="00D45937" w:rsidP="00026219">
            <w:pPr>
              <w:rPr>
                <w:rFonts w:ascii="Arial" w:hAnsi="Arial" w:cs="Arial"/>
                <w:sz w:val="24"/>
                <w:szCs w:val="24"/>
              </w:rPr>
            </w:pPr>
            <w:r w:rsidRPr="00410614">
              <w:rPr>
                <w:rFonts w:ascii="Arial" w:hAnsi="Arial" w:cs="Arial"/>
                <w:sz w:val="24"/>
                <w:szCs w:val="24"/>
              </w:rPr>
              <w:t>Blacktown, NSW</w:t>
            </w:r>
          </w:p>
        </w:tc>
        <w:tc>
          <w:tcPr>
            <w:tcW w:w="2338" w:type="dxa"/>
          </w:tcPr>
          <w:p w14:paraId="3A0735A9" w14:textId="77777777" w:rsidR="00D45937" w:rsidRPr="00410614" w:rsidRDefault="00D45937" w:rsidP="00026219">
            <w:pPr>
              <w:rPr>
                <w:rFonts w:ascii="Arial" w:hAnsi="Arial" w:cs="Arial"/>
                <w:sz w:val="24"/>
                <w:szCs w:val="24"/>
              </w:rPr>
            </w:pPr>
            <w:r w:rsidRPr="00410614">
              <w:rPr>
                <w:rFonts w:ascii="Arial" w:hAnsi="Arial" w:cs="Arial"/>
                <w:sz w:val="24"/>
                <w:szCs w:val="24"/>
              </w:rPr>
              <w:t>Winner of award for patient centred approach to health infrastructure design</w:t>
            </w:r>
          </w:p>
        </w:tc>
      </w:tr>
      <w:tr w:rsidR="00D45937" w:rsidRPr="0042519A" w14:paraId="6E0AE0F7" w14:textId="77777777" w:rsidTr="00026219">
        <w:tc>
          <w:tcPr>
            <w:tcW w:w="2337" w:type="dxa"/>
          </w:tcPr>
          <w:p w14:paraId="0FF89F23" w14:textId="77777777" w:rsidR="00D45937" w:rsidRPr="00410614" w:rsidRDefault="00D45937" w:rsidP="00026219">
            <w:pPr>
              <w:rPr>
                <w:rFonts w:ascii="Arial" w:hAnsi="Arial" w:cs="Arial"/>
                <w:sz w:val="24"/>
                <w:szCs w:val="24"/>
              </w:rPr>
            </w:pPr>
            <w:r w:rsidRPr="00410614">
              <w:rPr>
                <w:rFonts w:ascii="Arial" w:hAnsi="Arial" w:cs="Arial"/>
                <w:sz w:val="24"/>
                <w:szCs w:val="24"/>
              </w:rPr>
              <w:t>2016</w:t>
            </w:r>
          </w:p>
        </w:tc>
        <w:tc>
          <w:tcPr>
            <w:tcW w:w="2337" w:type="dxa"/>
          </w:tcPr>
          <w:p w14:paraId="4FFDAAA0"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Fiona Stanley Hospital </w:t>
            </w:r>
          </w:p>
        </w:tc>
        <w:tc>
          <w:tcPr>
            <w:tcW w:w="2338" w:type="dxa"/>
          </w:tcPr>
          <w:p w14:paraId="51879CB5" w14:textId="77777777" w:rsidR="00D45937" w:rsidRPr="00410614" w:rsidRDefault="00D45937" w:rsidP="00026219">
            <w:pPr>
              <w:rPr>
                <w:rFonts w:ascii="Arial" w:hAnsi="Arial" w:cs="Arial"/>
                <w:sz w:val="24"/>
                <w:szCs w:val="24"/>
              </w:rPr>
            </w:pPr>
            <w:r w:rsidRPr="00410614">
              <w:rPr>
                <w:rFonts w:ascii="Arial" w:hAnsi="Arial" w:cs="Arial"/>
                <w:sz w:val="24"/>
                <w:szCs w:val="24"/>
              </w:rPr>
              <w:t>Perth, western Australia</w:t>
            </w:r>
          </w:p>
        </w:tc>
        <w:tc>
          <w:tcPr>
            <w:tcW w:w="2338" w:type="dxa"/>
          </w:tcPr>
          <w:p w14:paraId="5A93AAC3"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Major Australian health infrastructure project with both sub-acute and acute facilities and private /public </w:t>
            </w:r>
            <w:r w:rsidRPr="00410614">
              <w:rPr>
                <w:rFonts w:ascii="Arial" w:hAnsi="Arial" w:cs="Arial"/>
                <w:sz w:val="24"/>
                <w:szCs w:val="24"/>
              </w:rPr>
              <w:lastRenderedPageBreak/>
              <w:t>partnership implications</w:t>
            </w:r>
          </w:p>
        </w:tc>
      </w:tr>
      <w:tr w:rsidR="00D45937" w:rsidRPr="0042519A" w14:paraId="55F7DEE5" w14:textId="77777777" w:rsidTr="00026219">
        <w:tc>
          <w:tcPr>
            <w:tcW w:w="2337" w:type="dxa"/>
          </w:tcPr>
          <w:p w14:paraId="326553AD" w14:textId="77777777" w:rsidR="00D45937" w:rsidRPr="00410614" w:rsidRDefault="00D45937" w:rsidP="00026219">
            <w:pPr>
              <w:rPr>
                <w:rFonts w:ascii="Arial" w:hAnsi="Arial" w:cs="Arial"/>
                <w:sz w:val="24"/>
                <w:szCs w:val="24"/>
              </w:rPr>
            </w:pPr>
            <w:r w:rsidRPr="00410614">
              <w:rPr>
                <w:rFonts w:ascii="Arial" w:hAnsi="Arial" w:cs="Arial"/>
                <w:sz w:val="24"/>
                <w:szCs w:val="24"/>
              </w:rPr>
              <w:lastRenderedPageBreak/>
              <w:t>2016</w:t>
            </w:r>
          </w:p>
        </w:tc>
        <w:tc>
          <w:tcPr>
            <w:tcW w:w="2337" w:type="dxa"/>
          </w:tcPr>
          <w:p w14:paraId="7447D5B5" w14:textId="77777777" w:rsidR="00D45937" w:rsidRPr="00410614" w:rsidRDefault="00D45937" w:rsidP="00026219">
            <w:pPr>
              <w:rPr>
                <w:rFonts w:ascii="Arial" w:hAnsi="Arial" w:cs="Arial"/>
                <w:sz w:val="24"/>
                <w:szCs w:val="24"/>
              </w:rPr>
            </w:pPr>
            <w:r w:rsidRPr="00410614">
              <w:rPr>
                <w:rFonts w:ascii="Arial" w:hAnsi="Arial" w:cs="Arial"/>
                <w:sz w:val="24"/>
                <w:szCs w:val="24"/>
              </w:rPr>
              <w:t>St John of God Midlands</w:t>
            </w:r>
          </w:p>
        </w:tc>
        <w:tc>
          <w:tcPr>
            <w:tcW w:w="2338" w:type="dxa"/>
          </w:tcPr>
          <w:p w14:paraId="02DE73FF" w14:textId="77777777" w:rsidR="00D45937" w:rsidRPr="00410614" w:rsidRDefault="00D45937" w:rsidP="00026219">
            <w:pPr>
              <w:rPr>
                <w:rFonts w:ascii="Arial" w:hAnsi="Arial" w:cs="Arial"/>
                <w:sz w:val="24"/>
                <w:szCs w:val="24"/>
              </w:rPr>
            </w:pPr>
            <w:r w:rsidRPr="00410614">
              <w:rPr>
                <w:rFonts w:ascii="Arial" w:hAnsi="Arial" w:cs="Arial"/>
                <w:sz w:val="24"/>
                <w:szCs w:val="24"/>
              </w:rPr>
              <w:t>Perth, Western Australia</w:t>
            </w:r>
          </w:p>
        </w:tc>
        <w:tc>
          <w:tcPr>
            <w:tcW w:w="2338" w:type="dxa"/>
          </w:tcPr>
          <w:p w14:paraId="2B14BF33" w14:textId="77777777" w:rsidR="00D45937" w:rsidRPr="00410614" w:rsidRDefault="00D45937" w:rsidP="00026219">
            <w:pPr>
              <w:rPr>
                <w:rFonts w:ascii="Arial" w:hAnsi="Arial" w:cs="Arial"/>
                <w:sz w:val="24"/>
                <w:szCs w:val="24"/>
              </w:rPr>
            </w:pPr>
            <w:r w:rsidRPr="00410614">
              <w:rPr>
                <w:rFonts w:ascii="Arial" w:hAnsi="Arial" w:cs="Arial"/>
                <w:sz w:val="24"/>
                <w:szCs w:val="24"/>
              </w:rPr>
              <w:t>New development with rehabilitation, acute, and mental health units</w:t>
            </w:r>
          </w:p>
        </w:tc>
      </w:tr>
      <w:tr w:rsidR="00D45937" w:rsidRPr="0042519A" w14:paraId="26F04766" w14:textId="77777777" w:rsidTr="00026219">
        <w:tc>
          <w:tcPr>
            <w:tcW w:w="2337" w:type="dxa"/>
          </w:tcPr>
          <w:p w14:paraId="212EE018" w14:textId="77777777" w:rsidR="00D45937" w:rsidRPr="00410614" w:rsidRDefault="00D45937" w:rsidP="00026219">
            <w:pPr>
              <w:rPr>
                <w:rFonts w:ascii="Arial" w:hAnsi="Arial" w:cs="Arial"/>
                <w:sz w:val="24"/>
                <w:szCs w:val="24"/>
              </w:rPr>
            </w:pPr>
            <w:r w:rsidRPr="00410614">
              <w:rPr>
                <w:rFonts w:ascii="Arial" w:hAnsi="Arial" w:cs="Arial"/>
                <w:sz w:val="24"/>
                <w:szCs w:val="24"/>
              </w:rPr>
              <w:t>2016</w:t>
            </w:r>
          </w:p>
        </w:tc>
        <w:tc>
          <w:tcPr>
            <w:tcW w:w="2337" w:type="dxa"/>
          </w:tcPr>
          <w:p w14:paraId="1E57B796"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National Capital Private Hospital </w:t>
            </w:r>
          </w:p>
        </w:tc>
        <w:tc>
          <w:tcPr>
            <w:tcW w:w="2338" w:type="dxa"/>
          </w:tcPr>
          <w:p w14:paraId="262AB82E" w14:textId="77777777" w:rsidR="00D45937" w:rsidRPr="00410614" w:rsidRDefault="00D45937" w:rsidP="00026219">
            <w:pPr>
              <w:rPr>
                <w:rFonts w:ascii="Arial" w:hAnsi="Arial" w:cs="Arial"/>
                <w:sz w:val="24"/>
                <w:szCs w:val="24"/>
              </w:rPr>
            </w:pPr>
            <w:r w:rsidRPr="00410614">
              <w:rPr>
                <w:rFonts w:ascii="Arial" w:hAnsi="Arial" w:cs="Arial"/>
                <w:sz w:val="24"/>
                <w:szCs w:val="24"/>
              </w:rPr>
              <w:t>Canberra, ACT</w:t>
            </w:r>
          </w:p>
        </w:tc>
        <w:tc>
          <w:tcPr>
            <w:tcW w:w="2338" w:type="dxa"/>
          </w:tcPr>
          <w:p w14:paraId="4FE88983" w14:textId="77777777" w:rsidR="00D45937" w:rsidRPr="00410614" w:rsidRDefault="00D45937" w:rsidP="00026219">
            <w:pPr>
              <w:rPr>
                <w:rFonts w:ascii="Arial" w:hAnsi="Arial" w:cs="Arial"/>
                <w:sz w:val="24"/>
                <w:szCs w:val="24"/>
              </w:rPr>
            </w:pPr>
            <w:r w:rsidRPr="00410614">
              <w:rPr>
                <w:rFonts w:ascii="Arial" w:hAnsi="Arial" w:cs="Arial"/>
                <w:sz w:val="24"/>
                <w:szCs w:val="24"/>
              </w:rPr>
              <w:t xml:space="preserve">Expansion of services </w:t>
            </w:r>
          </w:p>
        </w:tc>
      </w:tr>
    </w:tbl>
    <w:p w14:paraId="6AEFE19A" w14:textId="77777777" w:rsidR="00D45937" w:rsidRPr="0042519A" w:rsidRDefault="00D45937" w:rsidP="00D45937">
      <w:pPr>
        <w:rPr>
          <w:rFonts w:ascii="Arial" w:hAnsi="Arial" w:cs="Arial"/>
        </w:rPr>
      </w:pPr>
    </w:p>
    <w:p w14:paraId="7C882828" w14:textId="567AE904" w:rsidR="00D45937" w:rsidRPr="0042519A" w:rsidRDefault="00D45937">
      <w:pPr>
        <w:rPr>
          <w:rFonts w:ascii="Arial" w:hAnsi="Arial" w:cs="Arial"/>
        </w:rPr>
      </w:pPr>
      <w:r w:rsidRPr="0042519A">
        <w:rPr>
          <w:rFonts w:ascii="Arial" w:hAnsi="Arial" w:cs="Arial"/>
        </w:rPr>
        <w:br w:type="page"/>
      </w:r>
    </w:p>
    <w:p w14:paraId="6DC1C76F" w14:textId="17A3AB7D" w:rsidR="008B2DC3" w:rsidRPr="0042519A" w:rsidRDefault="008B2DC3" w:rsidP="002C5896">
      <w:pPr>
        <w:pStyle w:val="Heading1"/>
        <w:rPr>
          <w:rFonts w:ascii="Arial" w:hAnsi="Arial" w:cs="Arial"/>
        </w:rPr>
      </w:pPr>
      <w:bookmarkStart w:id="209" w:name="_Toc463797522"/>
      <w:bookmarkStart w:id="210" w:name="_Toc464736172"/>
      <w:bookmarkStart w:id="211" w:name="_Toc468450017"/>
      <w:r w:rsidRPr="0042519A">
        <w:rPr>
          <w:rFonts w:ascii="Arial" w:hAnsi="Arial" w:cs="Arial"/>
        </w:rPr>
        <w:lastRenderedPageBreak/>
        <w:t xml:space="preserve">Appendix J: </w:t>
      </w:r>
      <w:bookmarkEnd w:id="209"/>
      <w:bookmarkEnd w:id="210"/>
      <w:r w:rsidRPr="0042519A">
        <w:rPr>
          <w:rFonts w:ascii="Arial" w:hAnsi="Arial" w:cs="Arial"/>
        </w:rPr>
        <w:t>HCCA attendance at health design and infrastructure conferences</w:t>
      </w:r>
      <w:bookmarkEnd w:id="211"/>
    </w:p>
    <w:p w14:paraId="3E0CDB3F" w14:textId="77777777" w:rsidR="008B2DC3" w:rsidRPr="0042519A" w:rsidRDefault="008B2DC3" w:rsidP="008B2DC3">
      <w:pPr>
        <w:rPr>
          <w:rFonts w:ascii="Arial" w:hAnsi="Arial" w:cs="Arial"/>
        </w:rPr>
      </w:pPr>
    </w:p>
    <w:tbl>
      <w:tblPr>
        <w:tblStyle w:val="TableGrid"/>
        <w:tblW w:w="0" w:type="auto"/>
        <w:tblLook w:val="04A0" w:firstRow="1" w:lastRow="0" w:firstColumn="1" w:lastColumn="0" w:noHBand="0" w:noVBand="1"/>
      </w:tblPr>
      <w:tblGrid>
        <w:gridCol w:w="2973"/>
        <w:gridCol w:w="3023"/>
        <w:gridCol w:w="2714"/>
      </w:tblGrid>
      <w:tr w:rsidR="008B2DC3" w:rsidRPr="0042519A" w14:paraId="4AD29515" w14:textId="77777777" w:rsidTr="00026219">
        <w:tc>
          <w:tcPr>
            <w:tcW w:w="2973" w:type="dxa"/>
          </w:tcPr>
          <w:p w14:paraId="0E43C559" w14:textId="77777777" w:rsidR="008B2DC3" w:rsidRPr="00410614" w:rsidRDefault="008B2DC3" w:rsidP="00026219">
            <w:pPr>
              <w:rPr>
                <w:rFonts w:ascii="Arial" w:hAnsi="Arial" w:cs="Arial"/>
                <w:b/>
                <w:sz w:val="24"/>
                <w:szCs w:val="24"/>
              </w:rPr>
            </w:pPr>
            <w:r w:rsidRPr="00410614">
              <w:rPr>
                <w:rFonts w:ascii="Arial" w:hAnsi="Arial" w:cs="Arial"/>
                <w:b/>
                <w:sz w:val="24"/>
                <w:szCs w:val="24"/>
              </w:rPr>
              <w:t xml:space="preserve">Date </w:t>
            </w:r>
          </w:p>
        </w:tc>
        <w:tc>
          <w:tcPr>
            <w:tcW w:w="3023" w:type="dxa"/>
          </w:tcPr>
          <w:p w14:paraId="58F6A96B" w14:textId="77777777" w:rsidR="008B2DC3" w:rsidRPr="00410614" w:rsidRDefault="008B2DC3" w:rsidP="00026219">
            <w:pPr>
              <w:rPr>
                <w:rFonts w:ascii="Arial" w:hAnsi="Arial" w:cs="Arial"/>
                <w:b/>
                <w:sz w:val="24"/>
                <w:szCs w:val="24"/>
              </w:rPr>
            </w:pPr>
            <w:r w:rsidRPr="00410614">
              <w:rPr>
                <w:rFonts w:ascii="Arial" w:hAnsi="Arial" w:cs="Arial"/>
                <w:b/>
                <w:sz w:val="24"/>
                <w:szCs w:val="24"/>
              </w:rPr>
              <w:t xml:space="preserve">Conference </w:t>
            </w:r>
          </w:p>
        </w:tc>
        <w:tc>
          <w:tcPr>
            <w:tcW w:w="2714" w:type="dxa"/>
          </w:tcPr>
          <w:p w14:paraId="09CE4FA8" w14:textId="77777777" w:rsidR="008B2DC3" w:rsidRPr="00410614" w:rsidRDefault="008B2DC3" w:rsidP="00026219">
            <w:pPr>
              <w:rPr>
                <w:rFonts w:ascii="Arial" w:hAnsi="Arial" w:cs="Arial"/>
                <w:b/>
                <w:sz w:val="24"/>
                <w:szCs w:val="24"/>
              </w:rPr>
            </w:pPr>
            <w:r w:rsidRPr="00410614">
              <w:rPr>
                <w:rFonts w:ascii="Arial" w:hAnsi="Arial" w:cs="Arial"/>
                <w:b/>
                <w:sz w:val="24"/>
                <w:szCs w:val="24"/>
              </w:rPr>
              <w:t>Rationale</w:t>
            </w:r>
          </w:p>
        </w:tc>
      </w:tr>
      <w:tr w:rsidR="008B2DC3" w:rsidRPr="0042519A" w14:paraId="5C09B494" w14:textId="77777777" w:rsidTr="00026219">
        <w:tc>
          <w:tcPr>
            <w:tcW w:w="2973" w:type="dxa"/>
          </w:tcPr>
          <w:p w14:paraId="0BAE1130" w14:textId="77777777" w:rsidR="008B2DC3" w:rsidRPr="00410614" w:rsidRDefault="008B2DC3" w:rsidP="00026219">
            <w:pPr>
              <w:rPr>
                <w:rFonts w:ascii="Arial" w:hAnsi="Arial" w:cs="Arial"/>
                <w:sz w:val="24"/>
                <w:szCs w:val="24"/>
              </w:rPr>
            </w:pPr>
            <w:r w:rsidRPr="00410614">
              <w:rPr>
                <w:rFonts w:ascii="Arial" w:hAnsi="Arial" w:cs="Arial"/>
                <w:sz w:val="24"/>
                <w:szCs w:val="24"/>
              </w:rPr>
              <w:t>2013</w:t>
            </w:r>
          </w:p>
        </w:tc>
        <w:tc>
          <w:tcPr>
            <w:tcW w:w="3023" w:type="dxa"/>
          </w:tcPr>
          <w:p w14:paraId="2FD607A6" w14:textId="77777777" w:rsidR="008B2DC3" w:rsidRPr="00410614" w:rsidRDefault="008B2DC3" w:rsidP="00026219">
            <w:pPr>
              <w:rPr>
                <w:rFonts w:ascii="Arial" w:hAnsi="Arial" w:cs="Arial"/>
                <w:sz w:val="24"/>
                <w:szCs w:val="24"/>
              </w:rPr>
            </w:pPr>
            <w:r w:rsidRPr="00410614">
              <w:rPr>
                <w:rFonts w:ascii="Arial" w:hAnsi="Arial" w:cs="Arial"/>
                <w:sz w:val="24"/>
                <w:szCs w:val="24"/>
              </w:rPr>
              <w:t>Australian Health Facility Design Conference, Sidney</w:t>
            </w:r>
          </w:p>
        </w:tc>
        <w:tc>
          <w:tcPr>
            <w:tcW w:w="2714" w:type="dxa"/>
          </w:tcPr>
          <w:p w14:paraId="40F04166" w14:textId="77777777" w:rsidR="008B2DC3" w:rsidRPr="00410614" w:rsidRDefault="008B2DC3" w:rsidP="00026219">
            <w:pPr>
              <w:rPr>
                <w:rFonts w:ascii="Arial" w:hAnsi="Arial" w:cs="Arial"/>
                <w:sz w:val="24"/>
                <w:szCs w:val="24"/>
              </w:rPr>
            </w:pPr>
            <w:r w:rsidRPr="00410614">
              <w:rPr>
                <w:rFonts w:ascii="Arial" w:hAnsi="Arial" w:cs="Arial"/>
                <w:sz w:val="24"/>
                <w:szCs w:val="24"/>
              </w:rPr>
              <w:t xml:space="preserve">2 day s Australia wide showcase of current and future health infrastructure projects with emphasis on lessons learnt </w:t>
            </w:r>
          </w:p>
        </w:tc>
      </w:tr>
      <w:tr w:rsidR="008B2DC3" w:rsidRPr="0042519A" w14:paraId="2EC5D2AE" w14:textId="77777777" w:rsidTr="00026219">
        <w:tc>
          <w:tcPr>
            <w:tcW w:w="2973" w:type="dxa"/>
          </w:tcPr>
          <w:p w14:paraId="7B617963" w14:textId="77777777" w:rsidR="008B2DC3" w:rsidRPr="00410614" w:rsidRDefault="008B2DC3" w:rsidP="00026219">
            <w:pPr>
              <w:rPr>
                <w:rFonts w:ascii="Arial" w:hAnsi="Arial" w:cs="Arial"/>
                <w:sz w:val="24"/>
                <w:szCs w:val="24"/>
              </w:rPr>
            </w:pPr>
            <w:r w:rsidRPr="00410614">
              <w:rPr>
                <w:rFonts w:ascii="Arial" w:hAnsi="Arial" w:cs="Arial"/>
                <w:sz w:val="24"/>
                <w:szCs w:val="24"/>
              </w:rPr>
              <w:t>2014</w:t>
            </w:r>
          </w:p>
        </w:tc>
        <w:tc>
          <w:tcPr>
            <w:tcW w:w="3023" w:type="dxa"/>
          </w:tcPr>
          <w:p w14:paraId="657AD32F" w14:textId="77777777" w:rsidR="008B2DC3" w:rsidRPr="00410614" w:rsidRDefault="008B2DC3" w:rsidP="00026219">
            <w:pPr>
              <w:rPr>
                <w:rFonts w:ascii="Arial" w:hAnsi="Arial" w:cs="Arial"/>
                <w:sz w:val="24"/>
                <w:szCs w:val="24"/>
              </w:rPr>
            </w:pPr>
            <w:r w:rsidRPr="00410614">
              <w:rPr>
                <w:rFonts w:ascii="Arial" w:hAnsi="Arial" w:cs="Arial"/>
                <w:sz w:val="24"/>
                <w:szCs w:val="24"/>
              </w:rPr>
              <w:t>Australian Health Facility Design Conference, Sidney</w:t>
            </w:r>
          </w:p>
        </w:tc>
        <w:tc>
          <w:tcPr>
            <w:tcW w:w="2714" w:type="dxa"/>
          </w:tcPr>
          <w:p w14:paraId="3404949B" w14:textId="77777777" w:rsidR="008B2DC3" w:rsidRPr="00410614" w:rsidRDefault="008B2DC3" w:rsidP="00026219">
            <w:pPr>
              <w:rPr>
                <w:rFonts w:ascii="Arial" w:hAnsi="Arial" w:cs="Arial"/>
                <w:sz w:val="24"/>
                <w:szCs w:val="24"/>
              </w:rPr>
            </w:pPr>
            <w:r w:rsidRPr="00410614">
              <w:rPr>
                <w:rFonts w:ascii="Arial" w:hAnsi="Arial" w:cs="Arial"/>
                <w:sz w:val="24"/>
                <w:szCs w:val="24"/>
              </w:rPr>
              <w:t>2 day s Australia wide showcase of current and future health infrastructure projects with emphasis on lessons learnt</w:t>
            </w:r>
          </w:p>
        </w:tc>
      </w:tr>
      <w:tr w:rsidR="008B2DC3" w:rsidRPr="0042519A" w14:paraId="2DB3A5C9" w14:textId="77777777" w:rsidTr="00026219">
        <w:tc>
          <w:tcPr>
            <w:tcW w:w="2973" w:type="dxa"/>
          </w:tcPr>
          <w:p w14:paraId="763024EA" w14:textId="77777777" w:rsidR="008B2DC3" w:rsidRPr="00410614" w:rsidRDefault="008B2DC3" w:rsidP="00026219">
            <w:pPr>
              <w:rPr>
                <w:rFonts w:ascii="Arial" w:hAnsi="Arial" w:cs="Arial"/>
                <w:sz w:val="24"/>
                <w:szCs w:val="24"/>
              </w:rPr>
            </w:pPr>
            <w:r w:rsidRPr="00410614">
              <w:rPr>
                <w:rFonts w:ascii="Arial" w:hAnsi="Arial" w:cs="Arial"/>
                <w:sz w:val="24"/>
                <w:szCs w:val="24"/>
              </w:rPr>
              <w:t>2014</w:t>
            </w:r>
          </w:p>
        </w:tc>
        <w:tc>
          <w:tcPr>
            <w:tcW w:w="3023" w:type="dxa"/>
          </w:tcPr>
          <w:p w14:paraId="30051EB1" w14:textId="77777777" w:rsidR="008B2DC3" w:rsidRPr="00410614" w:rsidRDefault="008B2DC3" w:rsidP="00026219">
            <w:pPr>
              <w:rPr>
                <w:rFonts w:ascii="Arial" w:hAnsi="Arial" w:cs="Arial"/>
                <w:sz w:val="24"/>
                <w:szCs w:val="24"/>
              </w:rPr>
            </w:pPr>
            <w:r w:rsidRPr="00410614">
              <w:rPr>
                <w:rFonts w:ascii="Arial" w:hAnsi="Arial" w:cs="Arial"/>
                <w:sz w:val="24"/>
                <w:szCs w:val="24"/>
              </w:rPr>
              <w:t>World Health Design Congress, Brisbane</w:t>
            </w:r>
          </w:p>
        </w:tc>
        <w:tc>
          <w:tcPr>
            <w:tcW w:w="2714" w:type="dxa"/>
          </w:tcPr>
          <w:p w14:paraId="4F77458A" w14:textId="77777777" w:rsidR="008B2DC3" w:rsidRPr="00410614" w:rsidRDefault="008B2DC3" w:rsidP="00026219">
            <w:pPr>
              <w:rPr>
                <w:rFonts w:ascii="Arial" w:hAnsi="Arial" w:cs="Arial"/>
                <w:sz w:val="24"/>
                <w:szCs w:val="24"/>
              </w:rPr>
            </w:pPr>
            <w:r w:rsidRPr="00410614">
              <w:rPr>
                <w:rFonts w:ascii="Arial" w:hAnsi="Arial" w:cs="Arial"/>
                <w:sz w:val="24"/>
                <w:szCs w:val="24"/>
              </w:rPr>
              <w:t xml:space="preserve">3 day Global showcase on evidence based healthcare design with an emphasis on Salutogenics </w:t>
            </w:r>
          </w:p>
        </w:tc>
      </w:tr>
      <w:tr w:rsidR="008B2DC3" w:rsidRPr="0042519A" w14:paraId="13903D29" w14:textId="77777777" w:rsidTr="00026219">
        <w:tc>
          <w:tcPr>
            <w:tcW w:w="2973" w:type="dxa"/>
          </w:tcPr>
          <w:p w14:paraId="5FEBE403" w14:textId="77777777" w:rsidR="008B2DC3" w:rsidRPr="00410614" w:rsidRDefault="008B2DC3" w:rsidP="00026219">
            <w:pPr>
              <w:rPr>
                <w:rFonts w:ascii="Arial" w:hAnsi="Arial" w:cs="Arial"/>
                <w:sz w:val="24"/>
                <w:szCs w:val="24"/>
              </w:rPr>
            </w:pPr>
            <w:r w:rsidRPr="00410614">
              <w:rPr>
                <w:rFonts w:ascii="Arial" w:hAnsi="Arial" w:cs="Arial"/>
                <w:sz w:val="24"/>
                <w:szCs w:val="24"/>
              </w:rPr>
              <w:t>2015</w:t>
            </w:r>
          </w:p>
        </w:tc>
        <w:tc>
          <w:tcPr>
            <w:tcW w:w="3023" w:type="dxa"/>
          </w:tcPr>
          <w:p w14:paraId="779738AE" w14:textId="77777777" w:rsidR="008B2DC3" w:rsidRPr="00410614" w:rsidRDefault="008B2DC3" w:rsidP="00026219">
            <w:pPr>
              <w:rPr>
                <w:rFonts w:ascii="Arial" w:hAnsi="Arial" w:cs="Arial"/>
                <w:sz w:val="24"/>
                <w:szCs w:val="24"/>
              </w:rPr>
            </w:pPr>
            <w:r w:rsidRPr="00410614">
              <w:rPr>
                <w:rFonts w:ascii="Arial" w:hAnsi="Arial" w:cs="Arial"/>
                <w:sz w:val="24"/>
                <w:szCs w:val="24"/>
              </w:rPr>
              <w:t xml:space="preserve">Planning and Delivering Health infrastructure, Sydney </w:t>
            </w:r>
          </w:p>
        </w:tc>
        <w:tc>
          <w:tcPr>
            <w:tcW w:w="2714" w:type="dxa"/>
          </w:tcPr>
          <w:p w14:paraId="7F665322" w14:textId="77777777" w:rsidR="008B2DC3" w:rsidRPr="00410614" w:rsidRDefault="008B2DC3" w:rsidP="00026219">
            <w:pPr>
              <w:rPr>
                <w:rFonts w:ascii="Arial" w:hAnsi="Arial" w:cs="Arial"/>
                <w:sz w:val="24"/>
                <w:szCs w:val="24"/>
              </w:rPr>
            </w:pPr>
            <w:r w:rsidRPr="00410614">
              <w:rPr>
                <w:rFonts w:ascii="Arial" w:hAnsi="Arial" w:cs="Arial"/>
                <w:sz w:val="24"/>
                <w:szCs w:val="24"/>
              </w:rPr>
              <w:t xml:space="preserve">2 day Australian conference with a focus on Government planning processes and procurement </w:t>
            </w:r>
          </w:p>
        </w:tc>
      </w:tr>
      <w:tr w:rsidR="008B2DC3" w:rsidRPr="0042519A" w14:paraId="5A9BB805" w14:textId="77777777" w:rsidTr="00026219">
        <w:tc>
          <w:tcPr>
            <w:tcW w:w="2973" w:type="dxa"/>
          </w:tcPr>
          <w:p w14:paraId="1F870079" w14:textId="77777777" w:rsidR="008B2DC3" w:rsidRPr="00410614" w:rsidRDefault="008B2DC3" w:rsidP="00026219">
            <w:pPr>
              <w:rPr>
                <w:rFonts w:ascii="Arial" w:hAnsi="Arial" w:cs="Arial"/>
                <w:sz w:val="24"/>
                <w:szCs w:val="24"/>
              </w:rPr>
            </w:pPr>
            <w:r w:rsidRPr="00410614">
              <w:rPr>
                <w:rFonts w:ascii="Arial" w:hAnsi="Arial" w:cs="Arial"/>
                <w:sz w:val="24"/>
                <w:szCs w:val="24"/>
              </w:rPr>
              <w:t>2016</w:t>
            </w:r>
          </w:p>
        </w:tc>
        <w:tc>
          <w:tcPr>
            <w:tcW w:w="3023" w:type="dxa"/>
          </w:tcPr>
          <w:p w14:paraId="1929ECBD" w14:textId="77777777" w:rsidR="008B2DC3" w:rsidRPr="00410614" w:rsidRDefault="008B2DC3" w:rsidP="00026219">
            <w:pPr>
              <w:rPr>
                <w:rFonts w:ascii="Arial" w:hAnsi="Arial" w:cs="Arial"/>
                <w:sz w:val="24"/>
                <w:szCs w:val="24"/>
              </w:rPr>
            </w:pPr>
            <w:r w:rsidRPr="00410614">
              <w:rPr>
                <w:rFonts w:ascii="Arial" w:hAnsi="Arial" w:cs="Arial"/>
                <w:sz w:val="24"/>
                <w:szCs w:val="24"/>
              </w:rPr>
              <w:t xml:space="preserve">Delivering and Planning  Health Infrastructure </w:t>
            </w:r>
          </w:p>
        </w:tc>
        <w:tc>
          <w:tcPr>
            <w:tcW w:w="2714" w:type="dxa"/>
          </w:tcPr>
          <w:p w14:paraId="786BCCC6" w14:textId="77777777" w:rsidR="008B2DC3" w:rsidRPr="00410614" w:rsidRDefault="008B2DC3" w:rsidP="00026219">
            <w:pPr>
              <w:rPr>
                <w:rFonts w:ascii="Arial" w:hAnsi="Arial" w:cs="Arial"/>
                <w:sz w:val="24"/>
                <w:szCs w:val="24"/>
              </w:rPr>
            </w:pPr>
            <w:r w:rsidRPr="00410614">
              <w:rPr>
                <w:rFonts w:ascii="Arial" w:hAnsi="Arial" w:cs="Arial"/>
                <w:sz w:val="24"/>
                <w:szCs w:val="24"/>
              </w:rPr>
              <w:t>2 day s Australia wide showcase of current and future health infrastructure projects with emphasis on lessons learnt</w:t>
            </w:r>
          </w:p>
        </w:tc>
      </w:tr>
      <w:tr w:rsidR="008B2DC3" w:rsidRPr="0042519A" w14:paraId="7B33801E" w14:textId="77777777" w:rsidTr="00026219">
        <w:tc>
          <w:tcPr>
            <w:tcW w:w="2973" w:type="dxa"/>
          </w:tcPr>
          <w:p w14:paraId="22EF8DD5" w14:textId="77777777" w:rsidR="008B2DC3" w:rsidRPr="00410614" w:rsidRDefault="008B2DC3" w:rsidP="00026219">
            <w:pPr>
              <w:rPr>
                <w:rFonts w:ascii="Arial" w:hAnsi="Arial" w:cs="Arial"/>
                <w:sz w:val="24"/>
                <w:szCs w:val="24"/>
              </w:rPr>
            </w:pPr>
            <w:r w:rsidRPr="00410614">
              <w:rPr>
                <w:rFonts w:ascii="Arial" w:hAnsi="Arial" w:cs="Arial"/>
                <w:sz w:val="24"/>
                <w:szCs w:val="24"/>
              </w:rPr>
              <w:t>2016</w:t>
            </w:r>
          </w:p>
        </w:tc>
        <w:tc>
          <w:tcPr>
            <w:tcW w:w="3023" w:type="dxa"/>
          </w:tcPr>
          <w:p w14:paraId="5B20DB13" w14:textId="77777777" w:rsidR="008B2DC3" w:rsidRPr="00410614" w:rsidRDefault="008B2DC3" w:rsidP="00026219">
            <w:pPr>
              <w:rPr>
                <w:rFonts w:ascii="Arial" w:hAnsi="Arial" w:cs="Arial"/>
                <w:sz w:val="24"/>
                <w:szCs w:val="24"/>
              </w:rPr>
            </w:pPr>
            <w:r w:rsidRPr="00410614">
              <w:rPr>
                <w:rFonts w:ascii="Arial" w:hAnsi="Arial" w:cs="Arial"/>
                <w:sz w:val="24"/>
                <w:szCs w:val="24"/>
              </w:rPr>
              <w:t xml:space="preserve">Efficiency through technology conference </w:t>
            </w:r>
          </w:p>
        </w:tc>
        <w:tc>
          <w:tcPr>
            <w:tcW w:w="2714" w:type="dxa"/>
          </w:tcPr>
          <w:p w14:paraId="168158AC" w14:textId="77777777" w:rsidR="008B2DC3" w:rsidRPr="00410614" w:rsidRDefault="008B2DC3" w:rsidP="00026219">
            <w:pPr>
              <w:rPr>
                <w:rFonts w:ascii="Arial" w:hAnsi="Arial" w:cs="Arial"/>
                <w:sz w:val="24"/>
                <w:szCs w:val="24"/>
              </w:rPr>
            </w:pPr>
            <w:r w:rsidRPr="00410614">
              <w:rPr>
                <w:rFonts w:ascii="Arial" w:hAnsi="Arial" w:cs="Arial"/>
                <w:sz w:val="24"/>
                <w:szCs w:val="24"/>
              </w:rPr>
              <w:t xml:space="preserve">2 day showcase of Australian hospital’s use of technology to improve patient safety and quality and workflow efficiencies. Global and future technologies also featured. </w:t>
            </w:r>
          </w:p>
        </w:tc>
      </w:tr>
      <w:tr w:rsidR="008B2DC3" w:rsidRPr="0042519A" w14:paraId="04F3D42C" w14:textId="77777777" w:rsidTr="00026219">
        <w:tc>
          <w:tcPr>
            <w:tcW w:w="2973" w:type="dxa"/>
          </w:tcPr>
          <w:p w14:paraId="01C7039A" w14:textId="1107701C" w:rsidR="008B2DC3" w:rsidRPr="00410614" w:rsidRDefault="007666B2" w:rsidP="00026219">
            <w:pPr>
              <w:rPr>
                <w:rFonts w:ascii="Arial" w:hAnsi="Arial" w:cs="Arial"/>
                <w:sz w:val="24"/>
                <w:szCs w:val="24"/>
              </w:rPr>
            </w:pPr>
            <w:r>
              <w:rPr>
                <w:rFonts w:ascii="Arial" w:hAnsi="Arial" w:cs="Arial"/>
                <w:sz w:val="24"/>
                <w:szCs w:val="24"/>
              </w:rPr>
              <w:t>2</w:t>
            </w:r>
            <w:r w:rsidR="008B2DC3" w:rsidRPr="00410614">
              <w:rPr>
                <w:rFonts w:ascii="Arial" w:hAnsi="Arial" w:cs="Arial"/>
                <w:sz w:val="24"/>
                <w:szCs w:val="24"/>
              </w:rPr>
              <w:t>016</w:t>
            </w:r>
          </w:p>
        </w:tc>
        <w:tc>
          <w:tcPr>
            <w:tcW w:w="3023" w:type="dxa"/>
          </w:tcPr>
          <w:p w14:paraId="4AE1D26F" w14:textId="77777777" w:rsidR="008B2DC3" w:rsidRPr="00410614" w:rsidRDefault="008B2DC3" w:rsidP="00026219">
            <w:pPr>
              <w:rPr>
                <w:rFonts w:ascii="Arial" w:hAnsi="Arial" w:cs="Arial"/>
                <w:sz w:val="24"/>
                <w:szCs w:val="24"/>
              </w:rPr>
            </w:pPr>
            <w:r w:rsidRPr="00410614">
              <w:rPr>
                <w:rFonts w:ascii="Arial" w:hAnsi="Arial" w:cs="Arial"/>
                <w:sz w:val="24"/>
                <w:szCs w:val="24"/>
              </w:rPr>
              <w:t xml:space="preserve">Victorian Healthcare Design Conference </w:t>
            </w:r>
          </w:p>
        </w:tc>
        <w:tc>
          <w:tcPr>
            <w:tcW w:w="2714" w:type="dxa"/>
          </w:tcPr>
          <w:p w14:paraId="5452BB9A" w14:textId="77777777" w:rsidR="008B2DC3" w:rsidRPr="00410614" w:rsidRDefault="008B2DC3" w:rsidP="00026219">
            <w:pPr>
              <w:rPr>
                <w:rFonts w:ascii="Arial" w:hAnsi="Arial" w:cs="Arial"/>
                <w:sz w:val="24"/>
                <w:szCs w:val="24"/>
              </w:rPr>
            </w:pPr>
            <w:r w:rsidRPr="00410614">
              <w:rPr>
                <w:rFonts w:ascii="Arial" w:hAnsi="Arial" w:cs="Arial"/>
                <w:sz w:val="24"/>
                <w:szCs w:val="24"/>
              </w:rPr>
              <w:t>2 day s Australia wide showcase of current and future health infrastructure projects with emphasis on lessons learnt. Included healthcare technology stream.</w:t>
            </w:r>
          </w:p>
        </w:tc>
      </w:tr>
    </w:tbl>
    <w:p w14:paraId="191F4B91" w14:textId="77777777" w:rsidR="008B2DC3" w:rsidRPr="0042519A" w:rsidRDefault="008B2DC3" w:rsidP="007666B2">
      <w:pPr>
        <w:rPr>
          <w:rFonts w:ascii="Arial" w:hAnsi="Arial" w:cs="Arial"/>
          <w:b/>
        </w:rPr>
      </w:pPr>
    </w:p>
    <w:sectPr w:rsidR="008B2DC3" w:rsidRPr="0042519A" w:rsidSect="003B408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B0971" w14:textId="77777777" w:rsidR="00C17055" w:rsidRDefault="00C17055" w:rsidP="00525FC8">
      <w:pPr>
        <w:spacing w:after="0" w:line="240" w:lineRule="auto"/>
      </w:pPr>
      <w:r>
        <w:separator/>
      </w:r>
    </w:p>
  </w:endnote>
  <w:endnote w:type="continuationSeparator" w:id="0">
    <w:p w14:paraId="053F5415" w14:textId="77777777" w:rsidR="00C17055" w:rsidRDefault="00C17055" w:rsidP="00525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97357"/>
      <w:docPartObj>
        <w:docPartGallery w:val="Page Numbers (Bottom of Page)"/>
        <w:docPartUnique/>
      </w:docPartObj>
    </w:sdtPr>
    <w:sdtEndPr>
      <w:rPr>
        <w:noProof/>
      </w:rPr>
    </w:sdtEndPr>
    <w:sdtContent>
      <w:p w14:paraId="594381AF" w14:textId="77777777" w:rsidR="0042519A" w:rsidRDefault="0042519A">
        <w:pPr>
          <w:pStyle w:val="Footer"/>
        </w:pPr>
        <w:r>
          <w:fldChar w:fldCharType="begin"/>
        </w:r>
        <w:r>
          <w:instrText xml:space="preserve"> PAGE   \* MERGEFORMAT </w:instrText>
        </w:r>
        <w:r>
          <w:fldChar w:fldCharType="separate"/>
        </w:r>
        <w:r w:rsidR="00246347">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226297"/>
      <w:docPartObj>
        <w:docPartGallery w:val="Page Numbers (Bottom of Page)"/>
        <w:docPartUnique/>
      </w:docPartObj>
    </w:sdtPr>
    <w:sdtEndPr>
      <w:rPr>
        <w:noProof/>
      </w:rPr>
    </w:sdtEndPr>
    <w:sdtContent>
      <w:p w14:paraId="6745D3B3" w14:textId="4F582580" w:rsidR="0042519A" w:rsidRDefault="0042519A">
        <w:pPr>
          <w:pStyle w:val="Footer"/>
        </w:pPr>
        <w:r>
          <w:fldChar w:fldCharType="begin"/>
        </w:r>
        <w:r>
          <w:instrText xml:space="preserve"> PAGE   \* MERGEFORMAT </w:instrText>
        </w:r>
        <w:r>
          <w:fldChar w:fldCharType="separate"/>
        </w:r>
        <w:r w:rsidR="00246347">
          <w:rPr>
            <w:noProof/>
          </w:rPr>
          <w:t>40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F0090" w14:textId="77777777" w:rsidR="00C17055" w:rsidRDefault="00C17055" w:rsidP="00525FC8">
      <w:pPr>
        <w:spacing w:after="0" w:line="240" w:lineRule="auto"/>
      </w:pPr>
      <w:r>
        <w:separator/>
      </w:r>
    </w:p>
  </w:footnote>
  <w:footnote w:type="continuationSeparator" w:id="0">
    <w:p w14:paraId="6ED45644" w14:textId="77777777" w:rsidR="00C17055" w:rsidRDefault="00C17055" w:rsidP="00525FC8">
      <w:pPr>
        <w:spacing w:after="0" w:line="240" w:lineRule="auto"/>
      </w:pPr>
      <w:r>
        <w:continuationSeparator/>
      </w:r>
    </w:p>
  </w:footnote>
  <w:footnote w:id="1">
    <w:p w14:paraId="0A20ABBB" w14:textId="3C2B7939"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Government, 2016, </w:t>
      </w:r>
      <w:r w:rsidRPr="0042519A">
        <w:rPr>
          <w:rFonts w:ascii="Arial" w:hAnsi="Arial" w:cs="Arial"/>
          <w:i/>
          <w:sz w:val="20"/>
          <w:szCs w:val="20"/>
        </w:rPr>
        <w:t>Health Infrastructure Program - Completed Projects,</w:t>
      </w:r>
      <w:r w:rsidRPr="0042519A">
        <w:rPr>
          <w:rFonts w:ascii="Arial" w:hAnsi="Arial" w:cs="Arial"/>
          <w:sz w:val="20"/>
          <w:szCs w:val="20"/>
        </w:rPr>
        <w:t xml:space="preserve"> </w:t>
      </w:r>
      <w:hyperlink r:id="rId1" w:history="1">
        <w:r w:rsidRPr="0042519A">
          <w:rPr>
            <w:rStyle w:val="Hyperlink"/>
            <w:rFonts w:ascii="Arial" w:hAnsi="Arial" w:cs="Arial"/>
            <w:sz w:val="20"/>
            <w:szCs w:val="20"/>
          </w:rPr>
          <w:t>http://health.act.gov.au/public-information/consumers/health-infrastructure-program</w:t>
        </w:r>
      </w:hyperlink>
      <w:r w:rsidRPr="0042519A">
        <w:rPr>
          <w:rFonts w:ascii="Arial" w:hAnsi="Arial" w:cs="Arial"/>
          <w:sz w:val="20"/>
          <w:szCs w:val="20"/>
        </w:rPr>
        <w:t>, accessed 10/09/2016</w:t>
      </w:r>
    </w:p>
  </w:footnote>
  <w:footnote w:id="2">
    <w:p w14:paraId="20BADE98" w14:textId="1D781D7F"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Government, 2016, </w:t>
      </w:r>
      <w:r w:rsidRPr="0042519A">
        <w:rPr>
          <w:rFonts w:ascii="Arial" w:hAnsi="Arial" w:cs="Arial"/>
          <w:i/>
          <w:sz w:val="20"/>
          <w:szCs w:val="20"/>
        </w:rPr>
        <w:t>Health Infrastructure Program - Current Projects,</w:t>
      </w:r>
      <w:r w:rsidRPr="0042519A">
        <w:rPr>
          <w:rFonts w:ascii="Arial" w:hAnsi="Arial" w:cs="Arial"/>
          <w:sz w:val="20"/>
          <w:szCs w:val="20"/>
        </w:rPr>
        <w:t xml:space="preserve"> </w:t>
      </w:r>
      <w:hyperlink r:id="rId2" w:history="1">
        <w:r w:rsidRPr="0042519A">
          <w:rPr>
            <w:rStyle w:val="Hyperlink"/>
            <w:rFonts w:ascii="Arial" w:hAnsi="Arial" w:cs="Arial"/>
            <w:sz w:val="20"/>
            <w:szCs w:val="20"/>
          </w:rPr>
          <w:t>http://health.act.gov.au/public-information/consumers/health-infrastructure-program</w:t>
        </w:r>
      </w:hyperlink>
      <w:r w:rsidRPr="0042519A">
        <w:rPr>
          <w:rFonts w:ascii="Arial" w:hAnsi="Arial" w:cs="Arial"/>
          <w:sz w:val="20"/>
          <w:szCs w:val="20"/>
        </w:rPr>
        <w:t>, accessed 10/09/2016</w:t>
      </w:r>
    </w:p>
  </w:footnote>
  <w:footnote w:id="3">
    <w:p w14:paraId="68C2935B" w14:textId="2975B809"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Doggett, Jennifer, 2015, </w:t>
      </w:r>
      <w:r w:rsidRPr="0042519A">
        <w:rPr>
          <w:rFonts w:ascii="Arial" w:hAnsi="Arial" w:cs="Arial"/>
          <w:i/>
          <w:sz w:val="20"/>
          <w:szCs w:val="20"/>
          <w:lang w:val="en-US"/>
        </w:rPr>
        <w:t>‘Unique and essential’: a review of the role of consumer representatives in health decision-making</w:t>
      </w:r>
      <w:r w:rsidRPr="0042519A">
        <w:rPr>
          <w:rFonts w:ascii="Arial" w:hAnsi="Arial" w:cs="Arial"/>
          <w:sz w:val="20"/>
          <w:szCs w:val="20"/>
          <w:lang w:val="en-US"/>
        </w:rPr>
        <w:t>, Consumers Health Forum of Australia, Canberra.</w:t>
      </w:r>
    </w:p>
  </w:footnote>
  <w:footnote w:id="4">
    <w:p w14:paraId="62072824" w14:textId="77777777" w:rsidR="0042519A" w:rsidRPr="0042519A" w:rsidRDefault="0042519A" w:rsidP="003B3A6E">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January 2016 to 30 June 2016</w:t>
      </w:r>
    </w:p>
  </w:footnote>
  <w:footnote w:id="5">
    <w:p w14:paraId="3D6E4645" w14:textId="200DE74A"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Email from Ms Megan Cahill to HCCA Executive Director, 24/10/2016</w:t>
      </w:r>
    </w:p>
  </w:footnote>
  <w:footnote w:id="6">
    <w:p w14:paraId="23A1AAC9" w14:textId="77777777" w:rsidR="0042519A" w:rsidRPr="0042519A" w:rsidRDefault="0042519A" w:rsidP="002569F8">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Directorate, undated, </w:t>
      </w:r>
      <w:r w:rsidRPr="0042519A">
        <w:rPr>
          <w:rFonts w:ascii="Arial" w:hAnsi="Arial" w:cs="Arial"/>
          <w:i/>
          <w:sz w:val="20"/>
          <w:szCs w:val="20"/>
        </w:rPr>
        <w:t xml:space="preserve">Summary Guide to CADP Governance Roles and Responsibilities, Capital Asset Development Program, </w:t>
      </w:r>
      <w:r w:rsidRPr="0042519A">
        <w:rPr>
          <w:rFonts w:ascii="Arial" w:hAnsi="Arial" w:cs="Arial"/>
          <w:sz w:val="20"/>
          <w:szCs w:val="20"/>
          <w:lang w:val="en-US"/>
        </w:rPr>
        <w:t xml:space="preserve">Service and Capital Planning Branch. </w:t>
      </w:r>
    </w:p>
  </w:footnote>
  <w:footnote w:id="7">
    <w:p w14:paraId="333B69D3" w14:textId="3A1D6F84"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Letter from HCCA Executive Director Darlene Cox </w:t>
      </w:r>
      <w:r w:rsidRPr="0042519A">
        <w:rPr>
          <w:rFonts w:ascii="Arial" w:hAnsi="Arial" w:cs="Arial"/>
          <w:i/>
          <w:sz w:val="20"/>
          <w:szCs w:val="20"/>
        </w:rPr>
        <w:t>Re: Position Consumer Coordinator CADP,</w:t>
      </w:r>
      <w:r w:rsidRPr="0042519A">
        <w:rPr>
          <w:rFonts w:ascii="Arial" w:hAnsi="Arial" w:cs="Arial"/>
          <w:sz w:val="20"/>
          <w:szCs w:val="20"/>
        </w:rPr>
        <w:t xml:space="preserve"> to Ms Olivia Macdonald, June 2009; Letter from HCCA Executive Director Darlene Cox, </w:t>
      </w:r>
      <w:r w:rsidRPr="0042519A">
        <w:rPr>
          <w:rFonts w:ascii="Arial" w:hAnsi="Arial" w:cs="Arial"/>
          <w:i/>
          <w:sz w:val="20"/>
          <w:szCs w:val="20"/>
        </w:rPr>
        <w:t xml:space="preserve">Re: Resourcing to sustain consumer input to the Capital Asset Development Program, </w:t>
      </w:r>
      <w:r w:rsidRPr="0042519A">
        <w:rPr>
          <w:rFonts w:ascii="Arial" w:hAnsi="Arial" w:cs="Arial"/>
          <w:sz w:val="20"/>
          <w:szCs w:val="20"/>
        </w:rPr>
        <w:t>to Ms Megan Cahill, Executive Director Government Relations and Planning ACT Health, 23 March 2009</w:t>
      </w:r>
    </w:p>
  </w:footnote>
  <w:footnote w:id="8">
    <w:p w14:paraId="1FA74DF8" w14:textId="5AA56EEE"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of the ACT </w:t>
      </w:r>
      <w:r w:rsidRPr="0042519A">
        <w:rPr>
          <w:rFonts w:ascii="Arial" w:hAnsi="Arial" w:cs="Arial"/>
          <w:i/>
          <w:sz w:val="20"/>
          <w:szCs w:val="20"/>
        </w:rPr>
        <w:t xml:space="preserve">Report to ACT Health, For the period 1 July 2010 to 31 December 2010 </w:t>
      </w:r>
    </w:p>
  </w:footnote>
  <w:footnote w:id="9">
    <w:p w14:paraId="1879873A" w14:textId="778C7450"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Health April 2015, </w:t>
      </w:r>
      <w:r w:rsidRPr="0042519A">
        <w:rPr>
          <w:rFonts w:ascii="Arial" w:hAnsi="Arial" w:cs="Arial"/>
          <w:i/>
          <w:sz w:val="20"/>
          <w:szCs w:val="20"/>
        </w:rPr>
        <w:t xml:space="preserve">Health Infrastructure Program Introduction and Overview Foundation Document Draft </w:t>
      </w:r>
      <w:r w:rsidRPr="0042519A">
        <w:rPr>
          <w:rFonts w:ascii="Arial" w:hAnsi="Arial" w:cs="Arial"/>
          <w:sz w:val="20"/>
          <w:szCs w:val="20"/>
        </w:rPr>
        <w:t>0.2 p5</w:t>
      </w:r>
    </w:p>
  </w:footnote>
  <w:footnote w:id="10">
    <w:p w14:paraId="5C2389BB" w14:textId="6C3ECC96"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December 2012, </w:t>
      </w:r>
      <w:r w:rsidRPr="0042519A">
        <w:rPr>
          <w:rFonts w:ascii="Arial" w:hAnsi="Arial" w:cs="Arial"/>
          <w:i/>
          <w:sz w:val="20"/>
          <w:szCs w:val="20"/>
        </w:rPr>
        <w:t>Multicultural Liaison Officer Progress Report</w:t>
      </w:r>
    </w:p>
  </w:footnote>
  <w:footnote w:id="11">
    <w:p w14:paraId="08159CA1" w14:textId="797C929D"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Government Service Funding Agreement with Health Care Consumers Association, 2013, Schedule 2B, </w:t>
      </w:r>
      <w:r w:rsidRPr="0042519A">
        <w:rPr>
          <w:rFonts w:ascii="Arial" w:hAnsi="Arial" w:cs="Arial"/>
          <w:i/>
          <w:sz w:val="20"/>
          <w:szCs w:val="20"/>
        </w:rPr>
        <w:t>Resources to Support the Health Infrastructure Program</w:t>
      </w:r>
    </w:p>
  </w:footnote>
  <w:footnote w:id="12">
    <w:p w14:paraId="7F4D4237" w14:textId="77777777" w:rsidR="0042519A" w:rsidRPr="0042519A" w:rsidRDefault="0042519A" w:rsidP="003B29D9">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January 2016 to 30 June 2016</w:t>
      </w:r>
    </w:p>
  </w:footnote>
  <w:footnote w:id="13">
    <w:p w14:paraId="3E9840BA" w14:textId="3843A602"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Health, undated, </w:t>
      </w:r>
      <w:r w:rsidRPr="0042519A">
        <w:rPr>
          <w:rFonts w:ascii="Arial" w:hAnsi="Arial" w:cs="Arial"/>
          <w:i/>
          <w:sz w:val="20"/>
          <w:szCs w:val="20"/>
        </w:rPr>
        <w:t>Summary Guide to CADP Governance Roles and Responsibilities, Capital Asset Development Program</w:t>
      </w:r>
      <w:r w:rsidRPr="0042519A">
        <w:rPr>
          <w:rFonts w:ascii="Arial" w:hAnsi="Arial" w:cs="Arial"/>
          <w:sz w:val="20"/>
          <w:szCs w:val="20"/>
        </w:rPr>
        <w:t>.</w:t>
      </w:r>
    </w:p>
  </w:footnote>
  <w:footnote w:id="14">
    <w:p w14:paraId="35E0E9D8" w14:textId="3D40E67E"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of the ACT </w:t>
      </w:r>
      <w:r w:rsidRPr="0042519A">
        <w:rPr>
          <w:rFonts w:ascii="Arial" w:hAnsi="Arial" w:cs="Arial"/>
          <w:i/>
          <w:sz w:val="20"/>
          <w:szCs w:val="20"/>
        </w:rPr>
        <w:t xml:space="preserve">Report to ACT Health For the period 1 January to 31 June 2005, Funding Agreement no. PH02 </w:t>
      </w:r>
      <w:r w:rsidRPr="0042519A">
        <w:rPr>
          <w:rFonts w:ascii="Arial" w:hAnsi="Arial" w:cs="Arial"/>
          <w:sz w:val="20"/>
          <w:szCs w:val="20"/>
        </w:rPr>
        <w:t>p2</w:t>
      </w:r>
    </w:p>
  </w:footnote>
  <w:footnote w:id="15">
    <w:p w14:paraId="3F72A414" w14:textId="2E341B50" w:rsidR="0042519A" w:rsidRPr="0042519A" w:rsidRDefault="0042519A">
      <w:pPr>
        <w:pStyle w:val="FootnoteText"/>
        <w:rPr>
          <w:rFonts w:ascii="Arial" w:hAnsi="Arial" w:cs="Arial"/>
          <w:i/>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of the ACT </w:t>
      </w:r>
      <w:r w:rsidRPr="0042519A">
        <w:rPr>
          <w:rFonts w:ascii="Arial" w:hAnsi="Arial" w:cs="Arial"/>
          <w:i/>
          <w:sz w:val="20"/>
          <w:szCs w:val="20"/>
        </w:rPr>
        <w:t xml:space="preserve">Report to ACT Health, For the period 1 July 2005 to 30 June 2006, Funding Agreement no PH02 </w:t>
      </w:r>
      <w:r w:rsidRPr="0042519A">
        <w:rPr>
          <w:rFonts w:ascii="Arial" w:hAnsi="Arial" w:cs="Arial"/>
          <w:sz w:val="20"/>
          <w:szCs w:val="20"/>
        </w:rPr>
        <w:t>p3</w:t>
      </w:r>
      <w:r w:rsidRPr="0042519A">
        <w:rPr>
          <w:rFonts w:ascii="Arial" w:hAnsi="Arial" w:cs="Arial"/>
          <w:i/>
          <w:sz w:val="20"/>
          <w:szCs w:val="20"/>
        </w:rPr>
        <w:t xml:space="preserve">, </w:t>
      </w:r>
    </w:p>
  </w:footnote>
  <w:footnote w:id="16">
    <w:p w14:paraId="3D473ACE" w14:textId="311197C7"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of the ACT </w:t>
      </w:r>
      <w:r w:rsidRPr="0042519A">
        <w:rPr>
          <w:rFonts w:ascii="Arial" w:hAnsi="Arial" w:cs="Arial"/>
          <w:i/>
          <w:sz w:val="20"/>
          <w:szCs w:val="20"/>
        </w:rPr>
        <w:t xml:space="preserve">Report to ACT Health for the period 1 July 2005 to 30 June 2006, Funding Agreement no PH02 </w:t>
      </w:r>
      <w:r w:rsidRPr="0042519A">
        <w:rPr>
          <w:rFonts w:ascii="Arial" w:hAnsi="Arial" w:cs="Arial"/>
          <w:sz w:val="20"/>
          <w:szCs w:val="20"/>
        </w:rPr>
        <w:t>p3-4</w:t>
      </w:r>
    </w:p>
  </w:footnote>
  <w:footnote w:id="17">
    <w:p w14:paraId="64222B51" w14:textId="237BCEE7"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of the ACT </w:t>
      </w:r>
      <w:r w:rsidRPr="0042519A">
        <w:rPr>
          <w:rFonts w:ascii="Arial" w:hAnsi="Arial" w:cs="Arial"/>
          <w:i/>
          <w:sz w:val="20"/>
          <w:szCs w:val="20"/>
        </w:rPr>
        <w:t xml:space="preserve">Report to ACT Health, For the period 1 July 2008 to 31 December 2008 </w:t>
      </w:r>
      <w:r w:rsidRPr="0042519A">
        <w:rPr>
          <w:rFonts w:ascii="Arial" w:hAnsi="Arial" w:cs="Arial"/>
          <w:sz w:val="20"/>
          <w:szCs w:val="20"/>
        </w:rPr>
        <w:t>p1</w:t>
      </w:r>
    </w:p>
  </w:footnote>
  <w:footnote w:id="18">
    <w:p w14:paraId="2AAC38C4" w14:textId="352F82A1"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Health, undated, </w:t>
      </w:r>
      <w:r w:rsidRPr="0042519A">
        <w:rPr>
          <w:rFonts w:ascii="Arial" w:hAnsi="Arial" w:cs="Arial"/>
          <w:i/>
          <w:sz w:val="20"/>
          <w:szCs w:val="20"/>
        </w:rPr>
        <w:t>Summary Guide to CADP Governance Roles and Responsibilities, Capital Asset Development Program</w:t>
      </w:r>
      <w:r w:rsidRPr="0042519A">
        <w:rPr>
          <w:rFonts w:ascii="Arial" w:hAnsi="Arial" w:cs="Arial"/>
          <w:sz w:val="20"/>
          <w:szCs w:val="20"/>
        </w:rPr>
        <w:t>.</w:t>
      </w:r>
    </w:p>
  </w:footnote>
  <w:footnote w:id="19">
    <w:p w14:paraId="2980199F" w14:textId="4F29A68D"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Health, December 2011, </w:t>
      </w:r>
      <w:r w:rsidRPr="0042519A">
        <w:rPr>
          <w:rFonts w:ascii="Arial" w:hAnsi="Arial" w:cs="Arial"/>
          <w:i/>
          <w:sz w:val="20"/>
          <w:szCs w:val="20"/>
        </w:rPr>
        <w:t>Clinical Services Plan 2012-2017 Discussion Paper Version 2,</w:t>
      </w:r>
      <w:r w:rsidRPr="0042519A">
        <w:rPr>
          <w:rFonts w:ascii="Arial" w:hAnsi="Arial" w:cs="Arial"/>
          <w:sz w:val="20"/>
          <w:szCs w:val="20"/>
        </w:rPr>
        <w:t xml:space="preserve"> p13</w:t>
      </w:r>
    </w:p>
  </w:footnote>
  <w:footnote w:id="20">
    <w:p w14:paraId="6D80A2A6" w14:textId="77777777" w:rsidR="0042519A" w:rsidRPr="0042519A" w:rsidRDefault="0042519A" w:rsidP="00A46A33">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Health, undated, </w:t>
      </w:r>
      <w:r w:rsidRPr="0042519A">
        <w:rPr>
          <w:rFonts w:ascii="Arial" w:hAnsi="Arial" w:cs="Arial"/>
          <w:i/>
          <w:sz w:val="20"/>
          <w:szCs w:val="20"/>
        </w:rPr>
        <w:t>Summary Guide to CADP Governance Roles and Responsibilities, Capital Asset Development Program</w:t>
      </w:r>
      <w:r w:rsidRPr="0042519A">
        <w:rPr>
          <w:rFonts w:ascii="Arial" w:hAnsi="Arial" w:cs="Arial"/>
          <w:sz w:val="20"/>
          <w:szCs w:val="20"/>
        </w:rPr>
        <w:t>.</w:t>
      </w:r>
    </w:p>
  </w:footnote>
  <w:footnote w:id="21">
    <w:p w14:paraId="376532EB" w14:textId="36E5DE4E" w:rsidR="0042519A" w:rsidRPr="0042519A" w:rsidRDefault="0042519A" w:rsidP="00A46A33">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Health December 2011 Clinical Services Plan 2012-2017 Discussion Paper Version 2 p9</w:t>
      </w:r>
    </w:p>
  </w:footnote>
  <w:footnote w:id="22">
    <w:p w14:paraId="22D3A419" w14:textId="11881F8A" w:rsidR="0042519A" w:rsidRPr="0042519A" w:rsidRDefault="0042519A" w:rsidP="00B82EEC">
      <w:pPr>
        <w:spacing w:after="0" w:line="240" w:lineRule="auto"/>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of the ACT , 4 March 2011, </w:t>
      </w:r>
      <w:r w:rsidRPr="0042519A">
        <w:rPr>
          <w:rFonts w:ascii="Arial" w:hAnsi="Arial" w:cs="Arial"/>
          <w:i/>
          <w:sz w:val="20"/>
          <w:szCs w:val="20"/>
        </w:rPr>
        <w:t>Capital Asset Development Plan (CADP), Training Session for Consumer Representatives</w:t>
      </w:r>
    </w:p>
  </w:footnote>
  <w:footnote w:id="23">
    <w:p w14:paraId="56427F9F" w14:textId="320EFC55" w:rsidR="0042519A" w:rsidRPr="0042519A" w:rsidRDefault="0042519A" w:rsidP="00A46A33">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Health, undated, </w:t>
      </w:r>
      <w:r w:rsidRPr="0042519A">
        <w:rPr>
          <w:rFonts w:ascii="Arial" w:hAnsi="Arial" w:cs="Arial"/>
          <w:i/>
          <w:sz w:val="20"/>
          <w:szCs w:val="20"/>
        </w:rPr>
        <w:t>Summary Guide to CADP Governance Roles and Responsibilities, Capital Asset Development Program</w:t>
      </w:r>
      <w:r w:rsidRPr="0042519A">
        <w:rPr>
          <w:rFonts w:ascii="Arial" w:hAnsi="Arial" w:cs="Arial"/>
          <w:sz w:val="20"/>
          <w:szCs w:val="20"/>
        </w:rPr>
        <w:t>.</w:t>
      </w:r>
    </w:p>
  </w:footnote>
  <w:footnote w:id="24">
    <w:p w14:paraId="029C0810" w14:textId="4C623018"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the CADP Redevelopment Committee, September 2016.</w:t>
      </w:r>
    </w:p>
  </w:footnote>
  <w:footnote w:id="25">
    <w:p w14:paraId="2F500717" w14:textId="057EEF8F"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HIP Consumer Coordinator, October 2016</w:t>
      </w:r>
    </w:p>
  </w:footnote>
  <w:footnote w:id="26">
    <w:p w14:paraId="2962BC41" w14:textId="08DCF309"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Doggett, Jennifer, 2015, </w:t>
      </w:r>
      <w:r w:rsidRPr="0042519A">
        <w:rPr>
          <w:rFonts w:ascii="Arial" w:hAnsi="Arial" w:cs="Arial"/>
          <w:i/>
          <w:sz w:val="20"/>
          <w:szCs w:val="20"/>
          <w:lang w:val="en-US"/>
        </w:rPr>
        <w:t xml:space="preserve">‘Unique and essential’: A review of the role of consumer representatives in health decision-making, </w:t>
      </w:r>
      <w:r w:rsidRPr="0042519A">
        <w:rPr>
          <w:rFonts w:ascii="Arial" w:hAnsi="Arial" w:cs="Arial"/>
          <w:sz w:val="20"/>
          <w:szCs w:val="20"/>
          <w:lang w:val="en-US"/>
        </w:rPr>
        <w:t>Consumers Health Forum of Australia, Canberra.</w:t>
      </w:r>
    </w:p>
  </w:footnote>
  <w:footnote w:id="27">
    <w:p w14:paraId="3E0FD145" w14:textId="77777777" w:rsidR="0042519A" w:rsidRPr="0042519A" w:rsidRDefault="0042519A" w:rsidP="00FD73F2">
      <w:pPr>
        <w:pStyle w:val="FootnoteText"/>
        <w:rPr>
          <w:rFonts w:ascii="Arial" w:hAnsi="Arial" w:cs="Arial"/>
          <w:i/>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2008, </w:t>
      </w:r>
      <w:r w:rsidRPr="0042519A">
        <w:rPr>
          <w:rFonts w:ascii="Arial" w:hAnsi="Arial" w:cs="Arial"/>
          <w:i/>
          <w:sz w:val="20"/>
          <w:szCs w:val="20"/>
        </w:rPr>
        <w:t>Service Funding Agreement C07322 Contract Report for 1 July – 31 December 2008</w:t>
      </w:r>
    </w:p>
  </w:footnote>
  <w:footnote w:id="28">
    <w:p w14:paraId="2140B263" w14:textId="77777777" w:rsidR="0042519A" w:rsidRPr="0042519A" w:rsidRDefault="0042519A" w:rsidP="008F2490">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July 2009 to 31 December 2009</w:t>
      </w:r>
    </w:p>
  </w:footnote>
  <w:footnote w:id="29">
    <w:p w14:paraId="4A083A42" w14:textId="77777777" w:rsidR="0042519A" w:rsidRPr="0042519A" w:rsidRDefault="0042519A" w:rsidP="008F2490">
      <w:pPr>
        <w:pStyle w:val="FootnoteText"/>
        <w:rPr>
          <w:rFonts w:ascii="Arial" w:hAnsi="Arial" w:cs="Arial"/>
          <w:i/>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Health Care Consumers Association, 2013, </w:t>
      </w:r>
      <w:r w:rsidRPr="0042519A">
        <w:rPr>
          <w:rFonts w:ascii="Arial" w:hAnsi="Arial" w:cs="Arial"/>
          <w:i/>
          <w:sz w:val="20"/>
          <w:szCs w:val="20"/>
          <w:lang w:val="en-US"/>
        </w:rPr>
        <w:t>Agenda for Maternity Services Meeting 8 March 2013</w:t>
      </w:r>
    </w:p>
  </w:footnote>
  <w:footnote w:id="30">
    <w:p w14:paraId="68E11318" w14:textId="72B1885E"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HCCA HIP Consumer Coordinator, October 2016</w:t>
      </w:r>
    </w:p>
  </w:footnote>
  <w:footnote w:id="31">
    <w:p w14:paraId="4A0D295B" w14:textId="77777777" w:rsidR="0042519A" w:rsidRPr="0042519A" w:rsidRDefault="0042519A" w:rsidP="00663D80">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Health, undated, </w:t>
      </w:r>
      <w:r w:rsidRPr="0042519A">
        <w:rPr>
          <w:rFonts w:ascii="Arial" w:hAnsi="Arial" w:cs="Arial"/>
          <w:i/>
          <w:sz w:val="20"/>
          <w:szCs w:val="20"/>
        </w:rPr>
        <w:t>Summary Guide to CADP Governance Roles and Responsibilities, Capital Asset Development Program</w:t>
      </w:r>
      <w:r w:rsidRPr="0042519A">
        <w:rPr>
          <w:rFonts w:ascii="Arial" w:hAnsi="Arial" w:cs="Arial"/>
          <w:sz w:val="20"/>
          <w:szCs w:val="20"/>
        </w:rPr>
        <w:t>.</w:t>
      </w:r>
    </w:p>
  </w:footnote>
  <w:footnote w:id="32">
    <w:p w14:paraId="75F87560" w14:textId="77777777" w:rsidR="0042519A" w:rsidRPr="0042519A" w:rsidRDefault="0042519A" w:rsidP="00663D80">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the CADP Redevelopment Committee, September 2016</w:t>
      </w:r>
    </w:p>
  </w:footnote>
  <w:footnote w:id="33">
    <w:p w14:paraId="5CC739E3" w14:textId="732AEF15"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Consumer Representative to a Project Control Group, September 2016</w:t>
      </w:r>
    </w:p>
  </w:footnote>
  <w:footnote w:id="34">
    <w:p w14:paraId="61EB30C1" w14:textId="0D85D11A"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HCCA HIP Consumer Coordinator, October 2016</w:t>
      </w:r>
    </w:p>
  </w:footnote>
  <w:footnote w:id="35">
    <w:p w14:paraId="2686E469" w14:textId="77777777" w:rsidR="0042519A" w:rsidRPr="0042519A" w:rsidRDefault="0042519A" w:rsidP="00400661">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CADP Redevelopment Committee, September 2016</w:t>
      </w:r>
    </w:p>
  </w:footnote>
  <w:footnote w:id="36">
    <w:p w14:paraId="3B035626" w14:textId="0369E280"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Canberra Hospital Project Control Group, September 2016</w:t>
      </w:r>
    </w:p>
  </w:footnote>
  <w:footnote w:id="37">
    <w:p w14:paraId="57249ED0" w14:textId="0A160C50"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a User Group, Capital Region Cancer Centre, September 2016</w:t>
      </w:r>
    </w:p>
  </w:footnote>
  <w:footnote w:id="38">
    <w:p w14:paraId="70567F14" w14:textId="77777777" w:rsidR="0042519A" w:rsidRPr="0042519A" w:rsidRDefault="0042519A" w:rsidP="00AB7639">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HIP Coordinator, September 2016</w:t>
      </w:r>
    </w:p>
  </w:footnote>
  <w:footnote w:id="39">
    <w:p w14:paraId="6B07345D" w14:textId="1B8C71DC"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CADP Redevelopment Committee, September 2016</w:t>
      </w:r>
    </w:p>
  </w:footnote>
  <w:footnote w:id="40">
    <w:p w14:paraId="20CFB17F" w14:textId="77777777" w:rsidR="0042519A" w:rsidRPr="0042519A" w:rsidRDefault="0042519A" w:rsidP="003807C0">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HCCA Executive Director Darlene Cox, 2012, drawn from transcript of interview with Dr Anni Dugdale, University of Canberra, recorded as part of data collection for a study of HCCA’s impact on health policy in the ACT.</w:t>
      </w:r>
    </w:p>
  </w:footnote>
  <w:footnote w:id="41">
    <w:p w14:paraId="5AD91D37" w14:textId="77777777" w:rsidR="0042519A" w:rsidRPr="0042519A" w:rsidRDefault="0042519A" w:rsidP="003807C0">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Consumer Representative to the Capital Region Cancer Centre, September 2016</w:t>
      </w:r>
    </w:p>
  </w:footnote>
  <w:footnote w:id="42">
    <w:p w14:paraId="5642BD24" w14:textId="23279EAA" w:rsidR="0042519A" w:rsidRPr="0042519A" w:rsidRDefault="0042519A" w:rsidP="003807C0">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Consumer representative to a User Group, September 2016</w:t>
      </w:r>
    </w:p>
  </w:footnote>
  <w:footnote w:id="43">
    <w:p w14:paraId="40BBE37E" w14:textId="77556C46"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Consumer representative to a User Group, September 2016</w:t>
      </w:r>
    </w:p>
  </w:footnote>
  <w:footnote w:id="44">
    <w:p w14:paraId="507D4DFA" w14:textId="77777777" w:rsidR="0042519A" w:rsidRPr="0042519A" w:rsidRDefault="0042519A" w:rsidP="00935F7F">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User Group, September 2016</w:t>
      </w:r>
    </w:p>
  </w:footnote>
  <w:footnote w:id="45">
    <w:p w14:paraId="31733A5B" w14:textId="194BE662" w:rsidR="0042519A" w:rsidRPr="0042519A" w:rsidRDefault="0042519A" w:rsidP="00935F7F">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Letter from HCCA Executive Director Darlene Co, </w:t>
      </w:r>
      <w:r w:rsidRPr="0042519A">
        <w:rPr>
          <w:rFonts w:ascii="Arial" w:hAnsi="Arial" w:cs="Arial"/>
          <w:i/>
          <w:sz w:val="20"/>
          <w:szCs w:val="20"/>
          <w:lang w:val="en-US"/>
        </w:rPr>
        <w:t xml:space="preserve">Re: Inclusion of consumer representatives in CADP briefings for ACT Health staff, </w:t>
      </w:r>
      <w:r w:rsidRPr="0042519A">
        <w:rPr>
          <w:rFonts w:ascii="Arial" w:hAnsi="Arial" w:cs="Arial"/>
          <w:sz w:val="20"/>
          <w:szCs w:val="20"/>
          <w:lang w:val="en-US"/>
        </w:rPr>
        <w:t>to ACT Health Deputy Chief Executive Officer Ian Thompson, March 2008.</w:t>
      </w:r>
    </w:p>
  </w:footnote>
  <w:footnote w:id="46">
    <w:p w14:paraId="2C9292A5" w14:textId="7FF106DE" w:rsidR="0042519A" w:rsidRPr="0042519A" w:rsidRDefault="0042519A" w:rsidP="008A290C">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Executive Director Darlene Cox, September 2016</w:t>
      </w:r>
    </w:p>
  </w:footnote>
  <w:footnote w:id="47">
    <w:p w14:paraId="0E1098C3" w14:textId="77777777" w:rsidR="0042519A" w:rsidRPr="0042519A" w:rsidRDefault="0042519A" w:rsidP="008A290C">
      <w:pPr>
        <w:pStyle w:val="FootnoteText"/>
        <w:rPr>
          <w:rFonts w:ascii="Arial" w:hAnsi="Arial" w:cs="Arial"/>
          <w:i/>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Health Care Consumers’ Association of the ACT </w:t>
      </w:r>
      <w:r w:rsidRPr="0042519A">
        <w:rPr>
          <w:rFonts w:ascii="Arial" w:hAnsi="Arial" w:cs="Arial"/>
          <w:i/>
          <w:sz w:val="20"/>
          <w:szCs w:val="20"/>
          <w:lang w:val="en-US"/>
        </w:rPr>
        <w:t>Report to ACT Health for the period 1 January 2010 to 31 June 2010.</w:t>
      </w:r>
    </w:p>
  </w:footnote>
  <w:footnote w:id="48">
    <w:p w14:paraId="2DC13BFF" w14:textId="77777777" w:rsidR="0042519A" w:rsidRPr="0042519A" w:rsidRDefault="0042519A" w:rsidP="008A290C">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CADP Redevelopment Committee, September 2016</w:t>
      </w:r>
    </w:p>
  </w:footnote>
  <w:footnote w:id="49">
    <w:p w14:paraId="7F0972F8" w14:textId="77777777" w:rsidR="0042519A" w:rsidRPr="0042519A" w:rsidRDefault="0042519A" w:rsidP="008A290C">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of the ACT </w:t>
      </w:r>
      <w:r w:rsidRPr="0042519A">
        <w:rPr>
          <w:rFonts w:ascii="Arial" w:hAnsi="Arial" w:cs="Arial"/>
          <w:i/>
          <w:sz w:val="20"/>
          <w:szCs w:val="20"/>
        </w:rPr>
        <w:t xml:space="preserve">Report to ACT Health for the period 1 July 2009 to 31 December 2009; </w:t>
      </w:r>
    </w:p>
  </w:footnote>
  <w:footnote w:id="50">
    <w:p w14:paraId="59601446" w14:textId="5BC26910" w:rsidR="0042519A" w:rsidRPr="0042519A" w:rsidRDefault="0042519A" w:rsidP="00143089">
      <w:pPr>
        <w:pStyle w:val="FootnoteText"/>
        <w:rPr>
          <w:rFonts w:ascii="Arial" w:hAnsi="Arial" w:cs="Arial"/>
          <w:i/>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Service Funding Agreement C07322 Contract Report for 1 July – 31 December 2008</w:t>
      </w:r>
    </w:p>
  </w:footnote>
  <w:footnote w:id="51">
    <w:p w14:paraId="6DBC450C" w14:textId="39A2FCCD"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Letter from HCCA Executive Director Darlene Cox, </w:t>
      </w:r>
      <w:r w:rsidRPr="0042519A">
        <w:rPr>
          <w:rFonts w:ascii="Arial" w:hAnsi="Arial" w:cs="Arial"/>
          <w:i/>
          <w:sz w:val="20"/>
          <w:szCs w:val="20"/>
          <w:lang w:val="en-US"/>
        </w:rPr>
        <w:t xml:space="preserve">Re: Resourcing for HCCA to sustain consumer input to the Capital Asset Development Program, </w:t>
      </w:r>
      <w:r w:rsidRPr="0042519A">
        <w:rPr>
          <w:rFonts w:ascii="Arial" w:hAnsi="Arial" w:cs="Arial"/>
          <w:sz w:val="20"/>
          <w:szCs w:val="20"/>
          <w:lang w:val="en-US"/>
        </w:rPr>
        <w:t xml:space="preserve">to ACT Health Executive Director Government Relations and Planning Megan Cahill. </w:t>
      </w:r>
    </w:p>
  </w:footnote>
  <w:footnote w:id="52">
    <w:p w14:paraId="42C9E9DD" w14:textId="0CFB1B9D" w:rsidR="0042519A" w:rsidRPr="0042519A" w:rsidRDefault="0042519A" w:rsidP="00DF307C">
      <w:pPr>
        <w:spacing w:after="0"/>
        <w:ind w:right="567"/>
        <w:rPr>
          <w:rFonts w:ascii="Arial" w:hAnsi="Arial" w:cs="Arial"/>
          <w:i/>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Government Service Funding Agreement with HCCA, </w:t>
      </w:r>
      <w:r w:rsidRPr="0042519A">
        <w:rPr>
          <w:rFonts w:ascii="Arial" w:hAnsi="Arial" w:cs="Arial"/>
          <w:i/>
          <w:sz w:val="20"/>
          <w:szCs w:val="20"/>
        </w:rPr>
        <w:t>Schedule 2B – Resources to support the Capital Asset Development Program (CADP)</w:t>
      </w:r>
    </w:p>
  </w:footnote>
  <w:footnote w:id="53">
    <w:p w14:paraId="55F6A5D5" w14:textId="0293C583" w:rsidR="0042519A" w:rsidRPr="0042519A" w:rsidRDefault="0042519A" w:rsidP="00143089">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March 2012, </w:t>
      </w:r>
      <w:r w:rsidRPr="0042519A">
        <w:rPr>
          <w:rFonts w:ascii="Arial" w:hAnsi="Arial" w:cs="Arial"/>
          <w:i/>
          <w:sz w:val="20"/>
          <w:szCs w:val="20"/>
        </w:rPr>
        <w:t>HCCA Proposal - Resourcing for Health Care Consumers Association (HCCA) to sustain consumer input in to the Health Infrastructure Program</w:t>
      </w:r>
    </w:p>
  </w:footnote>
  <w:footnote w:id="54">
    <w:p w14:paraId="683A3D41" w14:textId="1C246A89"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Health Care Consumers Association, </w:t>
      </w:r>
      <w:r w:rsidRPr="0042519A">
        <w:rPr>
          <w:rFonts w:ascii="Arial" w:hAnsi="Arial" w:cs="Arial"/>
          <w:i/>
          <w:sz w:val="20"/>
          <w:szCs w:val="20"/>
          <w:lang w:val="en-US"/>
        </w:rPr>
        <w:t>Report to ACT Health for the period 1 July to 31 December 2010</w:t>
      </w:r>
    </w:p>
  </w:footnote>
  <w:footnote w:id="55">
    <w:p w14:paraId="40A0D9C7" w14:textId="460350D1"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July to 31 December 2010</w:t>
      </w:r>
    </w:p>
  </w:footnote>
  <w:footnote w:id="56">
    <w:p w14:paraId="313AF626" w14:textId="77777777" w:rsidR="0042519A" w:rsidRPr="0042519A" w:rsidRDefault="0042519A" w:rsidP="00DF307C">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July to 31 December 2010</w:t>
      </w:r>
    </w:p>
  </w:footnote>
  <w:footnote w:id="57">
    <w:p w14:paraId="2B772C20" w14:textId="77777777" w:rsidR="0042519A" w:rsidRPr="0042519A" w:rsidRDefault="0042519A" w:rsidP="00412C54">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The Village Creek Centre now houses the Equipment Loan Service, The ACT Domiciliary Oxygen and Respiratory Support Scheme, ACT Equipment Scheme, Clinical Technology Service, Prosthetics and Orthotics, Specialised Wheelchair and Posture Seating Service, Vocational Assessment and Rehabilitation Service, Driver Assessment and Rehabilitation Service.</w:t>
      </w:r>
    </w:p>
  </w:footnote>
  <w:footnote w:id="58">
    <w:p w14:paraId="22C5E4D3" w14:textId="553B2CBC"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Disability and Community Services Commissioner, ACT Human Rights Commission </w:t>
      </w:r>
      <w:r w:rsidRPr="0042519A">
        <w:rPr>
          <w:rFonts w:ascii="Arial" w:hAnsi="Arial" w:cs="Arial"/>
          <w:i/>
          <w:sz w:val="20"/>
          <w:szCs w:val="20"/>
        </w:rPr>
        <w:t xml:space="preserve">Report by the Disability and Community Services Commissioner under the Human Rights Commission ACT 2005: Relocation of Equipment and other services, and the Independent Living Centre (ILC) to the Village Creek Precinct, </w:t>
      </w:r>
      <w:r w:rsidRPr="0042519A">
        <w:rPr>
          <w:rFonts w:ascii="Arial" w:hAnsi="Arial" w:cs="Arial"/>
          <w:sz w:val="20"/>
          <w:szCs w:val="20"/>
        </w:rPr>
        <w:t xml:space="preserve">2 October 2009 </w:t>
      </w:r>
    </w:p>
  </w:footnote>
  <w:footnote w:id="59">
    <w:p w14:paraId="5984CF59" w14:textId="771DED1E" w:rsidR="0042519A" w:rsidRPr="0042519A" w:rsidRDefault="0042519A" w:rsidP="00E84307">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Canberra Times 9/11/09, p7.</w:t>
      </w:r>
    </w:p>
  </w:footnote>
  <w:footnote w:id="60">
    <w:p w14:paraId="7CD8D8EC" w14:textId="150AAF4A" w:rsidR="0042519A" w:rsidRPr="0042519A" w:rsidRDefault="0042519A" w:rsidP="0047536C">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Health officer to consumer representative, </w:t>
      </w:r>
      <w:r w:rsidRPr="0042519A">
        <w:rPr>
          <w:rFonts w:ascii="Arial" w:hAnsi="Arial" w:cs="Arial"/>
          <w:i/>
          <w:sz w:val="20"/>
          <w:szCs w:val="20"/>
        </w:rPr>
        <w:t>Re: TRANSPORT STRATEGY VILLAGE CREEK</w:t>
      </w:r>
      <w:r w:rsidRPr="0042519A">
        <w:rPr>
          <w:rFonts w:ascii="Arial" w:hAnsi="Arial" w:cs="Arial"/>
          <w:sz w:val="20"/>
          <w:szCs w:val="20"/>
        </w:rPr>
        <w:t xml:space="preserve">, 24/08/2010 </w:t>
      </w:r>
    </w:p>
  </w:footnote>
  <w:footnote w:id="61">
    <w:p w14:paraId="2809A3BD" w14:textId="408D684A"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lang w:val="en-US"/>
        </w:rPr>
        <w:t>Village Creek Models of Care Report Card, Report from a Consumer Workshop held on 14</w:t>
      </w:r>
      <w:r w:rsidRPr="0042519A">
        <w:rPr>
          <w:rFonts w:ascii="Arial" w:hAnsi="Arial" w:cs="Arial"/>
          <w:i/>
          <w:sz w:val="20"/>
          <w:szCs w:val="20"/>
          <w:vertAlign w:val="superscript"/>
          <w:lang w:val="en-US"/>
        </w:rPr>
        <w:t>th</w:t>
      </w:r>
      <w:r w:rsidRPr="0042519A">
        <w:rPr>
          <w:rFonts w:ascii="Arial" w:hAnsi="Arial" w:cs="Arial"/>
          <w:i/>
          <w:sz w:val="20"/>
          <w:szCs w:val="20"/>
          <w:lang w:val="en-US"/>
        </w:rPr>
        <w:t xml:space="preserve"> September 2009</w:t>
      </w:r>
    </w:p>
  </w:footnote>
  <w:footnote w:id="62">
    <w:p w14:paraId="51EEAC45" w14:textId="226E6377"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ACT Health ACRS Executive Director Grant Carey-Ide, letter to HCCA Executive Director Darlene Cox, 27/7/2009.</w:t>
      </w:r>
    </w:p>
  </w:footnote>
  <w:footnote w:id="63">
    <w:p w14:paraId="60FB8AC0" w14:textId="3E3734B7"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Review of Village Creek Evaluation Indicators, Draft 3.</w:t>
      </w:r>
    </w:p>
  </w:footnote>
  <w:footnote w:id="64">
    <w:p w14:paraId="3390EABF" w14:textId="77777777" w:rsidR="0042519A" w:rsidRPr="0042519A" w:rsidRDefault="0042519A" w:rsidP="00BF57A5">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ACRS Village Creek Steering Committee Meeting Minutes 21</w:t>
      </w:r>
      <w:r w:rsidRPr="0042519A">
        <w:rPr>
          <w:rFonts w:ascii="Arial" w:hAnsi="Arial" w:cs="Arial"/>
          <w:sz w:val="20"/>
          <w:szCs w:val="20"/>
          <w:vertAlign w:val="superscript"/>
          <w:lang w:val="en-US"/>
        </w:rPr>
        <w:t>st</w:t>
      </w:r>
      <w:r w:rsidRPr="0042519A">
        <w:rPr>
          <w:rFonts w:ascii="Arial" w:hAnsi="Arial" w:cs="Arial"/>
          <w:sz w:val="20"/>
          <w:szCs w:val="20"/>
          <w:lang w:val="en-US"/>
        </w:rPr>
        <w:t xml:space="preserve"> July 2009, Agenda Item 1.</w:t>
      </w:r>
    </w:p>
  </w:footnote>
  <w:footnote w:id="65">
    <w:p w14:paraId="12319CB6" w14:textId="01528303"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Email from ACT Health officer to HCCA Consumer Coordinator </w:t>
      </w:r>
      <w:r w:rsidRPr="0042519A">
        <w:rPr>
          <w:rFonts w:ascii="Arial" w:hAnsi="Arial" w:cs="Arial"/>
          <w:i/>
          <w:sz w:val="20"/>
          <w:szCs w:val="20"/>
          <w:lang w:val="en-US"/>
        </w:rPr>
        <w:t>Re: Village Creek Working Groups</w:t>
      </w:r>
      <w:r w:rsidRPr="0042519A">
        <w:rPr>
          <w:rFonts w:ascii="Arial" w:hAnsi="Arial" w:cs="Arial"/>
          <w:sz w:val="20"/>
          <w:szCs w:val="20"/>
          <w:lang w:val="en-US"/>
        </w:rPr>
        <w:t xml:space="preserve"> </w:t>
      </w:r>
    </w:p>
  </w:footnote>
  <w:footnote w:id="66">
    <w:p w14:paraId="68ED5AD0" w14:textId="36396FD9"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i/>
          <w:sz w:val="20"/>
          <w:szCs w:val="20"/>
          <w:lang w:val="en-US"/>
        </w:rPr>
        <w:t>Questions for the architect,</w:t>
      </w:r>
      <w:r w:rsidRPr="0042519A">
        <w:rPr>
          <w:rFonts w:ascii="Arial" w:hAnsi="Arial" w:cs="Arial"/>
          <w:sz w:val="20"/>
          <w:szCs w:val="20"/>
          <w:lang w:val="en-US"/>
        </w:rPr>
        <w:t xml:space="preserve"> undated, PWD ACT Consumer Representative.</w:t>
      </w:r>
    </w:p>
  </w:footnote>
  <w:footnote w:id="67">
    <w:p w14:paraId="78F95EF0" w14:textId="77777777" w:rsidR="0042519A" w:rsidRPr="0042519A" w:rsidRDefault="0042519A" w:rsidP="00316CF9">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Consumer representative to the Belconnen and Gungahlin Community Health Centres, September 2016</w:t>
      </w:r>
    </w:p>
  </w:footnote>
  <w:footnote w:id="68">
    <w:p w14:paraId="11BC2749" w14:textId="77777777" w:rsidR="0042519A" w:rsidRPr="0042519A" w:rsidRDefault="0042519A" w:rsidP="00316CF9">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Consumer Representative to the Belconnen and Gungahlin Community Health Centre, September 2016</w:t>
      </w:r>
    </w:p>
  </w:footnote>
  <w:footnote w:id="69">
    <w:p w14:paraId="7A3BC600" w14:textId="77777777" w:rsidR="0042519A" w:rsidRPr="0042519A" w:rsidRDefault="0042519A" w:rsidP="00316CF9">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HCCA Multicultural Liaison Officer, September 2016</w:t>
      </w:r>
    </w:p>
  </w:footnote>
  <w:footnote w:id="70">
    <w:p w14:paraId="2F0B0176" w14:textId="77777777" w:rsidR="0042519A" w:rsidRPr="0042519A" w:rsidRDefault="0042519A" w:rsidP="008D1EAC">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Health April 2015, Health Infrastructure Program Introduction and Overview Foundation Document Draft 0.2 p5</w:t>
      </w:r>
    </w:p>
  </w:footnote>
  <w:footnote w:id="71">
    <w:p w14:paraId="55737059" w14:textId="77777777" w:rsidR="0042519A" w:rsidRPr="0042519A" w:rsidRDefault="0042519A" w:rsidP="00542E06">
      <w:pPr>
        <w:pStyle w:val="FootnoteText"/>
        <w:rPr>
          <w:rFonts w:ascii="Arial" w:hAnsi="Arial" w:cs="Arial"/>
          <w:i/>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Health, 6/11/12, </w:t>
      </w:r>
      <w:r w:rsidRPr="0042519A">
        <w:rPr>
          <w:rFonts w:ascii="Arial" w:hAnsi="Arial" w:cs="Arial"/>
          <w:i/>
          <w:sz w:val="20"/>
          <w:szCs w:val="20"/>
        </w:rPr>
        <w:t xml:space="preserve">An introduction to the Health Infrastructure Program (HIP), Roles and Responsibilities, </w:t>
      </w:r>
      <w:r w:rsidRPr="0042519A">
        <w:rPr>
          <w:rFonts w:ascii="Arial" w:hAnsi="Arial" w:cs="Arial"/>
          <w:sz w:val="20"/>
          <w:szCs w:val="20"/>
        </w:rPr>
        <w:t>Version 3.0</w:t>
      </w:r>
      <w:r w:rsidRPr="0042519A">
        <w:rPr>
          <w:rFonts w:ascii="Arial" w:hAnsi="Arial" w:cs="Arial"/>
          <w:i/>
          <w:sz w:val="20"/>
          <w:szCs w:val="20"/>
        </w:rPr>
        <w:t xml:space="preserve"> </w:t>
      </w:r>
    </w:p>
  </w:footnote>
  <w:footnote w:id="72">
    <w:p w14:paraId="7AD1CB1E" w14:textId="04D6C666"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Note that some of the committees changed name later in the HIP.</w:t>
      </w:r>
    </w:p>
  </w:footnote>
  <w:footnote w:id="73">
    <w:p w14:paraId="445653B7" w14:textId="77777777" w:rsidR="0042519A" w:rsidRPr="0042519A" w:rsidRDefault="0042519A" w:rsidP="008D1EAC">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i/>
          <w:iCs/>
          <w:sz w:val="20"/>
          <w:szCs w:val="20"/>
        </w:rPr>
        <w:t>Interview with then ACT Chief Minister and Minister for Health, Katy Gallagher, Dec. 2012</w:t>
      </w:r>
    </w:p>
  </w:footnote>
  <w:footnote w:id="74">
    <w:p w14:paraId="01A3D6DF" w14:textId="486218F9"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January 2012 to 30 June 2012</w:t>
      </w:r>
    </w:p>
  </w:footnote>
  <w:footnote w:id="75">
    <w:p w14:paraId="0AC8B275" w14:textId="360838C6"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 xml:space="preserve">Report to ACT Health for the period 1 January 2012 to 30 June 2012; </w:t>
      </w:r>
      <w:r w:rsidRPr="0042519A">
        <w:rPr>
          <w:rFonts w:ascii="Arial" w:hAnsi="Arial" w:cs="Arial"/>
          <w:sz w:val="20"/>
          <w:szCs w:val="20"/>
        </w:rPr>
        <w:t xml:space="preserve">Email from Health Care Consumers Association Executive Director, Darlene Cox </w:t>
      </w:r>
      <w:r w:rsidRPr="0042519A">
        <w:rPr>
          <w:rFonts w:ascii="Arial" w:hAnsi="Arial" w:cs="Arial"/>
          <w:i/>
          <w:sz w:val="20"/>
          <w:szCs w:val="20"/>
        </w:rPr>
        <w:t xml:space="preserve">Re: CADP Advisory Board and CADP resourcing, </w:t>
      </w:r>
      <w:r w:rsidRPr="0042519A">
        <w:rPr>
          <w:rFonts w:ascii="Arial" w:hAnsi="Arial" w:cs="Arial"/>
          <w:sz w:val="20"/>
          <w:szCs w:val="20"/>
        </w:rPr>
        <w:t xml:space="preserve">to Executive Director Service and Capital Planning ACT Health, 20 January 2012; Letter from Health Care Consumers Association Executive Director Darlene Cox, 26 March 2012, </w:t>
      </w:r>
      <w:r w:rsidRPr="0042519A">
        <w:rPr>
          <w:rFonts w:ascii="Arial" w:hAnsi="Arial" w:cs="Arial"/>
          <w:i/>
          <w:sz w:val="20"/>
          <w:szCs w:val="20"/>
        </w:rPr>
        <w:t xml:space="preserve">Re: Resourcing for Health Care Consumers Association (HCCA) to sustain consumer in put to the Health Infrastructure Program, </w:t>
      </w:r>
      <w:r w:rsidRPr="0042519A">
        <w:rPr>
          <w:rFonts w:ascii="Arial" w:hAnsi="Arial" w:cs="Arial"/>
          <w:sz w:val="20"/>
          <w:szCs w:val="20"/>
        </w:rPr>
        <w:t>to Executive Director Service and Capital Planning ACT Health</w:t>
      </w:r>
    </w:p>
  </w:footnote>
  <w:footnote w:id="76">
    <w:p w14:paraId="7EC44212" w14:textId="4004F13B"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Government Service Funding Agreement for Health Care Consumers Association, 2013-2016</w:t>
      </w:r>
    </w:p>
  </w:footnote>
  <w:footnote w:id="77">
    <w:p w14:paraId="3668B431" w14:textId="323F2E42"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July 2012 to 31 December 2012</w:t>
      </w:r>
    </w:p>
  </w:footnote>
  <w:footnote w:id="78">
    <w:p w14:paraId="26136A8C" w14:textId="079C4FC2"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Health Care Consumers Association Multicultural Liaison Officer, September 2016</w:t>
      </w:r>
    </w:p>
  </w:footnote>
  <w:footnote w:id="79">
    <w:p w14:paraId="6F2C900E" w14:textId="1B9F4A0C" w:rsidR="0042519A" w:rsidRPr="0042519A" w:rsidRDefault="0042519A" w:rsidP="00B55C86">
      <w:pPr>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Coulter 1999 in Australian Commission on Safety and Quality in Health Care </w:t>
      </w:r>
      <w:r w:rsidRPr="0042519A">
        <w:rPr>
          <w:rFonts w:ascii="Arial" w:hAnsi="Arial" w:cs="Arial"/>
          <w:sz w:val="20"/>
          <w:szCs w:val="20"/>
        </w:rPr>
        <w:t xml:space="preserve">(2011) </w:t>
      </w:r>
      <w:r w:rsidRPr="0042519A">
        <w:rPr>
          <w:rFonts w:ascii="Arial" w:hAnsi="Arial" w:cs="Arial"/>
          <w:i/>
          <w:sz w:val="20"/>
          <w:szCs w:val="20"/>
        </w:rPr>
        <w:t xml:space="preserve">Patient-Centred Care: Improving Quality and Safety Through Partnerships with Patients and Consumers </w:t>
      </w:r>
      <w:r w:rsidRPr="0042519A">
        <w:rPr>
          <w:rFonts w:ascii="Arial" w:hAnsi="Arial" w:cs="Arial"/>
          <w:sz w:val="20"/>
          <w:szCs w:val="20"/>
        </w:rPr>
        <w:t>(ACSQHC, Sydney).</w:t>
      </w:r>
    </w:p>
    <w:p w14:paraId="46D1FC89" w14:textId="6369DC12" w:rsidR="0042519A" w:rsidRPr="0042519A" w:rsidRDefault="0042519A">
      <w:pPr>
        <w:pStyle w:val="FootnoteText"/>
        <w:rPr>
          <w:rFonts w:ascii="Arial" w:hAnsi="Arial" w:cs="Arial"/>
          <w:sz w:val="20"/>
          <w:szCs w:val="20"/>
          <w:lang w:val="en-US"/>
        </w:rPr>
      </w:pPr>
    </w:p>
  </w:footnote>
  <w:footnote w:id="80">
    <w:p w14:paraId="228A7440" w14:textId="77777777" w:rsidR="0042519A" w:rsidRPr="0042519A" w:rsidRDefault="0042519A" w:rsidP="008757FF">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HCCA Health Infrastructure Program Multicultural Liaison Officer Report December 2012</w:t>
      </w:r>
    </w:p>
  </w:footnote>
  <w:footnote w:id="81">
    <w:p w14:paraId="555366A9" w14:textId="77777777" w:rsidR="0042519A" w:rsidRPr="0042519A" w:rsidRDefault="0042519A" w:rsidP="008757FF">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July 2012 to 31 December 2012</w:t>
      </w:r>
    </w:p>
  </w:footnote>
  <w:footnote w:id="82">
    <w:p w14:paraId="494F29DF" w14:textId="48E863A2"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Executive Director, September 2013</w:t>
      </w:r>
    </w:p>
  </w:footnote>
  <w:footnote w:id="83">
    <w:p w14:paraId="5D3496B5" w14:textId="5539D670"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July 2014 to 31 December 2014</w:t>
      </w:r>
    </w:p>
  </w:footnote>
  <w:footnote w:id="84">
    <w:p w14:paraId="7BB308C1" w14:textId="2361F5E1"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ACT Government Service Funding Agreement with HCCA, 2013-2016</w:t>
      </w:r>
    </w:p>
  </w:footnote>
  <w:footnote w:id="85">
    <w:p w14:paraId="32D13AB0" w14:textId="52C0D158" w:rsidR="0042519A" w:rsidRPr="0042519A" w:rsidRDefault="0042519A" w:rsidP="004173BF">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Letter, Health Care Consumers Association Executive Director, </w:t>
      </w:r>
      <w:r w:rsidRPr="0042519A">
        <w:rPr>
          <w:rFonts w:ascii="Arial" w:hAnsi="Arial" w:cs="Arial"/>
          <w:i/>
          <w:sz w:val="20"/>
          <w:szCs w:val="20"/>
        </w:rPr>
        <w:t xml:space="preserve">Re: Resourcing for Health Care Consumers Association (HCCA) to sustain consumer input to the Health Infrastructure Program, </w:t>
      </w:r>
      <w:r w:rsidRPr="0042519A">
        <w:rPr>
          <w:rFonts w:ascii="Arial" w:hAnsi="Arial" w:cs="Arial"/>
          <w:sz w:val="20"/>
          <w:szCs w:val="20"/>
        </w:rPr>
        <w:t xml:space="preserve">to Executive Director Service and Capital Planning ACT Health </w:t>
      </w:r>
    </w:p>
  </w:footnote>
  <w:footnote w:id="86">
    <w:p w14:paraId="366069D4" w14:textId="28CB8993"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January 2016 to 30 June 2016</w:t>
      </w:r>
    </w:p>
  </w:footnote>
  <w:footnote w:id="87">
    <w:p w14:paraId="24EDD19C" w14:textId="77777777" w:rsidR="0042519A" w:rsidRPr="0042519A" w:rsidRDefault="0042519A" w:rsidP="00473CB7">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January 2013 to 30 June 2013</w:t>
      </w:r>
    </w:p>
  </w:footnote>
  <w:footnote w:id="88">
    <w:p w14:paraId="528F1394" w14:textId="77777777" w:rsidR="0042519A" w:rsidRPr="0042519A" w:rsidRDefault="0042519A" w:rsidP="006C5DFF">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January 2016 to 30 June 2016</w:t>
      </w:r>
    </w:p>
  </w:footnote>
  <w:footnote w:id="89">
    <w:p w14:paraId="32ECB3EF" w14:textId="23D58CF8" w:rsidR="0042519A" w:rsidRPr="0042519A" w:rsidRDefault="0042519A" w:rsidP="006C5DFF">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Health Care Consumers Association Executive Director, September 2016.</w:t>
      </w:r>
    </w:p>
  </w:footnote>
  <w:footnote w:id="90">
    <w:p w14:paraId="391121AA" w14:textId="77777777" w:rsidR="0042519A" w:rsidRPr="0042519A" w:rsidRDefault="0042519A" w:rsidP="006C5DFF">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a UCPH User Group, September 2016</w:t>
      </w:r>
    </w:p>
  </w:footnote>
  <w:footnote w:id="91">
    <w:p w14:paraId="27C72AE2" w14:textId="3E4AD6FC" w:rsidR="0042519A" w:rsidRPr="0042519A" w:rsidRDefault="0042519A" w:rsidP="00066703">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January 2013 to 30 June 2013</w:t>
      </w:r>
    </w:p>
  </w:footnote>
  <w:footnote w:id="92">
    <w:p w14:paraId="78485D45" w14:textId="3713DDE0"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w:t>
      </w:r>
      <w:r w:rsidRPr="0042519A">
        <w:rPr>
          <w:rFonts w:ascii="Arial" w:hAnsi="Arial" w:cs="Arial"/>
          <w:i/>
          <w:sz w:val="20"/>
          <w:szCs w:val="20"/>
        </w:rPr>
        <w:t>Report to ACT Health for the period 1 January 2013 to 30 June 2013</w:t>
      </w:r>
    </w:p>
  </w:footnote>
  <w:footnote w:id="93">
    <w:p w14:paraId="10752EC5" w14:textId="0BD5F2BE"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HCCA HIP Consumer Coordinator, October 2016</w:t>
      </w:r>
    </w:p>
  </w:footnote>
  <w:footnote w:id="94">
    <w:p w14:paraId="5030D86B" w14:textId="50574FF0"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HCCA Executive Director, September 2016</w:t>
      </w:r>
    </w:p>
  </w:footnote>
  <w:footnote w:id="95">
    <w:p w14:paraId="44817837" w14:textId="7B1F4147"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HCCA Executive Director, September 2016</w:t>
      </w:r>
    </w:p>
  </w:footnote>
  <w:footnote w:id="96">
    <w:p w14:paraId="5ED8DC1F" w14:textId="64168917"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HCCA HIP Consumer Coordinator, October 2016</w:t>
      </w:r>
    </w:p>
  </w:footnote>
  <w:footnote w:id="97">
    <w:p w14:paraId="21ADCC4F" w14:textId="353AA912"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HCCA President, October 2016</w:t>
      </w:r>
    </w:p>
  </w:footnote>
  <w:footnote w:id="98">
    <w:p w14:paraId="06DF0F0E" w14:textId="77777777" w:rsidR="0042519A" w:rsidRPr="0042519A" w:rsidRDefault="0042519A" w:rsidP="00983C4D">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Project Control Group, September 2016</w:t>
      </w:r>
    </w:p>
  </w:footnote>
  <w:footnote w:id="99">
    <w:p w14:paraId="00CA02C1" w14:textId="5355E8A9"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HCCA Executive Director, 2012, drawn from transcript of interview with Dr Anni Dugdale, University of Canberra, recorded as part of data collection for a study of HCCA’s impact on health policy in the ACT.</w:t>
      </w:r>
    </w:p>
  </w:footnote>
  <w:footnote w:id="100">
    <w:p w14:paraId="3A4C34F5" w14:textId="4C31C0C4" w:rsidR="0042519A" w:rsidRPr="0042519A" w:rsidRDefault="0042519A" w:rsidP="00AE345F">
      <w:pPr>
        <w:pStyle w:val="FootnoteText"/>
        <w:rPr>
          <w:rFonts w:ascii="Arial" w:hAnsi="Arial" w:cs="Arial"/>
          <w:i/>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Health, undated, </w:t>
      </w:r>
      <w:r w:rsidRPr="0042519A">
        <w:rPr>
          <w:rFonts w:ascii="Arial" w:hAnsi="Arial" w:cs="Arial"/>
          <w:i/>
          <w:sz w:val="20"/>
          <w:szCs w:val="20"/>
        </w:rPr>
        <w:t>Summary Guide to CADP Governance Roles and Responsibilities, Capital Asset Development Program</w:t>
      </w:r>
      <w:r w:rsidRPr="0042519A">
        <w:rPr>
          <w:rFonts w:ascii="Arial" w:hAnsi="Arial" w:cs="Arial"/>
          <w:sz w:val="20"/>
          <w:szCs w:val="20"/>
        </w:rPr>
        <w:t xml:space="preserve">; ACT Health April 2015, </w:t>
      </w:r>
      <w:r w:rsidRPr="0042519A">
        <w:rPr>
          <w:rFonts w:ascii="Arial" w:hAnsi="Arial" w:cs="Arial"/>
          <w:i/>
          <w:sz w:val="20"/>
          <w:szCs w:val="20"/>
        </w:rPr>
        <w:t>Health Infrastructure Program Introduction and Overview Foundation Document Draft 0.2</w:t>
      </w:r>
    </w:p>
  </w:footnote>
  <w:footnote w:id="101">
    <w:p w14:paraId="564D30C0" w14:textId="01E6123F"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Redevelopment Committee, September 2016</w:t>
      </w:r>
    </w:p>
  </w:footnote>
  <w:footnote w:id="102">
    <w:p w14:paraId="58A5683E" w14:textId="4DDEBD27" w:rsidR="0042519A" w:rsidRPr="0042519A" w:rsidRDefault="0042519A" w:rsidP="00BB2F4D">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HCCA HIP Consumer Coordinator, October 2016</w:t>
      </w:r>
    </w:p>
  </w:footnote>
  <w:footnote w:id="103">
    <w:p w14:paraId="1CE4B084" w14:textId="77777777" w:rsidR="0042519A" w:rsidRPr="0042519A" w:rsidRDefault="0042519A" w:rsidP="00D235AE">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to UCPH User Group, September 2016</w:t>
      </w:r>
    </w:p>
  </w:footnote>
  <w:footnote w:id="104">
    <w:p w14:paraId="0C54795E" w14:textId="21CB8CC3" w:rsidR="0042519A" w:rsidRPr="0042519A" w:rsidRDefault="0042519A" w:rsidP="00D235AE">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Executive Director, September 2016</w:t>
      </w:r>
    </w:p>
  </w:footnote>
  <w:footnote w:id="105">
    <w:p w14:paraId="2AA65063" w14:textId="77777777" w:rsidR="0042519A" w:rsidRPr="0042519A" w:rsidRDefault="0042519A" w:rsidP="000840D4">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HCCA Executive Director, 2012, drawn from transcript of interview with Dr Anni Dugdale, University of Canberra, recorded as part of data collection for a study of HCCA’s impact on health policy in the ACT.</w:t>
      </w:r>
    </w:p>
  </w:footnote>
  <w:footnote w:id="106">
    <w:p w14:paraId="2F4C7DA9" w14:textId="26DC085B"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ACT Legislative Assembly, </w:t>
      </w:r>
      <w:r w:rsidRPr="0042519A">
        <w:rPr>
          <w:rFonts w:ascii="Arial" w:hAnsi="Arial" w:cs="Arial"/>
          <w:i/>
          <w:sz w:val="20"/>
          <w:szCs w:val="20"/>
        </w:rPr>
        <w:t>Debates, Weekly Hansard Seventh Assembly, 31 March 2011,</w:t>
      </w:r>
      <w:r w:rsidRPr="0042519A">
        <w:rPr>
          <w:rFonts w:ascii="Arial" w:hAnsi="Arial" w:cs="Arial"/>
          <w:sz w:val="20"/>
          <w:szCs w:val="20"/>
        </w:rPr>
        <w:t xml:space="preserve"> p1149</w:t>
      </w:r>
      <w:r w:rsidRPr="0042519A">
        <w:rPr>
          <w:rFonts w:ascii="Arial" w:hAnsi="Arial" w:cs="Arial"/>
          <w:i/>
          <w:sz w:val="20"/>
          <w:szCs w:val="20"/>
        </w:rPr>
        <w:t xml:space="preserve">; </w:t>
      </w:r>
      <w:r w:rsidRPr="0042519A">
        <w:rPr>
          <w:rFonts w:ascii="Arial" w:hAnsi="Arial" w:cs="Arial"/>
          <w:sz w:val="20"/>
          <w:szCs w:val="20"/>
          <w:lang w:val="en-US"/>
        </w:rPr>
        <w:t>Health Care Consumers Association, S</w:t>
      </w:r>
      <w:r w:rsidRPr="0042519A">
        <w:rPr>
          <w:rFonts w:ascii="Arial" w:hAnsi="Arial" w:cs="Arial"/>
          <w:i/>
          <w:sz w:val="20"/>
          <w:szCs w:val="20"/>
          <w:lang w:val="en-US"/>
        </w:rPr>
        <w:t>ubmission and Feedback on the Model of Care and Model of Service Delivery for the University of Canberra Public Hospital</w:t>
      </w:r>
      <w:r w:rsidRPr="0042519A">
        <w:rPr>
          <w:rFonts w:ascii="Arial" w:hAnsi="Arial" w:cs="Arial"/>
          <w:sz w:val="20"/>
          <w:szCs w:val="20"/>
          <w:lang w:val="en-US"/>
        </w:rPr>
        <w:t xml:space="preserve"> </w:t>
      </w:r>
    </w:p>
  </w:footnote>
  <w:footnote w:id="107">
    <w:p w14:paraId="671BA6F3" w14:textId="0115282F"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Consumer Representative to the Redevelopment Committee, September 2016</w:t>
      </w:r>
    </w:p>
  </w:footnote>
  <w:footnote w:id="108">
    <w:p w14:paraId="6C2F3E8B" w14:textId="43031846" w:rsidR="0042519A" w:rsidRPr="0042519A" w:rsidRDefault="0042519A" w:rsidP="00B55C86">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Health Care Consumers Association HIP Consumer Coordinator, September 2016.</w:t>
      </w:r>
    </w:p>
  </w:footnote>
  <w:footnote w:id="109">
    <w:p w14:paraId="24E9D833" w14:textId="4DF49F3C" w:rsidR="0042519A" w:rsidRPr="0042519A" w:rsidRDefault="0042519A" w:rsidP="00B55C86">
      <w:pPr>
        <w:pStyle w:val="FootnoteText"/>
        <w:rPr>
          <w:rFonts w:ascii="Arial" w:hAnsi="Arial" w:cs="Arial"/>
          <w:i/>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Health Care Consumers Association, 24 April 2015, </w:t>
      </w:r>
      <w:r w:rsidRPr="0042519A">
        <w:rPr>
          <w:rFonts w:ascii="Arial" w:hAnsi="Arial" w:cs="Arial"/>
          <w:i/>
          <w:sz w:val="20"/>
          <w:szCs w:val="20"/>
          <w:lang w:val="en-US"/>
        </w:rPr>
        <w:t>Feedback on the Reference Design Plan for the University of Canberra Public Hospital.</w:t>
      </w:r>
    </w:p>
  </w:footnote>
  <w:footnote w:id="110">
    <w:p w14:paraId="70FAE6B4" w14:textId="3C673377" w:rsidR="0042519A" w:rsidRPr="0042519A" w:rsidRDefault="0042519A" w:rsidP="00B55C86">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Health Care Consumers Association</w:t>
      </w:r>
      <w:r w:rsidRPr="0042519A">
        <w:rPr>
          <w:rFonts w:ascii="Arial" w:hAnsi="Arial" w:cs="Arial"/>
          <w:i/>
          <w:sz w:val="20"/>
          <w:szCs w:val="20"/>
          <w:lang w:val="en-US"/>
        </w:rPr>
        <w:t>, Submission and Feedback on the Model of Care and Model of Service Delivery for the University of Canberra Public Hospital</w:t>
      </w:r>
    </w:p>
  </w:footnote>
  <w:footnote w:id="111">
    <w:p w14:paraId="169F687E" w14:textId="490B5DFD" w:rsidR="0042519A" w:rsidRPr="0042519A" w:rsidRDefault="0042519A" w:rsidP="00B55C86">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Consumer Coordinator, September 2016</w:t>
      </w:r>
    </w:p>
  </w:footnote>
  <w:footnote w:id="112">
    <w:p w14:paraId="5918207A" w14:textId="4DC96341" w:rsidR="0042519A" w:rsidRPr="0042519A" w:rsidRDefault="0042519A" w:rsidP="00B55C86">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HCCA HIP Consumer Coordinator, October 2016</w:t>
      </w:r>
    </w:p>
  </w:footnote>
  <w:footnote w:id="113">
    <w:p w14:paraId="396AFC61" w14:textId="77777777" w:rsidR="0042519A" w:rsidRPr="0042519A" w:rsidRDefault="0042519A" w:rsidP="005A0B45">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Consumer representative involved in planning for UCPH</w:t>
      </w:r>
    </w:p>
  </w:footnote>
  <w:footnote w:id="114">
    <w:p w14:paraId="498CE129" w14:textId="4A706036"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Health Care Consumers Association, </w:t>
      </w:r>
      <w:r w:rsidRPr="0042519A">
        <w:rPr>
          <w:rFonts w:ascii="Arial" w:hAnsi="Arial" w:cs="Arial"/>
          <w:i/>
          <w:sz w:val="20"/>
          <w:szCs w:val="20"/>
          <w:lang w:val="en-US"/>
        </w:rPr>
        <w:t>Submission and Feedback on the Model of Care and Model of Service Delivery for the University of Canberra Public Hospital</w:t>
      </w:r>
    </w:p>
  </w:footnote>
  <w:footnote w:id="115">
    <w:p w14:paraId="10CFD717" w14:textId="273FD12A"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Executive Director, September 2016</w:t>
      </w:r>
    </w:p>
  </w:footnote>
  <w:footnote w:id="116">
    <w:p w14:paraId="1FF8BD1B" w14:textId="598BA93B"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HIP Consumer Coordinator, September 2016</w:t>
      </w:r>
    </w:p>
  </w:footnote>
  <w:footnote w:id="117">
    <w:p w14:paraId="24ED7CAE" w14:textId="44F3645A"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Health Care Consumers Association, 2013, </w:t>
      </w:r>
      <w:r w:rsidRPr="0042519A">
        <w:rPr>
          <w:rFonts w:ascii="Arial" w:hAnsi="Arial" w:cs="Arial"/>
          <w:i/>
          <w:sz w:val="20"/>
          <w:szCs w:val="20"/>
          <w:lang w:val="en-US"/>
        </w:rPr>
        <w:t>Submission on the ratio of private rooms to shared rooms at the University of Canberra Public Hospital</w:t>
      </w:r>
    </w:p>
  </w:footnote>
  <w:footnote w:id="118">
    <w:p w14:paraId="2FAFA07E" w14:textId="4C4BCBD2"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Health Care Consumers Association, 2014,</w:t>
      </w:r>
      <w:r w:rsidRPr="0042519A">
        <w:rPr>
          <w:rFonts w:ascii="Arial" w:hAnsi="Arial" w:cs="Arial"/>
          <w:i/>
          <w:sz w:val="20"/>
          <w:szCs w:val="20"/>
          <w:lang w:val="en-US"/>
        </w:rPr>
        <w:t xml:space="preserve"> Submission and Feedback on the Service Delivery Plan for the University of Canberra Public Hospital</w:t>
      </w:r>
    </w:p>
  </w:footnote>
  <w:footnote w:id="119">
    <w:p w14:paraId="0986DF4D" w14:textId="523C2C72"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HIP Consumer Coordinator, September 2016</w:t>
      </w:r>
    </w:p>
  </w:footnote>
  <w:footnote w:id="120">
    <w:p w14:paraId="5434E634" w14:textId="3E675964"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Consumer representative involved in planning for UCPH, September 2016</w:t>
      </w:r>
    </w:p>
  </w:footnote>
  <w:footnote w:id="121">
    <w:p w14:paraId="1A9C892F" w14:textId="15AD4B31" w:rsidR="0042519A" w:rsidRPr="0042519A" w:rsidRDefault="0042519A" w:rsidP="005A4231">
      <w:pPr>
        <w:pStyle w:val="FootnoteText"/>
        <w:shd w:val="clear" w:color="auto" w:fill="FFFFFF" w:themeFill="background1"/>
        <w:rPr>
          <w:rFonts w:ascii="Arial" w:hAnsi="Arial" w:cs="Arial"/>
          <w:sz w:val="20"/>
          <w:szCs w:val="20"/>
        </w:rPr>
      </w:pPr>
      <w:r w:rsidRPr="0042519A">
        <w:rPr>
          <w:rStyle w:val="FootnoteReference"/>
          <w:rFonts w:ascii="Arial" w:hAnsi="Arial" w:cs="Arial"/>
          <w:sz w:val="20"/>
          <w:szCs w:val="20"/>
          <w:shd w:val="clear" w:color="auto" w:fill="FFFFFF" w:themeFill="background1"/>
        </w:rPr>
        <w:footnoteRef/>
      </w:r>
      <w:r w:rsidRPr="0042519A">
        <w:rPr>
          <w:rFonts w:ascii="Arial" w:hAnsi="Arial" w:cs="Arial"/>
          <w:sz w:val="20"/>
          <w:szCs w:val="20"/>
          <w:shd w:val="clear" w:color="auto" w:fill="FFFFFF" w:themeFill="background1"/>
        </w:rPr>
        <w:t xml:space="preserve"> HCCA Executive Director Darlene Cox, 29/10/2014, letter to University of Canberra Vice Chancellor Professor Stephen Parker</w:t>
      </w:r>
    </w:p>
  </w:footnote>
  <w:footnote w:id="122">
    <w:p w14:paraId="28074299" w14:textId="50F19C45"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Executive Director, September 2016</w:t>
      </w:r>
    </w:p>
  </w:footnote>
  <w:footnote w:id="123">
    <w:p w14:paraId="25EAD92B" w14:textId="77777777" w:rsidR="0042519A" w:rsidRPr="0042519A" w:rsidRDefault="0042519A" w:rsidP="0097485B">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HIP Consumer Coordinator, September 2016</w:t>
      </w:r>
    </w:p>
  </w:footnote>
  <w:footnote w:id="124">
    <w:p w14:paraId="282B951B" w14:textId="1D568038"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Executive Director, September 2016.</w:t>
      </w:r>
    </w:p>
  </w:footnote>
  <w:footnote w:id="125">
    <w:p w14:paraId="7FB7941E" w14:textId="77777777" w:rsidR="0042519A" w:rsidRPr="0042519A" w:rsidRDefault="0042519A" w:rsidP="00F54B5E">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Health Care Consumers Association HIP Consumer Coordinator, September 2016</w:t>
      </w:r>
    </w:p>
  </w:footnote>
  <w:footnote w:id="126">
    <w:p w14:paraId="7A65233C" w14:textId="6BC7803D"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HCCA HIP Consumer Coordinator, October 2016</w:t>
      </w:r>
    </w:p>
  </w:footnote>
  <w:footnote w:id="127">
    <w:p w14:paraId="335CDF44" w14:textId="0CC9242A"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HIP Consumer Coordinator, October 2016</w:t>
      </w:r>
    </w:p>
  </w:footnote>
  <w:footnote w:id="128">
    <w:p w14:paraId="6E533EB8" w14:textId="77777777" w:rsidR="0042519A" w:rsidRPr="0042519A" w:rsidRDefault="0042519A" w:rsidP="000239CE">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 xml:space="preserve">Australian Commission on Safety and Quality in Health Care 2011, </w:t>
      </w:r>
      <w:r w:rsidRPr="0042519A">
        <w:rPr>
          <w:rFonts w:ascii="Arial" w:hAnsi="Arial" w:cs="Arial"/>
          <w:i/>
          <w:sz w:val="20"/>
          <w:szCs w:val="20"/>
          <w:lang w:val="en-US"/>
        </w:rPr>
        <w:t xml:space="preserve">Patient-Centred Care: improving Quality and Safety Through Partnerships with Patients and Consumers, </w:t>
      </w:r>
      <w:r w:rsidRPr="0042519A">
        <w:rPr>
          <w:rFonts w:ascii="Arial" w:hAnsi="Arial" w:cs="Arial"/>
          <w:sz w:val="20"/>
          <w:szCs w:val="20"/>
          <w:lang w:val="en-US"/>
        </w:rPr>
        <w:t>p9</w:t>
      </w:r>
    </w:p>
  </w:footnote>
  <w:footnote w:id="129">
    <w:p w14:paraId="3783FA13" w14:textId="47C92CBE" w:rsidR="0042519A" w:rsidRPr="0042519A" w:rsidRDefault="0042519A">
      <w:pPr>
        <w:pStyle w:val="FootnoteText"/>
        <w:rPr>
          <w:rFonts w:ascii="Arial" w:hAnsi="Arial" w:cs="Arial"/>
          <w:sz w:val="20"/>
          <w:szCs w:val="20"/>
          <w:lang w:val="en-US"/>
        </w:rPr>
      </w:pPr>
      <w:r w:rsidRPr="0042519A">
        <w:rPr>
          <w:rStyle w:val="FootnoteReference"/>
          <w:rFonts w:ascii="Arial" w:hAnsi="Arial" w:cs="Arial"/>
          <w:sz w:val="20"/>
          <w:szCs w:val="20"/>
        </w:rPr>
        <w:footnoteRef/>
      </w:r>
      <w:r w:rsidRPr="0042519A">
        <w:rPr>
          <w:rFonts w:ascii="Arial" w:hAnsi="Arial" w:cs="Arial"/>
          <w:sz w:val="20"/>
          <w:szCs w:val="20"/>
        </w:rPr>
        <w:t xml:space="preserve"> </w:t>
      </w:r>
      <w:r w:rsidRPr="0042519A">
        <w:rPr>
          <w:rFonts w:ascii="Arial" w:hAnsi="Arial" w:cs="Arial"/>
          <w:sz w:val="20"/>
          <w:szCs w:val="20"/>
          <w:lang w:val="en-US"/>
        </w:rPr>
        <w:t>Doggett, Jennifer, 2015, ‘</w:t>
      </w:r>
      <w:r w:rsidRPr="0042519A">
        <w:rPr>
          <w:rFonts w:ascii="Arial" w:hAnsi="Arial" w:cs="Arial"/>
          <w:i/>
          <w:sz w:val="20"/>
          <w:szCs w:val="20"/>
          <w:lang w:val="en-US"/>
        </w:rPr>
        <w:t xml:space="preserve">Unique and essential’: A review of the role of consumer representatives in health decision-making, </w:t>
      </w:r>
      <w:r w:rsidRPr="0042519A">
        <w:rPr>
          <w:rFonts w:ascii="Arial" w:hAnsi="Arial" w:cs="Arial"/>
          <w:sz w:val="20"/>
          <w:szCs w:val="20"/>
          <w:lang w:val="en-US"/>
        </w:rPr>
        <w:t>Consumers Health Forum of Australia, Canberra.</w:t>
      </w:r>
    </w:p>
  </w:footnote>
  <w:footnote w:id="130">
    <w:p w14:paraId="3FAE08D2" w14:textId="77777777" w:rsidR="0042519A" w:rsidRPr="0042519A" w:rsidRDefault="0042519A" w:rsidP="005A4231">
      <w:pPr>
        <w:rPr>
          <w:rFonts w:ascii="Arial" w:hAnsi="Arial" w:cs="Arial"/>
          <w:b/>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Health, date unknown, Summary Guide to CADP Governance Roles and Responsibilities, Capital Asset Development Program.</w:t>
      </w:r>
    </w:p>
    <w:p w14:paraId="5984F553" w14:textId="75ED30DC" w:rsidR="0042519A" w:rsidRPr="0042519A" w:rsidRDefault="0042519A">
      <w:pPr>
        <w:pStyle w:val="FootnoteText"/>
        <w:rPr>
          <w:rFonts w:ascii="Arial" w:hAnsi="Arial" w:cs="Arial"/>
          <w:sz w:val="20"/>
          <w:szCs w:val="20"/>
        </w:rPr>
      </w:pPr>
    </w:p>
  </w:footnote>
  <w:footnote w:id="131">
    <w:p w14:paraId="5A822C96" w14:textId="19D08487" w:rsidR="0042519A" w:rsidRPr="0042519A" w:rsidRDefault="0042519A">
      <w:pPr>
        <w:pStyle w:val="FootnoteText"/>
        <w:rPr>
          <w:rFonts w:ascii="Arial" w:hAnsi="Arial" w:cs="Arial"/>
          <w:sz w:val="20"/>
          <w:szCs w:val="20"/>
        </w:rPr>
      </w:pPr>
      <w:r w:rsidRPr="0042519A">
        <w:rPr>
          <w:rStyle w:val="FootnoteReference"/>
          <w:rFonts w:ascii="Arial" w:hAnsi="Arial" w:cs="Arial"/>
          <w:sz w:val="20"/>
          <w:szCs w:val="20"/>
        </w:rPr>
        <w:footnoteRef/>
      </w:r>
      <w:r w:rsidRPr="0042519A">
        <w:rPr>
          <w:rFonts w:ascii="Arial" w:hAnsi="Arial" w:cs="Arial"/>
          <w:sz w:val="20"/>
          <w:szCs w:val="20"/>
        </w:rPr>
        <w:t xml:space="preserve"> ACT Health, 2012,</w:t>
      </w:r>
      <w:r w:rsidRPr="0042519A">
        <w:rPr>
          <w:rFonts w:ascii="Arial" w:hAnsi="Arial" w:cs="Arial"/>
          <w:i/>
          <w:sz w:val="20"/>
          <w:szCs w:val="20"/>
        </w:rPr>
        <w:t xml:space="preserve"> Health Infrastructure Program, Governance, Roles and Responsibilities, Health Infrastructure Program Foundation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593B1" w14:textId="77777777" w:rsidR="0042519A" w:rsidRPr="00B64995" w:rsidRDefault="0042519A">
    <w:pPr>
      <w:pStyle w:val="Header"/>
      <w:rPr>
        <w:i/>
        <w:sz w:val="20"/>
        <w:szCs w:val="20"/>
      </w:rPr>
    </w:pPr>
    <w:r>
      <w:rPr>
        <w:i/>
        <w:sz w:val="20"/>
        <w:szCs w:val="20"/>
      </w:rPr>
      <w:t>Consumer Involvement in health i</w:t>
    </w:r>
    <w:r w:rsidRPr="00B64995">
      <w:rPr>
        <w:i/>
        <w:sz w:val="20"/>
        <w:szCs w:val="20"/>
      </w:rPr>
      <w:t>nfrastructure in the ACT, 2009-2016</w:t>
    </w:r>
  </w:p>
  <w:p w14:paraId="597F97DC" w14:textId="77777777" w:rsidR="0042519A" w:rsidRDefault="0042519A">
    <w:pPr>
      <w:pStyle w:val="Header"/>
      <w:rPr>
        <w:i/>
        <w:sz w:val="20"/>
        <w:szCs w:val="20"/>
      </w:rPr>
    </w:pPr>
    <w:r w:rsidRPr="00B64995">
      <w:rPr>
        <w:i/>
        <w:sz w:val="20"/>
        <w:szCs w:val="20"/>
      </w:rPr>
      <w:t>Health Care Consumers Association Inc</w:t>
    </w:r>
    <w:r>
      <w:rPr>
        <w:i/>
        <w:sz w:val="20"/>
        <w:szCs w:val="20"/>
      </w:rPr>
      <w:t xml:space="preserve">. </w:t>
    </w:r>
  </w:p>
  <w:p w14:paraId="0EF1B35C" w14:textId="77777777" w:rsidR="0042519A" w:rsidRDefault="0042519A">
    <w:pPr>
      <w:pStyle w:val="Header"/>
      <w:rPr>
        <w:b/>
        <w:i/>
        <w:sz w:val="24"/>
        <w:szCs w:val="24"/>
      </w:rPr>
    </w:pPr>
  </w:p>
  <w:p w14:paraId="697A9222" w14:textId="77777777" w:rsidR="0042519A" w:rsidRDefault="004251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370FF" w14:textId="64E09E40" w:rsidR="0042519A" w:rsidRPr="0042519A" w:rsidRDefault="0042519A">
    <w:pPr>
      <w:pStyle w:val="Header"/>
      <w:rPr>
        <w:rFonts w:ascii="Arial" w:hAnsi="Arial" w:cs="Arial"/>
        <w:i/>
        <w:sz w:val="20"/>
        <w:szCs w:val="20"/>
      </w:rPr>
    </w:pPr>
    <w:r w:rsidRPr="0042519A">
      <w:rPr>
        <w:rFonts w:ascii="Arial" w:hAnsi="Arial" w:cs="Arial"/>
        <w:i/>
        <w:sz w:val="20"/>
        <w:szCs w:val="20"/>
      </w:rPr>
      <w:t>Consumer Involvement in health infrastructure in the ACT, 2009-2016</w:t>
    </w:r>
  </w:p>
  <w:p w14:paraId="14427413" w14:textId="1AEA5C0B" w:rsidR="0042519A" w:rsidRPr="0042519A" w:rsidRDefault="0042519A">
    <w:pPr>
      <w:pStyle w:val="Header"/>
      <w:rPr>
        <w:rFonts w:ascii="Arial" w:hAnsi="Arial" w:cs="Arial"/>
        <w:i/>
        <w:sz w:val="20"/>
        <w:szCs w:val="20"/>
      </w:rPr>
    </w:pPr>
    <w:r w:rsidRPr="0042519A">
      <w:rPr>
        <w:rFonts w:ascii="Arial" w:hAnsi="Arial" w:cs="Arial"/>
        <w:i/>
        <w:sz w:val="20"/>
        <w:szCs w:val="20"/>
      </w:rPr>
      <w:t xml:space="preserve">Health Care Consumers Association Inc. </w:t>
    </w:r>
  </w:p>
  <w:p w14:paraId="0A0E12BA" w14:textId="77777777" w:rsidR="0042519A" w:rsidRDefault="0042519A">
    <w:pPr>
      <w:pStyle w:val="Header"/>
      <w:rPr>
        <w:b/>
        <w:i/>
        <w:sz w:val="24"/>
        <w:szCs w:val="24"/>
      </w:rPr>
    </w:pPr>
  </w:p>
  <w:p w14:paraId="415D564B" w14:textId="05815A3F" w:rsidR="0042519A" w:rsidRDefault="004251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7A70"/>
    <w:multiLevelType w:val="hybridMultilevel"/>
    <w:tmpl w:val="68CA7334"/>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 w15:restartNumberingAfterBreak="0">
    <w:nsid w:val="0A0C1F60"/>
    <w:multiLevelType w:val="hybridMultilevel"/>
    <w:tmpl w:val="D5DA9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A2D61"/>
    <w:multiLevelType w:val="hybridMultilevel"/>
    <w:tmpl w:val="D57A2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143806"/>
    <w:multiLevelType w:val="hybridMultilevel"/>
    <w:tmpl w:val="03E0E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F50413"/>
    <w:multiLevelType w:val="hybridMultilevel"/>
    <w:tmpl w:val="0E5E6E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37A3309"/>
    <w:multiLevelType w:val="hybridMultilevel"/>
    <w:tmpl w:val="5180E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0201C"/>
    <w:multiLevelType w:val="hybridMultilevel"/>
    <w:tmpl w:val="4A4A6B9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7" w15:restartNumberingAfterBreak="0">
    <w:nsid w:val="257A7660"/>
    <w:multiLevelType w:val="hybridMultilevel"/>
    <w:tmpl w:val="454CC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493A66"/>
    <w:multiLevelType w:val="hybridMultilevel"/>
    <w:tmpl w:val="1EB2EBF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0D03FF"/>
    <w:multiLevelType w:val="hybridMultilevel"/>
    <w:tmpl w:val="E3806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4408AF"/>
    <w:multiLevelType w:val="hybridMultilevel"/>
    <w:tmpl w:val="8446161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36E82CA7"/>
    <w:multiLevelType w:val="hybridMultilevel"/>
    <w:tmpl w:val="5C384CE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3B90430D"/>
    <w:multiLevelType w:val="multilevel"/>
    <w:tmpl w:val="8460EFC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B9E5CD2"/>
    <w:multiLevelType w:val="hybridMultilevel"/>
    <w:tmpl w:val="EC38B5AE"/>
    <w:lvl w:ilvl="0" w:tplc="11DC8D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EC0395"/>
    <w:multiLevelType w:val="hybridMultilevel"/>
    <w:tmpl w:val="D954F33A"/>
    <w:lvl w:ilvl="0" w:tplc="7FAC5BA0">
      <w:start w:val="1"/>
      <w:numFmt w:val="lowerRoman"/>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63893"/>
    <w:multiLevelType w:val="multilevel"/>
    <w:tmpl w:val="1E8658C2"/>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D4A0BDE"/>
    <w:multiLevelType w:val="hybridMultilevel"/>
    <w:tmpl w:val="4008DECA"/>
    <w:lvl w:ilvl="0" w:tplc="8D44FAD2">
      <w:start w:val="1"/>
      <w:numFmt w:val="lowerRoman"/>
      <w:lvlText w:val="%1)"/>
      <w:lvlJc w:val="left"/>
      <w:pPr>
        <w:ind w:left="720" w:hanging="360"/>
      </w:pPr>
      <w:rPr>
        <w:rFonts w:asciiTheme="minorHAnsi" w:eastAsiaTheme="minorHAnsi" w:hAnsiTheme="minorHAnsi" w:cstheme="minorBidi"/>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E23DC"/>
    <w:multiLevelType w:val="hybridMultilevel"/>
    <w:tmpl w:val="E26829C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8" w15:restartNumberingAfterBreak="0">
    <w:nsid w:val="41BB728C"/>
    <w:multiLevelType w:val="hybridMultilevel"/>
    <w:tmpl w:val="74D69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A2682A"/>
    <w:multiLevelType w:val="hybridMultilevel"/>
    <w:tmpl w:val="E1261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1723F4"/>
    <w:multiLevelType w:val="hybridMultilevel"/>
    <w:tmpl w:val="D260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617B3B"/>
    <w:multiLevelType w:val="hybridMultilevel"/>
    <w:tmpl w:val="1AAC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5F4940"/>
    <w:multiLevelType w:val="hybridMultilevel"/>
    <w:tmpl w:val="CEEA7ACE"/>
    <w:lvl w:ilvl="0" w:tplc="08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873BEC"/>
    <w:multiLevelType w:val="hybridMultilevel"/>
    <w:tmpl w:val="0C5A4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257174"/>
    <w:multiLevelType w:val="hybridMultilevel"/>
    <w:tmpl w:val="2B1E7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8C0E8B"/>
    <w:multiLevelType w:val="hybridMultilevel"/>
    <w:tmpl w:val="2428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822B8C"/>
    <w:multiLevelType w:val="hybridMultilevel"/>
    <w:tmpl w:val="ADAE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D462CE"/>
    <w:multiLevelType w:val="hybridMultilevel"/>
    <w:tmpl w:val="66D44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891A4D"/>
    <w:multiLevelType w:val="hybridMultilevel"/>
    <w:tmpl w:val="6804B87A"/>
    <w:lvl w:ilvl="0" w:tplc="AC70D3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3E2231"/>
    <w:multiLevelType w:val="hybridMultilevel"/>
    <w:tmpl w:val="AEA8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B51721"/>
    <w:multiLevelType w:val="hybridMultilevel"/>
    <w:tmpl w:val="E0B8A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47437A"/>
    <w:multiLevelType w:val="hybridMultilevel"/>
    <w:tmpl w:val="4594B56A"/>
    <w:lvl w:ilvl="0" w:tplc="506A6372">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9"/>
  </w:num>
  <w:num w:numId="3">
    <w:abstractNumId w:val="20"/>
  </w:num>
  <w:num w:numId="4">
    <w:abstractNumId w:val="21"/>
  </w:num>
  <w:num w:numId="5">
    <w:abstractNumId w:val="24"/>
  </w:num>
  <w:num w:numId="6">
    <w:abstractNumId w:val="23"/>
  </w:num>
  <w:num w:numId="7">
    <w:abstractNumId w:val="3"/>
  </w:num>
  <w:num w:numId="8">
    <w:abstractNumId w:val="9"/>
  </w:num>
  <w:num w:numId="9">
    <w:abstractNumId w:val="25"/>
  </w:num>
  <w:num w:numId="10">
    <w:abstractNumId w:val="5"/>
  </w:num>
  <w:num w:numId="11">
    <w:abstractNumId w:val="4"/>
  </w:num>
  <w:num w:numId="12">
    <w:abstractNumId w:val="2"/>
  </w:num>
  <w:num w:numId="13">
    <w:abstractNumId w:val="7"/>
  </w:num>
  <w:num w:numId="14">
    <w:abstractNumId w:val="26"/>
  </w:num>
  <w:num w:numId="15">
    <w:abstractNumId w:val="10"/>
  </w:num>
  <w:num w:numId="16">
    <w:abstractNumId w:val="1"/>
  </w:num>
  <w:num w:numId="17">
    <w:abstractNumId w:val="19"/>
  </w:num>
  <w:num w:numId="18">
    <w:abstractNumId w:val="16"/>
  </w:num>
  <w:num w:numId="19">
    <w:abstractNumId w:val="27"/>
  </w:num>
  <w:num w:numId="20">
    <w:abstractNumId w:val="12"/>
  </w:num>
  <w:num w:numId="21">
    <w:abstractNumId w:val="28"/>
  </w:num>
  <w:num w:numId="22">
    <w:abstractNumId w:val="18"/>
  </w:num>
  <w:num w:numId="23">
    <w:abstractNumId w:val="31"/>
  </w:num>
  <w:num w:numId="24">
    <w:abstractNumId w:val="6"/>
  </w:num>
  <w:num w:numId="25">
    <w:abstractNumId w:val="30"/>
  </w:num>
  <w:num w:numId="26">
    <w:abstractNumId w:val="0"/>
  </w:num>
  <w:num w:numId="27">
    <w:abstractNumId w:val="14"/>
  </w:num>
  <w:num w:numId="28">
    <w:abstractNumId w:val="17"/>
  </w:num>
  <w:num w:numId="29">
    <w:abstractNumId w:val="22"/>
  </w:num>
  <w:num w:numId="30">
    <w:abstractNumId w:val="15"/>
  </w:num>
  <w:num w:numId="31">
    <w:abstractNumId w:val="8"/>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5CA"/>
    <w:rsid w:val="00000163"/>
    <w:rsid w:val="000102E6"/>
    <w:rsid w:val="000105A9"/>
    <w:rsid w:val="0001132D"/>
    <w:rsid w:val="00012DF8"/>
    <w:rsid w:val="00013DDC"/>
    <w:rsid w:val="00013DEB"/>
    <w:rsid w:val="00014045"/>
    <w:rsid w:val="0001494D"/>
    <w:rsid w:val="000162AF"/>
    <w:rsid w:val="00020080"/>
    <w:rsid w:val="00020C19"/>
    <w:rsid w:val="00020DB3"/>
    <w:rsid w:val="00021BF2"/>
    <w:rsid w:val="000221BF"/>
    <w:rsid w:val="000239CE"/>
    <w:rsid w:val="0002413A"/>
    <w:rsid w:val="00026219"/>
    <w:rsid w:val="00030675"/>
    <w:rsid w:val="000330A6"/>
    <w:rsid w:val="00033A8C"/>
    <w:rsid w:val="00034A3D"/>
    <w:rsid w:val="00034F75"/>
    <w:rsid w:val="00036F91"/>
    <w:rsid w:val="00046E58"/>
    <w:rsid w:val="00050D36"/>
    <w:rsid w:val="00066703"/>
    <w:rsid w:val="00067074"/>
    <w:rsid w:val="000737AE"/>
    <w:rsid w:val="00074833"/>
    <w:rsid w:val="000812D1"/>
    <w:rsid w:val="000838D4"/>
    <w:rsid w:val="000840D4"/>
    <w:rsid w:val="00085E84"/>
    <w:rsid w:val="000871A5"/>
    <w:rsid w:val="00090CD5"/>
    <w:rsid w:val="000941C3"/>
    <w:rsid w:val="000956FB"/>
    <w:rsid w:val="0009774B"/>
    <w:rsid w:val="000978D9"/>
    <w:rsid w:val="000A44A4"/>
    <w:rsid w:val="000A46EF"/>
    <w:rsid w:val="000A6651"/>
    <w:rsid w:val="000A6964"/>
    <w:rsid w:val="000A6FB1"/>
    <w:rsid w:val="000A7F42"/>
    <w:rsid w:val="000B718E"/>
    <w:rsid w:val="000C2015"/>
    <w:rsid w:val="000C3A92"/>
    <w:rsid w:val="000C7253"/>
    <w:rsid w:val="000D0473"/>
    <w:rsid w:val="000D0607"/>
    <w:rsid w:val="000D24CE"/>
    <w:rsid w:val="000D3DA3"/>
    <w:rsid w:val="000D6C5A"/>
    <w:rsid w:val="000D779C"/>
    <w:rsid w:val="000E1B75"/>
    <w:rsid w:val="000E22D3"/>
    <w:rsid w:val="000E3E7F"/>
    <w:rsid w:val="000E7373"/>
    <w:rsid w:val="000E79FF"/>
    <w:rsid w:val="000F06C8"/>
    <w:rsid w:val="000F0C72"/>
    <w:rsid w:val="000F0C98"/>
    <w:rsid w:val="000F1380"/>
    <w:rsid w:val="000F3C17"/>
    <w:rsid w:val="000F4CDC"/>
    <w:rsid w:val="000F7B23"/>
    <w:rsid w:val="00102720"/>
    <w:rsid w:val="00103000"/>
    <w:rsid w:val="00104F43"/>
    <w:rsid w:val="001138DA"/>
    <w:rsid w:val="001151C6"/>
    <w:rsid w:val="00115B1E"/>
    <w:rsid w:val="00115ED5"/>
    <w:rsid w:val="00125D8A"/>
    <w:rsid w:val="001271A0"/>
    <w:rsid w:val="00127412"/>
    <w:rsid w:val="00130C37"/>
    <w:rsid w:val="00140534"/>
    <w:rsid w:val="00140CEF"/>
    <w:rsid w:val="00142E16"/>
    <w:rsid w:val="00143089"/>
    <w:rsid w:val="0014575B"/>
    <w:rsid w:val="001531D9"/>
    <w:rsid w:val="001540FC"/>
    <w:rsid w:val="00156DB6"/>
    <w:rsid w:val="00157222"/>
    <w:rsid w:val="00164AB6"/>
    <w:rsid w:val="0017061A"/>
    <w:rsid w:val="00171465"/>
    <w:rsid w:val="00173242"/>
    <w:rsid w:val="001734D5"/>
    <w:rsid w:val="00174678"/>
    <w:rsid w:val="00181ECF"/>
    <w:rsid w:val="001821C2"/>
    <w:rsid w:val="00184380"/>
    <w:rsid w:val="001854CB"/>
    <w:rsid w:val="00185A1E"/>
    <w:rsid w:val="00187291"/>
    <w:rsid w:val="00187371"/>
    <w:rsid w:val="001907D5"/>
    <w:rsid w:val="00190EBF"/>
    <w:rsid w:val="0019105D"/>
    <w:rsid w:val="00195D22"/>
    <w:rsid w:val="001971AC"/>
    <w:rsid w:val="001A20B8"/>
    <w:rsid w:val="001A3716"/>
    <w:rsid w:val="001A534F"/>
    <w:rsid w:val="001A549D"/>
    <w:rsid w:val="001A68DE"/>
    <w:rsid w:val="001B021D"/>
    <w:rsid w:val="001B2D5D"/>
    <w:rsid w:val="001B547E"/>
    <w:rsid w:val="001C4674"/>
    <w:rsid w:val="001C7166"/>
    <w:rsid w:val="001C74DD"/>
    <w:rsid w:val="001D5A3A"/>
    <w:rsid w:val="001D6947"/>
    <w:rsid w:val="001D7A56"/>
    <w:rsid w:val="001E2866"/>
    <w:rsid w:val="001E333A"/>
    <w:rsid w:val="001E51BA"/>
    <w:rsid w:val="001E6964"/>
    <w:rsid w:val="001E7155"/>
    <w:rsid w:val="001F16E0"/>
    <w:rsid w:val="001F1914"/>
    <w:rsid w:val="001F2D99"/>
    <w:rsid w:val="001F35B4"/>
    <w:rsid w:val="001F3A76"/>
    <w:rsid w:val="001F57BE"/>
    <w:rsid w:val="001F67F2"/>
    <w:rsid w:val="001F76ED"/>
    <w:rsid w:val="001F7EBC"/>
    <w:rsid w:val="00200498"/>
    <w:rsid w:val="00201DD7"/>
    <w:rsid w:val="00203431"/>
    <w:rsid w:val="00204790"/>
    <w:rsid w:val="00204A0F"/>
    <w:rsid w:val="00205C52"/>
    <w:rsid w:val="00213EAD"/>
    <w:rsid w:val="002148E2"/>
    <w:rsid w:val="00216682"/>
    <w:rsid w:val="002212E6"/>
    <w:rsid w:val="00221A0D"/>
    <w:rsid w:val="00226C35"/>
    <w:rsid w:val="002323D2"/>
    <w:rsid w:val="002350AB"/>
    <w:rsid w:val="00237FA8"/>
    <w:rsid w:val="002400F0"/>
    <w:rsid w:val="002406CE"/>
    <w:rsid w:val="00241EBE"/>
    <w:rsid w:val="00242ED1"/>
    <w:rsid w:val="002457E5"/>
    <w:rsid w:val="00246347"/>
    <w:rsid w:val="00247B3F"/>
    <w:rsid w:val="0025616E"/>
    <w:rsid w:val="002566B9"/>
    <w:rsid w:val="002569F8"/>
    <w:rsid w:val="00257906"/>
    <w:rsid w:val="00260710"/>
    <w:rsid w:val="002620F1"/>
    <w:rsid w:val="002643F5"/>
    <w:rsid w:val="00266BCC"/>
    <w:rsid w:val="002704CD"/>
    <w:rsid w:val="0027089F"/>
    <w:rsid w:val="002709F7"/>
    <w:rsid w:val="002801F4"/>
    <w:rsid w:val="00281390"/>
    <w:rsid w:val="0028193D"/>
    <w:rsid w:val="002823BA"/>
    <w:rsid w:val="00284A5C"/>
    <w:rsid w:val="00285030"/>
    <w:rsid w:val="00291DA8"/>
    <w:rsid w:val="0029247C"/>
    <w:rsid w:val="002928E0"/>
    <w:rsid w:val="00292CBC"/>
    <w:rsid w:val="00294A92"/>
    <w:rsid w:val="002A1026"/>
    <w:rsid w:val="002A4F91"/>
    <w:rsid w:val="002B44F2"/>
    <w:rsid w:val="002B75B7"/>
    <w:rsid w:val="002C053C"/>
    <w:rsid w:val="002C1D72"/>
    <w:rsid w:val="002C2435"/>
    <w:rsid w:val="002C3931"/>
    <w:rsid w:val="002C3A88"/>
    <w:rsid w:val="002C5293"/>
    <w:rsid w:val="002C5678"/>
    <w:rsid w:val="002C5896"/>
    <w:rsid w:val="002C5EF4"/>
    <w:rsid w:val="002C7EEC"/>
    <w:rsid w:val="002D1746"/>
    <w:rsid w:val="002D42D4"/>
    <w:rsid w:val="002E012A"/>
    <w:rsid w:val="002E03CF"/>
    <w:rsid w:val="002E03F7"/>
    <w:rsid w:val="002E2357"/>
    <w:rsid w:val="002E3113"/>
    <w:rsid w:val="002E3F9D"/>
    <w:rsid w:val="002F3364"/>
    <w:rsid w:val="002F4981"/>
    <w:rsid w:val="002F607D"/>
    <w:rsid w:val="0030134D"/>
    <w:rsid w:val="00301D25"/>
    <w:rsid w:val="00304341"/>
    <w:rsid w:val="00305E37"/>
    <w:rsid w:val="0030705D"/>
    <w:rsid w:val="00311539"/>
    <w:rsid w:val="003128A4"/>
    <w:rsid w:val="00316CF9"/>
    <w:rsid w:val="00322236"/>
    <w:rsid w:val="0032518A"/>
    <w:rsid w:val="00331214"/>
    <w:rsid w:val="00331C15"/>
    <w:rsid w:val="003324FD"/>
    <w:rsid w:val="00332773"/>
    <w:rsid w:val="00334A90"/>
    <w:rsid w:val="003353BC"/>
    <w:rsid w:val="00336258"/>
    <w:rsid w:val="00351520"/>
    <w:rsid w:val="00353292"/>
    <w:rsid w:val="00354409"/>
    <w:rsid w:val="00355020"/>
    <w:rsid w:val="00355C8E"/>
    <w:rsid w:val="003565CD"/>
    <w:rsid w:val="00356CCD"/>
    <w:rsid w:val="003623D9"/>
    <w:rsid w:val="003625CA"/>
    <w:rsid w:val="00362EFA"/>
    <w:rsid w:val="003630ED"/>
    <w:rsid w:val="00365A44"/>
    <w:rsid w:val="00366C13"/>
    <w:rsid w:val="00373F5C"/>
    <w:rsid w:val="00377BF0"/>
    <w:rsid w:val="00377D92"/>
    <w:rsid w:val="003807C0"/>
    <w:rsid w:val="00381EA4"/>
    <w:rsid w:val="003828E2"/>
    <w:rsid w:val="00386A91"/>
    <w:rsid w:val="00387CB0"/>
    <w:rsid w:val="00387D7F"/>
    <w:rsid w:val="0039467D"/>
    <w:rsid w:val="00394BF9"/>
    <w:rsid w:val="00394FAD"/>
    <w:rsid w:val="003A0956"/>
    <w:rsid w:val="003A128D"/>
    <w:rsid w:val="003A4E42"/>
    <w:rsid w:val="003A70C4"/>
    <w:rsid w:val="003A7212"/>
    <w:rsid w:val="003A7FCB"/>
    <w:rsid w:val="003B14A0"/>
    <w:rsid w:val="003B29D9"/>
    <w:rsid w:val="003B3A6E"/>
    <w:rsid w:val="003B4083"/>
    <w:rsid w:val="003B4B5D"/>
    <w:rsid w:val="003B58B2"/>
    <w:rsid w:val="003B714E"/>
    <w:rsid w:val="003C3F96"/>
    <w:rsid w:val="003C4ACC"/>
    <w:rsid w:val="003C5336"/>
    <w:rsid w:val="003D1B01"/>
    <w:rsid w:val="003D47FF"/>
    <w:rsid w:val="003D4F08"/>
    <w:rsid w:val="003D765A"/>
    <w:rsid w:val="003E2D11"/>
    <w:rsid w:val="003E2D41"/>
    <w:rsid w:val="003E39FA"/>
    <w:rsid w:val="003E3FB3"/>
    <w:rsid w:val="003E6686"/>
    <w:rsid w:val="003E7F7C"/>
    <w:rsid w:val="003E7FB9"/>
    <w:rsid w:val="003F1567"/>
    <w:rsid w:val="003F2D40"/>
    <w:rsid w:val="003F3859"/>
    <w:rsid w:val="003F5920"/>
    <w:rsid w:val="00400036"/>
    <w:rsid w:val="00400661"/>
    <w:rsid w:val="00402156"/>
    <w:rsid w:val="00403493"/>
    <w:rsid w:val="004048E8"/>
    <w:rsid w:val="0040724D"/>
    <w:rsid w:val="00410614"/>
    <w:rsid w:val="00412C54"/>
    <w:rsid w:val="00412E27"/>
    <w:rsid w:val="00416CE5"/>
    <w:rsid w:val="00417187"/>
    <w:rsid w:val="004171C8"/>
    <w:rsid w:val="004173BF"/>
    <w:rsid w:val="0042067B"/>
    <w:rsid w:val="00423D7A"/>
    <w:rsid w:val="0042444E"/>
    <w:rsid w:val="0042519A"/>
    <w:rsid w:val="004338B1"/>
    <w:rsid w:val="004402DA"/>
    <w:rsid w:val="004406CE"/>
    <w:rsid w:val="00442FC4"/>
    <w:rsid w:val="00444FD5"/>
    <w:rsid w:val="0044731F"/>
    <w:rsid w:val="00452A83"/>
    <w:rsid w:val="00452B07"/>
    <w:rsid w:val="00455FDF"/>
    <w:rsid w:val="004568F6"/>
    <w:rsid w:val="004574A7"/>
    <w:rsid w:val="0046425A"/>
    <w:rsid w:val="00465656"/>
    <w:rsid w:val="00467505"/>
    <w:rsid w:val="004677E9"/>
    <w:rsid w:val="00467B6D"/>
    <w:rsid w:val="00473262"/>
    <w:rsid w:val="00473CB7"/>
    <w:rsid w:val="00474298"/>
    <w:rsid w:val="0047536C"/>
    <w:rsid w:val="00475801"/>
    <w:rsid w:val="004758C9"/>
    <w:rsid w:val="00475C64"/>
    <w:rsid w:val="00477BEB"/>
    <w:rsid w:val="0048135A"/>
    <w:rsid w:val="00486C4C"/>
    <w:rsid w:val="004A035A"/>
    <w:rsid w:val="004A4285"/>
    <w:rsid w:val="004A5384"/>
    <w:rsid w:val="004B0BBB"/>
    <w:rsid w:val="004B3365"/>
    <w:rsid w:val="004B37CB"/>
    <w:rsid w:val="004B41F8"/>
    <w:rsid w:val="004B4F92"/>
    <w:rsid w:val="004B60D7"/>
    <w:rsid w:val="004C13DD"/>
    <w:rsid w:val="004C32C9"/>
    <w:rsid w:val="004C531D"/>
    <w:rsid w:val="004C58FE"/>
    <w:rsid w:val="004D4DBF"/>
    <w:rsid w:val="004D61D7"/>
    <w:rsid w:val="004D6D85"/>
    <w:rsid w:val="004E0DCC"/>
    <w:rsid w:val="004E1CCE"/>
    <w:rsid w:val="004E2A5E"/>
    <w:rsid w:val="004F0A21"/>
    <w:rsid w:val="004F1E12"/>
    <w:rsid w:val="004F3ADB"/>
    <w:rsid w:val="004F4DC2"/>
    <w:rsid w:val="004F7D09"/>
    <w:rsid w:val="0050497E"/>
    <w:rsid w:val="00506970"/>
    <w:rsid w:val="00510FF2"/>
    <w:rsid w:val="00512C61"/>
    <w:rsid w:val="0051395D"/>
    <w:rsid w:val="00513972"/>
    <w:rsid w:val="005139CC"/>
    <w:rsid w:val="005140D5"/>
    <w:rsid w:val="00514654"/>
    <w:rsid w:val="00515492"/>
    <w:rsid w:val="0051576C"/>
    <w:rsid w:val="00523AB9"/>
    <w:rsid w:val="00523AF9"/>
    <w:rsid w:val="00524546"/>
    <w:rsid w:val="00525FC8"/>
    <w:rsid w:val="0052740E"/>
    <w:rsid w:val="00533E52"/>
    <w:rsid w:val="00542E06"/>
    <w:rsid w:val="00547A7F"/>
    <w:rsid w:val="00551087"/>
    <w:rsid w:val="005513B9"/>
    <w:rsid w:val="0055167E"/>
    <w:rsid w:val="00551D0E"/>
    <w:rsid w:val="00555BD6"/>
    <w:rsid w:val="00561825"/>
    <w:rsid w:val="005653F0"/>
    <w:rsid w:val="005728B9"/>
    <w:rsid w:val="005757CA"/>
    <w:rsid w:val="0058030D"/>
    <w:rsid w:val="0058118E"/>
    <w:rsid w:val="0058145B"/>
    <w:rsid w:val="005818A7"/>
    <w:rsid w:val="00581DD4"/>
    <w:rsid w:val="00582D24"/>
    <w:rsid w:val="005878A1"/>
    <w:rsid w:val="00593044"/>
    <w:rsid w:val="005934FC"/>
    <w:rsid w:val="00595D11"/>
    <w:rsid w:val="00596456"/>
    <w:rsid w:val="005A0033"/>
    <w:rsid w:val="005A0B45"/>
    <w:rsid w:val="005A4231"/>
    <w:rsid w:val="005A4A56"/>
    <w:rsid w:val="005A5419"/>
    <w:rsid w:val="005A754D"/>
    <w:rsid w:val="005B08A4"/>
    <w:rsid w:val="005B1C27"/>
    <w:rsid w:val="005C2C02"/>
    <w:rsid w:val="005C3A4C"/>
    <w:rsid w:val="005C6AD3"/>
    <w:rsid w:val="005C6AE2"/>
    <w:rsid w:val="005D3372"/>
    <w:rsid w:val="005D3E06"/>
    <w:rsid w:val="005D6383"/>
    <w:rsid w:val="005D6E5B"/>
    <w:rsid w:val="005E15E0"/>
    <w:rsid w:val="005E6471"/>
    <w:rsid w:val="005E7A27"/>
    <w:rsid w:val="005F5952"/>
    <w:rsid w:val="005F6C70"/>
    <w:rsid w:val="005F7069"/>
    <w:rsid w:val="00603D53"/>
    <w:rsid w:val="00604599"/>
    <w:rsid w:val="0061282A"/>
    <w:rsid w:val="00616536"/>
    <w:rsid w:val="006169D1"/>
    <w:rsid w:val="00625BF8"/>
    <w:rsid w:val="00631C6B"/>
    <w:rsid w:val="0063240E"/>
    <w:rsid w:val="00633212"/>
    <w:rsid w:val="00642114"/>
    <w:rsid w:val="00652D5A"/>
    <w:rsid w:val="006544E2"/>
    <w:rsid w:val="006628CF"/>
    <w:rsid w:val="00662CFB"/>
    <w:rsid w:val="0066304E"/>
    <w:rsid w:val="0066319B"/>
    <w:rsid w:val="00663D80"/>
    <w:rsid w:val="006662CF"/>
    <w:rsid w:val="006716BD"/>
    <w:rsid w:val="00673E38"/>
    <w:rsid w:val="00677D99"/>
    <w:rsid w:val="006801AC"/>
    <w:rsid w:val="00681746"/>
    <w:rsid w:val="00685CE6"/>
    <w:rsid w:val="00686D96"/>
    <w:rsid w:val="0069019F"/>
    <w:rsid w:val="00694843"/>
    <w:rsid w:val="006A1261"/>
    <w:rsid w:val="006A59A5"/>
    <w:rsid w:val="006B082A"/>
    <w:rsid w:val="006B1DAE"/>
    <w:rsid w:val="006B3601"/>
    <w:rsid w:val="006B48B3"/>
    <w:rsid w:val="006B5FA8"/>
    <w:rsid w:val="006B75D6"/>
    <w:rsid w:val="006C5DFF"/>
    <w:rsid w:val="006D020E"/>
    <w:rsid w:val="006D0DC7"/>
    <w:rsid w:val="006D0E15"/>
    <w:rsid w:val="006D1A5E"/>
    <w:rsid w:val="006D5544"/>
    <w:rsid w:val="006D5767"/>
    <w:rsid w:val="006D61C8"/>
    <w:rsid w:val="006D6575"/>
    <w:rsid w:val="006E1CFE"/>
    <w:rsid w:val="006F249A"/>
    <w:rsid w:val="006F328E"/>
    <w:rsid w:val="006F3F68"/>
    <w:rsid w:val="006F5770"/>
    <w:rsid w:val="006F63AF"/>
    <w:rsid w:val="006F6DC5"/>
    <w:rsid w:val="006F7AB0"/>
    <w:rsid w:val="00707B70"/>
    <w:rsid w:val="00711C42"/>
    <w:rsid w:val="00714425"/>
    <w:rsid w:val="00714A85"/>
    <w:rsid w:val="00722DC9"/>
    <w:rsid w:val="0072537D"/>
    <w:rsid w:val="0073244C"/>
    <w:rsid w:val="00732D29"/>
    <w:rsid w:val="00733431"/>
    <w:rsid w:val="00735152"/>
    <w:rsid w:val="00735FC3"/>
    <w:rsid w:val="00736A21"/>
    <w:rsid w:val="00742ED8"/>
    <w:rsid w:val="007436C6"/>
    <w:rsid w:val="0074712F"/>
    <w:rsid w:val="00750EF5"/>
    <w:rsid w:val="0075322C"/>
    <w:rsid w:val="00754C1E"/>
    <w:rsid w:val="00755C0B"/>
    <w:rsid w:val="00757906"/>
    <w:rsid w:val="00760C4D"/>
    <w:rsid w:val="007666B2"/>
    <w:rsid w:val="00767151"/>
    <w:rsid w:val="00770FD3"/>
    <w:rsid w:val="007743EA"/>
    <w:rsid w:val="007754A9"/>
    <w:rsid w:val="007763A6"/>
    <w:rsid w:val="0077735F"/>
    <w:rsid w:val="00777812"/>
    <w:rsid w:val="00781C64"/>
    <w:rsid w:val="00781EE3"/>
    <w:rsid w:val="007867D7"/>
    <w:rsid w:val="00792A7D"/>
    <w:rsid w:val="00793AD1"/>
    <w:rsid w:val="00797C08"/>
    <w:rsid w:val="007A52F5"/>
    <w:rsid w:val="007A5986"/>
    <w:rsid w:val="007A661C"/>
    <w:rsid w:val="007A6861"/>
    <w:rsid w:val="007A7140"/>
    <w:rsid w:val="007B2F0A"/>
    <w:rsid w:val="007B6702"/>
    <w:rsid w:val="007B7094"/>
    <w:rsid w:val="007C0A63"/>
    <w:rsid w:val="007C679D"/>
    <w:rsid w:val="007C70A0"/>
    <w:rsid w:val="007D2523"/>
    <w:rsid w:val="007D2DEC"/>
    <w:rsid w:val="007D3639"/>
    <w:rsid w:val="007E271A"/>
    <w:rsid w:val="007F0FB5"/>
    <w:rsid w:val="007F2939"/>
    <w:rsid w:val="007F3474"/>
    <w:rsid w:val="007F3FFF"/>
    <w:rsid w:val="007F4FBC"/>
    <w:rsid w:val="00802B0B"/>
    <w:rsid w:val="00803FD5"/>
    <w:rsid w:val="0080731D"/>
    <w:rsid w:val="00807C17"/>
    <w:rsid w:val="00811E64"/>
    <w:rsid w:val="00811F8E"/>
    <w:rsid w:val="00815873"/>
    <w:rsid w:val="008171B1"/>
    <w:rsid w:val="0082161E"/>
    <w:rsid w:val="0082512E"/>
    <w:rsid w:val="00825DB3"/>
    <w:rsid w:val="00830457"/>
    <w:rsid w:val="00834C39"/>
    <w:rsid w:val="00836799"/>
    <w:rsid w:val="00837185"/>
    <w:rsid w:val="00840723"/>
    <w:rsid w:val="00842474"/>
    <w:rsid w:val="00845590"/>
    <w:rsid w:val="00845FF7"/>
    <w:rsid w:val="00847AC0"/>
    <w:rsid w:val="00862222"/>
    <w:rsid w:val="00865C6A"/>
    <w:rsid w:val="0087487D"/>
    <w:rsid w:val="008757FF"/>
    <w:rsid w:val="0088281A"/>
    <w:rsid w:val="00883428"/>
    <w:rsid w:val="00886DEC"/>
    <w:rsid w:val="008901FD"/>
    <w:rsid w:val="0089148C"/>
    <w:rsid w:val="00891A3B"/>
    <w:rsid w:val="00897FD6"/>
    <w:rsid w:val="008A290C"/>
    <w:rsid w:val="008A3317"/>
    <w:rsid w:val="008A43DA"/>
    <w:rsid w:val="008A4CFA"/>
    <w:rsid w:val="008A7856"/>
    <w:rsid w:val="008A7A10"/>
    <w:rsid w:val="008B01DA"/>
    <w:rsid w:val="008B2470"/>
    <w:rsid w:val="008B2A68"/>
    <w:rsid w:val="008B2DC3"/>
    <w:rsid w:val="008B306D"/>
    <w:rsid w:val="008B6588"/>
    <w:rsid w:val="008B674A"/>
    <w:rsid w:val="008D013F"/>
    <w:rsid w:val="008D1EAC"/>
    <w:rsid w:val="008D45EA"/>
    <w:rsid w:val="008D4C5D"/>
    <w:rsid w:val="008D63BF"/>
    <w:rsid w:val="008E2D9E"/>
    <w:rsid w:val="008E3DCE"/>
    <w:rsid w:val="008E4793"/>
    <w:rsid w:val="008E55A1"/>
    <w:rsid w:val="008F14AE"/>
    <w:rsid w:val="008F2490"/>
    <w:rsid w:val="008F40ED"/>
    <w:rsid w:val="009037A1"/>
    <w:rsid w:val="00905143"/>
    <w:rsid w:val="009063BF"/>
    <w:rsid w:val="009077E0"/>
    <w:rsid w:val="00911593"/>
    <w:rsid w:val="00912155"/>
    <w:rsid w:val="0091593E"/>
    <w:rsid w:val="00917017"/>
    <w:rsid w:val="0091792A"/>
    <w:rsid w:val="00920C7E"/>
    <w:rsid w:val="0092377A"/>
    <w:rsid w:val="009254A0"/>
    <w:rsid w:val="009341B9"/>
    <w:rsid w:val="009355F0"/>
    <w:rsid w:val="009359D2"/>
    <w:rsid w:val="00935F7F"/>
    <w:rsid w:val="009369CC"/>
    <w:rsid w:val="00940C04"/>
    <w:rsid w:val="00940E5C"/>
    <w:rsid w:val="00941E61"/>
    <w:rsid w:val="00943935"/>
    <w:rsid w:val="00947715"/>
    <w:rsid w:val="00956227"/>
    <w:rsid w:val="00956C10"/>
    <w:rsid w:val="00956F9A"/>
    <w:rsid w:val="00961848"/>
    <w:rsid w:val="0096223B"/>
    <w:rsid w:val="00964060"/>
    <w:rsid w:val="009649A7"/>
    <w:rsid w:val="00965506"/>
    <w:rsid w:val="009656B5"/>
    <w:rsid w:val="00971345"/>
    <w:rsid w:val="0097485B"/>
    <w:rsid w:val="00976713"/>
    <w:rsid w:val="0098168E"/>
    <w:rsid w:val="00981F84"/>
    <w:rsid w:val="00983C4D"/>
    <w:rsid w:val="0098475D"/>
    <w:rsid w:val="009853B2"/>
    <w:rsid w:val="00991380"/>
    <w:rsid w:val="00995BB3"/>
    <w:rsid w:val="00995F34"/>
    <w:rsid w:val="00996F18"/>
    <w:rsid w:val="009A2667"/>
    <w:rsid w:val="009A29F2"/>
    <w:rsid w:val="009A2D13"/>
    <w:rsid w:val="009A36F1"/>
    <w:rsid w:val="009A45CA"/>
    <w:rsid w:val="009A5DA6"/>
    <w:rsid w:val="009A6403"/>
    <w:rsid w:val="009B1A8F"/>
    <w:rsid w:val="009B1B94"/>
    <w:rsid w:val="009B3837"/>
    <w:rsid w:val="009C0BB3"/>
    <w:rsid w:val="009C2E3D"/>
    <w:rsid w:val="009C6612"/>
    <w:rsid w:val="009C75B9"/>
    <w:rsid w:val="009D4BFF"/>
    <w:rsid w:val="009E44E5"/>
    <w:rsid w:val="009E4A75"/>
    <w:rsid w:val="009F0309"/>
    <w:rsid w:val="009F0396"/>
    <w:rsid w:val="009F1DFA"/>
    <w:rsid w:val="009F37A7"/>
    <w:rsid w:val="009F3D2B"/>
    <w:rsid w:val="009F3DD6"/>
    <w:rsid w:val="009F47E9"/>
    <w:rsid w:val="00A07F36"/>
    <w:rsid w:val="00A11755"/>
    <w:rsid w:val="00A12C87"/>
    <w:rsid w:val="00A20162"/>
    <w:rsid w:val="00A20A72"/>
    <w:rsid w:val="00A272B4"/>
    <w:rsid w:val="00A307B6"/>
    <w:rsid w:val="00A30920"/>
    <w:rsid w:val="00A31D4E"/>
    <w:rsid w:val="00A32400"/>
    <w:rsid w:val="00A326FA"/>
    <w:rsid w:val="00A32AE1"/>
    <w:rsid w:val="00A3611C"/>
    <w:rsid w:val="00A3640B"/>
    <w:rsid w:val="00A36E3D"/>
    <w:rsid w:val="00A37071"/>
    <w:rsid w:val="00A444F4"/>
    <w:rsid w:val="00A46A33"/>
    <w:rsid w:val="00A47799"/>
    <w:rsid w:val="00A52EB4"/>
    <w:rsid w:val="00A53366"/>
    <w:rsid w:val="00A552F7"/>
    <w:rsid w:val="00A56EF7"/>
    <w:rsid w:val="00A648D8"/>
    <w:rsid w:val="00A660A9"/>
    <w:rsid w:val="00A666D2"/>
    <w:rsid w:val="00A70CC7"/>
    <w:rsid w:val="00A71708"/>
    <w:rsid w:val="00A72B0A"/>
    <w:rsid w:val="00A7454B"/>
    <w:rsid w:val="00A75169"/>
    <w:rsid w:val="00A76B7F"/>
    <w:rsid w:val="00A76E05"/>
    <w:rsid w:val="00A85B82"/>
    <w:rsid w:val="00A90701"/>
    <w:rsid w:val="00A90E9C"/>
    <w:rsid w:val="00A93D6A"/>
    <w:rsid w:val="00A95A3E"/>
    <w:rsid w:val="00A97FEC"/>
    <w:rsid w:val="00AA04C8"/>
    <w:rsid w:val="00AA2FA4"/>
    <w:rsid w:val="00AA5D82"/>
    <w:rsid w:val="00AA6754"/>
    <w:rsid w:val="00AA7C86"/>
    <w:rsid w:val="00AA7D86"/>
    <w:rsid w:val="00AA7EC4"/>
    <w:rsid w:val="00AB3F33"/>
    <w:rsid w:val="00AB4B0F"/>
    <w:rsid w:val="00AB7639"/>
    <w:rsid w:val="00AC1A9C"/>
    <w:rsid w:val="00AC2195"/>
    <w:rsid w:val="00AC5D14"/>
    <w:rsid w:val="00AD00C6"/>
    <w:rsid w:val="00AD6C3D"/>
    <w:rsid w:val="00AE09B3"/>
    <w:rsid w:val="00AE0E5C"/>
    <w:rsid w:val="00AE1CFC"/>
    <w:rsid w:val="00AE345F"/>
    <w:rsid w:val="00AE36EB"/>
    <w:rsid w:val="00AE6AEF"/>
    <w:rsid w:val="00AE71F8"/>
    <w:rsid w:val="00AE7E29"/>
    <w:rsid w:val="00AF0B3F"/>
    <w:rsid w:val="00AF1E21"/>
    <w:rsid w:val="00AF6A86"/>
    <w:rsid w:val="00AF6D49"/>
    <w:rsid w:val="00AF7062"/>
    <w:rsid w:val="00B000FE"/>
    <w:rsid w:val="00B00F22"/>
    <w:rsid w:val="00B07AED"/>
    <w:rsid w:val="00B11AA3"/>
    <w:rsid w:val="00B15104"/>
    <w:rsid w:val="00B158B9"/>
    <w:rsid w:val="00B164A7"/>
    <w:rsid w:val="00B200DB"/>
    <w:rsid w:val="00B20975"/>
    <w:rsid w:val="00B20A00"/>
    <w:rsid w:val="00B20F2F"/>
    <w:rsid w:val="00B24228"/>
    <w:rsid w:val="00B2537B"/>
    <w:rsid w:val="00B30CCB"/>
    <w:rsid w:val="00B40004"/>
    <w:rsid w:val="00B403BE"/>
    <w:rsid w:val="00B4075D"/>
    <w:rsid w:val="00B42026"/>
    <w:rsid w:val="00B446A3"/>
    <w:rsid w:val="00B471E2"/>
    <w:rsid w:val="00B54371"/>
    <w:rsid w:val="00B55C86"/>
    <w:rsid w:val="00B60AE3"/>
    <w:rsid w:val="00B60BEA"/>
    <w:rsid w:val="00B62C3C"/>
    <w:rsid w:val="00B6421F"/>
    <w:rsid w:val="00B64995"/>
    <w:rsid w:val="00B65B55"/>
    <w:rsid w:val="00B65C68"/>
    <w:rsid w:val="00B711A4"/>
    <w:rsid w:val="00B74ED5"/>
    <w:rsid w:val="00B755A1"/>
    <w:rsid w:val="00B7593C"/>
    <w:rsid w:val="00B7779C"/>
    <w:rsid w:val="00B77BFA"/>
    <w:rsid w:val="00B82EEC"/>
    <w:rsid w:val="00B858C0"/>
    <w:rsid w:val="00B86F1B"/>
    <w:rsid w:val="00B87438"/>
    <w:rsid w:val="00B90401"/>
    <w:rsid w:val="00B91587"/>
    <w:rsid w:val="00B92D5C"/>
    <w:rsid w:val="00B956E0"/>
    <w:rsid w:val="00B95AFF"/>
    <w:rsid w:val="00BA3E33"/>
    <w:rsid w:val="00BA5769"/>
    <w:rsid w:val="00BA6E67"/>
    <w:rsid w:val="00BB2F4D"/>
    <w:rsid w:val="00BB3317"/>
    <w:rsid w:val="00BB3BDB"/>
    <w:rsid w:val="00BB40EC"/>
    <w:rsid w:val="00BB47DF"/>
    <w:rsid w:val="00BB576F"/>
    <w:rsid w:val="00BC205E"/>
    <w:rsid w:val="00BC31EE"/>
    <w:rsid w:val="00BC48E7"/>
    <w:rsid w:val="00BC6EF8"/>
    <w:rsid w:val="00BC7181"/>
    <w:rsid w:val="00BD236C"/>
    <w:rsid w:val="00BD5496"/>
    <w:rsid w:val="00BD6F55"/>
    <w:rsid w:val="00BE4723"/>
    <w:rsid w:val="00BE48EB"/>
    <w:rsid w:val="00BE4AD8"/>
    <w:rsid w:val="00BE6210"/>
    <w:rsid w:val="00BF0DD0"/>
    <w:rsid w:val="00BF37C8"/>
    <w:rsid w:val="00BF438A"/>
    <w:rsid w:val="00BF57A5"/>
    <w:rsid w:val="00BF5C7D"/>
    <w:rsid w:val="00C00E56"/>
    <w:rsid w:val="00C02C67"/>
    <w:rsid w:val="00C04BBC"/>
    <w:rsid w:val="00C04DBC"/>
    <w:rsid w:val="00C05DF7"/>
    <w:rsid w:val="00C10864"/>
    <w:rsid w:val="00C134DE"/>
    <w:rsid w:val="00C142F1"/>
    <w:rsid w:val="00C15A09"/>
    <w:rsid w:val="00C15D1D"/>
    <w:rsid w:val="00C1697C"/>
    <w:rsid w:val="00C17055"/>
    <w:rsid w:val="00C251D4"/>
    <w:rsid w:val="00C25A2E"/>
    <w:rsid w:val="00C30556"/>
    <w:rsid w:val="00C31DAD"/>
    <w:rsid w:val="00C32B23"/>
    <w:rsid w:val="00C34118"/>
    <w:rsid w:val="00C3441A"/>
    <w:rsid w:val="00C35A13"/>
    <w:rsid w:val="00C37E07"/>
    <w:rsid w:val="00C405AA"/>
    <w:rsid w:val="00C42D85"/>
    <w:rsid w:val="00C436E0"/>
    <w:rsid w:val="00C52331"/>
    <w:rsid w:val="00C53A57"/>
    <w:rsid w:val="00C55B1A"/>
    <w:rsid w:val="00C6557D"/>
    <w:rsid w:val="00C65E47"/>
    <w:rsid w:val="00C66A8D"/>
    <w:rsid w:val="00C7278A"/>
    <w:rsid w:val="00C768A3"/>
    <w:rsid w:val="00C863C7"/>
    <w:rsid w:val="00C92A87"/>
    <w:rsid w:val="00C950DB"/>
    <w:rsid w:val="00C9511E"/>
    <w:rsid w:val="00C9633C"/>
    <w:rsid w:val="00CA4D9E"/>
    <w:rsid w:val="00CA6408"/>
    <w:rsid w:val="00CA68A8"/>
    <w:rsid w:val="00CB0C79"/>
    <w:rsid w:val="00CB3886"/>
    <w:rsid w:val="00CC4672"/>
    <w:rsid w:val="00CC5274"/>
    <w:rsid w:val="00CC7DB4"/>
    <w:rsid w:val="00CD505C"/>
    <w:rsid w:val="00CD5C59"/>
    <w:rsid w:val="00CD674F"/>
    <w:rsid w:val="00CD6E03"/>
    <w:rsid w:val="00CE3A6C"/>
    <w:rsid w:val="00CE51F5"/>
    <w:rsid w:val="00CE587F"/>
    <w:rsid w:val="00CE72C4"/>
    <w:rsid w:val="00CF787B"/>
    <w:rsid w:val="00D04748"/>
    <w:rsid w:val="00D04AE6"/>
    <w:rsid w:val="00D04F9E"/>
    <w:rsid w:val="00D06F00"/>
    <w:rsid w:val="00D125B5"/>
    <w:rsid w:val="00D14108"/>
    <w:rsid w:val="00D14F4D"/>
    <w:rsid w:val="00D20528"/>
    <w:rsid w:val="00D21A3D"/>
    <w:rsid w:val="00D235AE"/>
    <w:rsid w:val="00D25C18"/>
    <w:rsid w:val="00D2720F"/>
    <w:rsid w:val="00D3032E"/>
    <w:rsid w:val="00D305F8"/>
    <w:rsid w:val="00D30B5C"/>
    <w:rsid w:val="00D313F7"/>
    <w:rsid w:val="00D3712A"/>
    <w:rsid w:val="00D37162"/>
    <w:rsid w:val="00D379BD"/>
    <w:rsid w:val="00D4072F"/>
    <w:rsid w:val="00D4278D"/>
    <w:rsid w:val="00D45520"/>
    <w:rsid w:val="00D45937"/>
    <w:rsid w:val="00D45D7F"/>
    <w:rsid w:val="00D515B2"/>
    <w:rsid w:val="00D529D5"/>
    <w:rsid w:val="00D5438C"/>
    <w:rsid w:val="00D56437"/>
    <w:rsid w:val="00D62ACC"/>
    <w:rsid w:val="00D62CE3"/>
    <w:rsid w:val="00D62DB6"/>
    <w:rsid w:val="00D73B7D"/>
    <w:rsid w:val="00D76189"/>
    <w:rsid w:val="00D77705"/>
    <w:rsid w:val="00D85F48"/>
    <w:rsid w:val="00D87B94"/>
    <w:rsid w:val="00D87F66"/>
    <w:rsid w:val="00D924DA"/>
    <w:rsid w:val="00D94828"/>
    <w:rsid w:val="00D95414"/>
    <w:rsid w:val="00D95EC1"/>
    <w:rsid w:val="00D963D8"/>
    <w:rsid w:val="00D972FD"/>
    <w:rsid w:val="00DB1F54"/>
    <w:rsid w:val="00DC064D"/>
    <w:rsid w:val="00DC289F"/>
    <w:rsid w:val="00DC2F02"/>
    <w:rsid w:val="00DC6003"/>
    <w:rsid w:val="00DC6A35"/>
    <w:rsid w:val="00DC71B4"/>
    <w:rsid w:val="00DD106B"/>
    <w:rsid w:val="00DD19A4"/>
    <w:rsid w:val="00DD4BA8"/>
    <w:rsid w:val="00DE1421"/>
    <w:rsid w:val="00DF307C"/>
    <w:rsid w:val="00DF719C"/>
    <w:rsid w:val="00DF76BB"/>
    <w:rsid w:val="00E00E48"/>
    <w:rsid w:val="00E02F25"/>
    <w:rsid w:val="00E03871"/>
    <w:rsid w:val="00E07F67"/>
    <w:rsid w:val="00E12A22"/>
    <w:rsid w:val="00E12E88"/>
    <w:rsid w:val="00E133FA"/>
    <w:rsid w:val="00E153C2"/>
    <w:rsid w:val="00E157A1"/>
    <w:rsid w:val="00E157BC"/>
    <w:rsid w:val="00E21860"/>
    <w:rsid w:val="00E218E1"/>
    <w:rsid w:val="00E22A3F"/>
    <w:rsid w:val="00E2302C"/>
    <w:rsid w:val="00E2325F"/>
    <w:rsid w:val="00E24D04"/>
    <w:rsid w:val="00E25CB0"/>
    <w:rsid w:val="00E25E24"/>
    <w:rsid w:val="00E278C8"/>
    <w:rsid w:val="00E27B63"/>
    <w:rsid w:val="00E30010"/>
    <w:rsid w:val="00E323AF"/>
    <w:rsid w:val="00E35A55"/>
    <w:rsid w:val="00E35DD2"/>
    <w:rsid w:val="00E36D33"/>
    <w:rsid w:val="00E42C62"/>
    <w:rsid w:val="00E474AC"/>
    <w:rsid w:val="00E55240"/>
    <w:rsid w:val="00E558AD"/>
    <w:rsid w:val="00E57AFC"/>
    <w:rsid w:val="00E6209B"/>
    <w:rsid w:val="00E63C4D"/>
    <w:rsid w:val="00E646EE"/>
    <w:rsid w:val="00E65FBD"/>
    <w:rsid w:val="00E702CF"/>
    <w:rsid w:val="00E72940"/>
    <w:rsid w:val="00E72DE8"/>
    <w:rsid w:val="00E7320E"/>
    <w:rsid w:val="00E753A3"/>
    <w:rsid w:val="00E77A5B"/>
    <w:rsid w:val="00E814EB"/>
    <w:rsid w:val="00E817E8"/>
    <w:rsid w:val="00E84307"/>
    <w:rsid w:val="00E8514F"/>
    <w:rsid w:val="00E85769"/>
    <w:rsid w:val="00E85FBB"/>
    <w:rsid w:val="00E86AE8"/>
    <w:rsid w:val="00E874A5"/>
    <w:rsid w:val="00EA14A8"/>
    <w:rsid w:val="00EA3FD9"/>
    <w:rsid w:val="00EA44B1"/>
    <w:rsid w:val="00EB2FD9"/>
    <w:rsid w:val="00EB3DCF"/>
    <w:rsid w:val="00EB45C3"/>
    <w:rsid w:val="00ED11F4"/>
    <w:rsid w:val="00ED3017"/>
    <w:rsid w:val="00ED3217"/>
    <w:rsid w:val="00ED5A8D"/>
    <w:rsid w:val="00ED60D3"/>
    <w:rsid w:val="00EE1F38"/>
    <w:rsid w:val="00EE23B7"/>
    <w:rsid w:val="00EE564D"/>
    <w:rsid w:val="00EE7B18"/>
    <w:rsid w:val="00EF018B"/>
    <w:rsid w:val="00EF235F"/>
    <w:rsid w:val="00EF4705"/>
    <w:rsid w:val="00F0025B"/>
    <w:rsid w:val="00F02796"/>
    <w:rsid w:val="00F05346"/>
    <w:rsid w:val="00F05B4E"/>
    <w:rsid w:val="00F068A4"/>
    <w:rsid w:val="00F06D40"/>
    <w:rsid w:val="00F10769"/>
    <w:rsid w:val="00F1546E"/>
    <w:rsid w:val="00F16CA2"/>
    <w:rsid w:val="00F17831"/>
    <w:rsid w:val="00F21AC5"/>
    <w:rsid w:val="00F25441"/>
    <w:rsid w:val="00F27123"/>
    <w:rsid w:val="00F325AF"/>
    <w:rsid w:val="00F3347F"/>
    <w:rsid w:val="00F35020"/>
    <w:rsid w:val="00F36FF3"/>
    <w:rsid w:val="00F40653"/>
    <w:rsid w:val="00F4190E"/>
    <w:rsid w:val="00F44DB7"/>
    <w:rsid w:val="00F44E13"/>
    <w:rsid w:val="00F45A15"/>
    <w:rsid w:val="00F51363"/>
    <w:rsid w:val="00F518FE"/>
    <w:rsid w:val="00F51AA8"/>
    <w:rsid w:val="00F54537"/>
    <w:rsid w:val="00F54B5E"/>
    <w:rsid w:val="00F54D66"/>
    <w:rsid w:val="00F5563B"/>
    <w:rsid w:val="00F562A1"/>
    <w:rsid w:val="00F56381"/>
    <w:rsid w:val="00F56675"/>
    <w:rsid w:val="00F575A5"/>
    <w:rsid w:val="00F57954"/>
    <w:rsid w:val="00F57A49"/>
    <w:rsid w:val="00F601CA"/>
    <w:rsid w:val="00F644D3"/>
    <w:rsid w:val="00F65C09"/>
    <w:rsid w:val="00F67179"/>
    <w:rsid w:val="00F7046F"/>
    <w:rsid w:val="00F72158"/>
    <w:rsid w:val="00F72571"/>
    <w:rsid w:val="00F73F7A"/>
    <w:rsid w:val="00F76685"/>
    <w:rsid w:val="00F81184"/>
    <w:rsid w:val="00F8455C"/>
    <w:rsid w:val="00F847A9"/>
    <w:rsid w:val="00F8619F"/>
    <w:rsid w:val="00F86816"/>
    <w:rsid w:val="00F915D2"/>
    <w:rsid w:val="00F917FE"/>
    <w:rsid w:val="00F91C3F"/>
    <w:rsid w:val="00F93470"/>
    <w:rsid w:val="00F94B3B"/>
    <w:rsid w:val="00F95C92"/>
    <w:rsid w:val="00F95CDC"/>
    <w:rsid w:val="00F9741F"/>
    <w:rsid w:val="00F977E8"/>
    <w:rsid w:val="00F97D4C"/>
    <w:rsid w:val="00FA1484"/>
    <w:rsid w:val="00FA1FEB"/>
    <w:rsid w:val="00FA7F61"/>
    <w:rsid w:val="00FB02C9"/>
    <w:rsid w:val="00FB09B8"/>
    <w:rsid w:val="00FB360B"/>
    <w:rsid w:val="00FB36B7"/>
    <w:rsid w:val="00FB5AA5"/>
    <w:rsid w:val="00FB704A"/>
    <w:rsid w:val="00FC422B"/>
    <w:rsid w:val="00FC56A7"/>
    <w:rsid w:val="00FD227D"/>
    <w:rsid w:val="00FD4F95"/>
    <w:rsid w:val="00FD5BDB"/>
    <w:rsid w:val="00FD73F2"/>
    <w:rsid w:val="00FE07C0"/>
    <w:rsid w:val="00FE207B"/>
    <w:rsid w:val="00FE6189"/>
    <w:rsid w:val="00FE61D6"/>
    <w:rsid w:val="00FE7BFA"/>
    <w:rsid w:val="00FF63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B819B"/>
  <w15:chartTrackingRefBased/>
  <w15:docId w15:val="{230C522B-3E93-4EB7-BC85-25176DFB2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779C"/>
    <w:pPr>
      <w:keepNext/>
      <w:keepLines/>
      <w:spacing w:before="240" w:after="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181ECF"/>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81ECF"/>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A75169"/>
    <w:pPr>
      <w:keepNext/>
      <w:keepLines/>
      <w:spacing w:before="40" w:after="0"/>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A45CA"/>
    <w:pPr>
      <w:ind w:left="720"/>
      <w:contextualSpacing/>
    </w:pPr>
  </w:style>
  <w:style w:type="character" w:customStyle="1" w:styleId="Heading1Char">
    <w:name w:val="Heading 1 Char"/>
    <w:basedOn w:val="DefaultParagraphFont"/>
    <w:link w:val="Heading1"/>
    <w:uiPriority w:val="9"/>
    <w:rsid w:val="00B7779C"/>
    <w:rPr>
      <w:rFonts w:eastAsiaTheme="majorEastAsia" w:cstheme="majorBidi"/>
      <w:b/>
      <w:color w:val="000000" w:themeColor="text1"/>
      <w:sz w:val="24"/>
      <w:szCs w:val="32"/>
    </w:rPr>
  </w:style>
  <w:style w:type="character" w:customStyle="1" w:styleId="Heading2Char">
    <w:name w:val="Heading 2 Char"/>
    <w:basedOn w:val="DefaultParagraphFont"/>
    <w:link w:val="Heading2"/>
    <w:uiPriority w:val="9"/>
    <w:rsid w:val="00181ECF"/>
    <w:rPr>
      <w:rFonts w:eastAsiaTheme="majorEastAsia" w:cstheme="majorBidi"/>
      <w:b/>
      <w:color w:val="000000" w:themeColor="text1"/>
      <w:szCs w:val="26"/>
    </w:rPr>
  </w:style>
  <w:style w:type="paragraph" w:styleId="Quote">
    <w:name w:val="Quote"/>
    <w:basedOn w:val="Normal"/>
    <w:next w:val="Normal"/>
    <w:link w:val="QuoteChar"/>
    <w:uiPriority w:val="29"/>
    <w:qFormat/>
    <w:rsid w:val="00EB3DC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B3DCF"/>
    <w:rPr>
      <w:i/>
      <w:iCs/>
      <w:color w:val="404040" w:themeColor="text1" w:themeTint="BF"/>
    </w:rPr>
  </w:style>
  <w:style w:type="paragraph" w:styleId="BodyText2">
    <w:name w:val="Body Text 2"/>
    <w:basedOn w:val="Normal"/>
    <w:link w:val="BodyText2Char"/>
    <w:rsid w:val="003A7FCB"/>
    <w:pPr>
      <w:spacing w:after="0" w:line="240" w:lineRule="auto"/>
    </w:pPr>
    <w:rPr>
      <w:rFonts w:ascii="Times New Roman" w:eastAsia="Times New Roman" w:hAnsi="Times New Roman" w:cs="Times New Roman"/>
      <w:sz w:val="28"/>
      <w:szCs w:val="20"/>
      <w:lang w:val="en-US"/>
    </w:rPr>
  </w:style>
  <w:style w:type="character" w:customStyle="1" w:styleId="BodyText2Char">
    <w:name w:val="Body Text 2 Char"/>
    <w:basedOn w:val="DefaultParagraphFont"/>
    <w:link w:val="BodyText2"/>
    <w:rsid w:val="003A7FCB"/>
    <w:rPr>
      <w:rFonts w:ascii="Times New Roman" w:eastAsia="Times New Roman" w:hAnsi="Times New Roman" w:cs="Times New Roman"/>
      <w:sz w:val="28"/>
      <w:szCs w:val="20"/>
      <w:lang w:val="en-US"/>
    </w:rPr>
  </w:style>
  <w:style w:type="character" w:customStyle="1" w:styleId="ListParagraphChar">
    <w:name w:val="List Paragraph Char"/>
    <w:basedOn w:val="DefaultParagraphFont"/>
    <w:link w:val="ListParagraph"/>
    <w:uiPriority w:val="34"/>
    <w:rsid w:val="0098475D"/>
  </w:style>
  <w:style w:type="character" w:customStyle="1" w:styleId="Heading3Char">
    <w:name w:val="Heading 3 Char"/>
    <w:basedOn w:val="DefaultParagraphFont"/>
    <w:link w:val="Heading3"/>
    <w:uiPriority w:val="9"/>
    <w:rsid w:val="00181ECF"/>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A75169"/>
    <w:rPr>
      <w:rFonts w:eastAsiaTheme="majorEastAsia" w:cstheme="majorBidi"/>
      <w:b/>
      <w:i/>
      <w:iCs/>
      <w:color w:val="000000" w:themeColor="text1"/>
    </w:rPr>
  </w:style>
  <w:style w:type="paragraph" w:styleId="FootnoteText">
    <w:name w:val="footnote text"/>
    <w:basedOn w:val="Normal"/>
    <w:link w:val="FootnoteTextChar"/>
    <w:uiPriority w:val="99"/>
    <w:unhideWhenUsed/>
    <w:rsid w:val="00525FC8"/>
    <w:pPr>
      <w:spacing w:after="0" w:line="240" w:lineRule="auto"/>
    </w:pPr>
    <w:rPr>
      <w:sz w:val="24"/>
      <w:szCs w:val="24"/>
    </w:rPr>
  </w:style>
  <w:style w:type="character" w:customStyle="1" w:styleId="FootnoteTextChar">
    <w:name w:val="Footnote Text Char"/>
    <w:basedOn w:val="DefaultParagraphFont"/>
    <w:link w:val="FootnoteText"/>
    <w:uiPriority w:val="99"/>
    <w:rsid w:val="00525FC8"/>
    <w:rPr>
      <w:sz w:val="24"/>
      <w:szCs w:val="24"/>
    </w:rPr>
  </w:style>
  <w:style w:type="character" w:styleId="FootnoteReference">
    <w:name w:val="footnote reference"/>
    <w:basedOn w:val="DefaultParagraphFont"/>
    <w:uiPriority w:val="99"/>
    <w:unhideWhenUsed/>
    <w:rsid w:val="00525FC8"/>
    <w:rPr>
      <w:vertAlign w:val="superscript"/>
    </w:rPr>
  </w:style>
  <w:style w:type="paragraph" w:styleId="EndnoteText">
    <w:name w:val="endnote text"/>
    <w:basedOn w:val="Normal"/>
    <w:link w:val="EndnoteTextChar"/>
    <w:uiPriority w:val="99"/>
    <w:semiHidden/>
    <w:unhideWhenUsed/>
    <w:rsid w:val="00D455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5520"/>
    <w:rPr>
      <w:sz w:val="20"/>
      <w:szCs w:val="20"/>
    </w:rPr>
  </w:style>
  <w:style w:type="character" w:styleId="EndnoteReference">
    <w:name w:val="endnote reference"/>
    <w:basedOn w:val="DefaultParagraphFont"/>
    <w:uiPriority w:val="99"/>
    <w:semiHidden/>
    <w:unhideWhenUsed/>
    <w:rsid w:val="00D45520"/>
    <w:rPr>
      <w:vertAlign w:val="superscript"/>
    </w:rPr>
  </w:style>
  <w:style w:type="character" w:styleId="Hyperlink">
    <w:name w:val="Hyperlink"/>
    <w:basedOn w:val="DefaultParagraphFont"/>
    <w:uiPriority w:val="99"/>
    <w:unhideWhenUsed/>
    <w:rsid w:val="00D45520"/>
    <w:rPr>
      <w:color w:val="0563C1" w:themeColor="hyperlink"/>
      <w:u w:val="single"/>
    </w:rPr>
  </w:style>
  <w:style w:type="paragraph" w:styleId="Header">
    <w:name w:val="header"/>
    <w:basedOn w:val="Normal"/>
    <w:link w:val="HeaderChar"/>
    <w:uiPriority w:val="99"/>
    <w:unhideWhenUsed/>
    <w:rsid w:val="005E7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A27"/>
  </w:style>
  <w:style w:type="paragraph" w:styleId="Footer">
    <w:name w:val="footer"/>
    <w:basedOn w:val="Normal"/>
    <w:link w:val="FooterChar"/>
    <w:uiPriority w:val="99"/>
    <w:unhideWhenUsed/>
    <w:rsid w:val="005E7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A27"/>
  </w:style>
  <w:style w:type="paragraph" w:styleId="TOC1">
    <w:name w:val="toc 1"/>
    <w:basedOn w:val="Normal"/>
    <w:next w:val="Normal"/>
    <w:autoRedefine/>
    <w:uiPriority w:val="39"/>
    <w:unhideWhenUsed/>
    <w:rsid w:val="00B7779C"/>
    <w:pPr>
      <w:spacing w:before="120" w:after="0"/>
    </w:pPr>
    <w:rPr>
      <w:b/>
      <w:bCs/>
      <w:sz w:val="24"/>
      <w:szCs w:val="24"/>
    </w:rPr>
  </w:style>
  <w:style w:type="paragraph" w:styleId="TOC2">
    <w:name w:val="toc 2"/>
    <w:basedOn w:val="Normal"/>
    <w:next w:val="Normal"/>
    <w:autoRedefine/>
    <w:uiPriority w:val="39"/>
    <w:unhideWhenUsed/>
    <w:rsid w:val="00B7779C"/>
    <w:pPr>
      <w:spacing w:after="0"/>
      <w:ind w:left="220"/>
    </w:pPr>
    <w:rPr>
      <w:b/>
      <w:bCs/>
    </w:rPr>
  </w:style>
  <w:style w:type="paragraph" w:styleId="TOC3">
    <w:name w:val="toc 3"/>
    <w:basedOn w:val="Normal"/>
    <w:next w:val="Normal"/>
    <w:autoRedefine/>
    <w:uiPriority w:val="39"/>
    <w:unhideWhenUsed/>
    <w:rsid w:val="00B7779C"/>
    <w:pPr>
      <w:spacing w:after="0"/>
      <w:ind w:left="440"/>
    </w:pPr>
  </w:style>
  <w:style w:type="paragraph" w:styleId="TOC4">
    <w:name w:val="toc 4"/>
    <w:basedOn w:val="Normal"/>
    <w:next w:val="Normal"/>
    <w:autoRedefine/>
    <w:uiPriority w:val="39"/>
    <w:unhideWhenUsed/>
    <w:rsid w:val="00B7779C"/>
    <w:pPr>
      <w:spacing w:after="0"/>
      <w:ind w:left="660"/>
    </w:pPr>
    <w:rPr>
      <w:sz w:val="20"/>
      <w:szCs w:val="20"/>
    </w:rPr>
  </w:style>
  <w:style w:type="paragraph" w:styleId="TOC5">
    <w:name w:val="toc 5"/>
    <w:basedOn w:val="Normal"/>
    <w:next w:val="Normal"/>
    <w:autoRedefine/>
    <w:uiPriority w:val="39"/>
    <w:unhideWhenUsed/>
    <w:rsid w:val="00B7779C"/>
    <w:pPr>
      <w:spacing w:after="0"/>
      <w:ind w:left="880"/>
    </w:pPr>
    <w:rPr>
      <w:sz w:val="20"/>
      <w:szCs w:val="20"/>
    </w:rPr>
  </w:style>
  <w:style w:type="paragraph" w:styleId="TOC6">
    <w:name w:val="toc 6"/>
    <w:basedOn w:val="Normal"/>
    <w:next w:val="Normal"/>
    <w:autoRedefine/>
    <w:uiPriority w:val="39"/>
    <w:unhideWhenUsed/>
    <w:rsid w:val="00B7779C"/>
    <w:pPr>
      <w:spacing w:after="0"/>
      <w:ind w:left="1100"/>
    </w:pPr>
    <w:rPr>
      <w:sz w:val="20"/>
      <w:szCs w:val="20"/>
    </w:rPr>
  </w:style>
  <w:style w:type="paragraph" w:styleId="TOC7">
    <w:name w:val="toc 7"/>
    <w:basedOn w:val="Normal"/>
    <w:next w:val="Normal"/>
    <w:autoRedefine/>
    <w:uiPriority w:val="39"/>
    <w:unhideWhenUsed/>
    <w:rsid w:val="00B7779C"/>
    <w:pPr>
      <w:spacing w:after="0"/>
      <w:ind w:left="1320"/>
    </w:pPr>
    <w:rPr>
      <w:sz w:val="20"/>
      <w:szCs w:val="20"/>
    </w:rPr>
  </w:style>
  <w:style w:type="paragraph" w:styleId="TOC8">
    <w:name w:val="toc 8"/>
    <w:basedOn w:val="Normal"/>
    <w:next w:val="Normal"/>
    <w:autoRedefine/>
    <w:uiPriority w:val="39"/>
    <w:unhideWhenUsed/>
    <w:rsid w:val="00B7779C"/>
    <w:pPr>
      <w:spacing w:after="0"/>
      <w:ind w:left="1540"/>
    </w:pPr>
    <w:rPr>
      <w:sz w:val="20"/>
      <w:szCs w:val="20"/>
    </w:rPr>
  </w:style>
  <w:style w:type="paragraph" w:styleId="TOC9">
    <w:name w:val="toc 9"/>
    <w:basedOn w:val="Normal"/>
    <w:next w:val="Normal"/>
    <w:autoRedefine/>
    <w:uiPriority w:val="39"/>
    <w:unhideWhenUsed/>
    <w:rsid w:val="00B7779C"/>
    <w:pPr>
      <w:spacing w:after="0"/>
      <w:ind w:left="1760"/>
    </w:pPr>
    <w:rPr>
      <w:sz w:val="20"/>
      <w:szCs w:val="20"/>
    </w:rPr>
  </w:style>
  <w:style w:type="paragraph" w:customStyle="1" w:styleId="xmsonormal">
    <w:name w:val="x_msonormal"/>
    <w:basedOn w:val="Normal"/>
    <w:rsid w:val="0015722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E55A1"/>
    <w:rPr>
      <w:color w:val="954F72" w:themeColor="followedHyperlink"/>
      <w:u w:val="single"/>
    </w:rPr>
  </w:style>
  <w:style w:type="paragraph" w:styleId="TOCHeading">
    <w:name w:val="TOC Heading"/>
    <w:basedOn w:val="Heading1"/>
    <w:next w:val="Normal"/>
    <w:uiPriority w:val="39"/>
    <w:unhideWhenUsed/>
    <w:qFormat/>
    <w:rsid w:val="00E218E1"/>
    <w:pPr>
      <w:outlineLvl w:val="9"/>
    </w:pPr>
    <w:rPr>
      <w:rFonts w:asciiTheme="majorHAnsi" w:hAnsiTheme="majorHAnsi"/>
      <w:b w:val="0"/>
      <w:color w:val="2E74B5" w:themeColor="accent1" w:themeShade="BF"/>
      <w:sz w:val="32"/>
      <w:lang w:val="en-US"/>
    </w:rPr>
  </w:style>
  <w:style w:type="paragraph" w:styleId="IntenseQuote">
    <w:name w:val="Intense Quote"/>
    <w:basedOn w:val="Normal"/>
    <w:next w:val="Normal"/>
    <w:link w:val="IntenseQuoteChar"/>
    <w:uiPriority w:val="30"/>
    <w:qFormat/>
    <w:rsid w:val="00B60AE3"/>
    <w:pPr>
      <w:pBdr>
        <w:bottom w:val="single" w:sz="4" w:space="4" w:color="4F81BD"/>
      </w:pBdr>
      <w:spacing w:before="200" w:after="280" w:line="360" w:lineRule="auto"/>
      <w:ind w:left="936" w:right="936"/>
    </w:pPr>
    <w:rPr>
      <w:rFonts w:ascii="Arial" w:eastAsia="Times New Roman" w:hAnsi="Arial" w:cs="Times New Roman"/>
      <w:b/>
      <w:bCs/>
      <w:i/>
      <w:iCs/>
      <w:color w:val="4F81BD"/>
      <w:sz w:val="24"/>
      <w:szCs w:val="20"/>
    </w:rPr>
  </w:style>
  <w:style w:type="character" w:customStyle="1" w:styleId="IntenseQuoteChar">
    <w:name w:val="Intense Quote Char"/>
    <w:basedOn w:val="DefaultParagraphFont"/>
    <w:link w:val="IntenseQuote"/>
    <w:uiPriority w:val="30"/>
    <w:rsid w:val="00B60AE3"/>
    <w:rPr>
      <w:rFonts w:ascii="Arial" w:eastAsia="Times New Roman" w:hAnsi="Arial" w:cs="Times New Roman"/>
      <w:b/>
      <w:bCs/>
      <w:i/>
      <w:iCs/>
      <w:color w:val="4F81BD"/>
      <w:sz w:val="24"/>
      <w:szCs w:val="20"/>
    </w:rPr>
  </w:style>
  <w:style w:type="paragraph" w:styleId="NoSpacing">
    <w:name w:val="No Spacing"/>
    <w:uiPriority w:val="1"/>
    <w:qFormat/>
    <w:rsid w:val="009F1DFA"/>
    <w:pPr>
      <w:spacing w:after="0" w:line="240" w:lineRule="auto"/>
    </w:pPr>
  </w:style>
  <w:style w:type="paragraph" w:styleId="NormalWeb">
    <w:name w:val="Normal (Web)"/>
    <w:basedOn w:val="Normal"/>
    <w:uiPriority w:val="99"/>
    <w:unhideWhenUsed/>
    <w:rsid w:val="009F1DFA"/>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9F1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DPnormalChar">
    <w:name w:val="PDP normal Char"/>
    <w:basedOn w:val="DefaultParagraphFont"/>
    <w:link w:val="PDPnormal"/>
    <w:locked/>
    <w:rsid w:val="00D379BD"/>
    <w:rPr>
      <w:rFonts w:ascii="Arial" w:hAnsi="Arial" w:cs="Arial"/>
      <w:szCs w:val="24"/>
    </w:rPr>
  </w:style>
  <w:style w:type="paragraph" w:customStyle="1" w:styleId="PDPnormal">
    <w:name w:val="PDP normal"/>
    <w:basedOn w:val="Normal"/>
    <w:link w:val="PDPnormalChar"/>
    <w:qFormat/>
    <w:rsid w:val="00D379BD"/>
    <w:pPr>
      <w:spacing w:after="180" w:line="360" w:lineRule="auto"/>
      <w:ind w:left="357"/>
      <w:jc w:val="both"/>
    </w:pPr>
    <w:rPr>
      <w:rFonts w:ascii="Arial" w:hAnsi="Arial" w:cs="Arial"/>
      <w:szCs w:val="24"/>
    </w:rPr>
  </w:style>
  <w:style w:type="paragraph" w:styleId="CommentText">
    <w:name w:val="annotation text"/>
    <w:basedOn w:val="Normal"/>
    <w:link w:val="CommentTextChar"/>
    <w:uiPriority w:val="99"/>
    <w:unhideWhenUsed/>
    <w:rsid w:val="00D379BD"/>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D379BD"/>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0C7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253"/>
    <w:rPr>
      <w:rFonts w:ascii="Segoe UI" w:hAnsi="Segoe UI" w:cs="Segoe UI"/>
      <w:sz w:val="18"/>
      <w:szCs w:val="18"/>
    </w:rPr>
  </w:style>
  <w:style w:type="character" w:styleId="CommentReference">
    <w:name w:val="annotation reference"/>
    <w:basedOn w:val="DefaultParagraphFont"/>
    <w:uiPriority w:val="99"/>
    <w:semiHidden/>
    <w:unhideWhenUsed/>
    <w:rsid w:val="00D45937"/>
    <w:rPr>
      <w:sz w:val="16"/>
      <w:szCs w:val="16"/>
    </w:rPr>
  </w:style>
  <w:style w:type="paragraph" w:styleId="Revision">
    <w:name w:val="Revision"/>
    <w:hidden/>
    <w:uiPriority w:val="99"/>
    <w:semiHidden/>
    <w:rsid w:val="00412E27"/>
    <w:pPr>
      <w:spacing w:after="0" w:line="240" w:lineRule="auto"/>
    </w:pPr>
  </w:style>
  <w:style w:type="paragraph" w:customStyle="1" w:styleId="Default">
    <w:name w:val="Default"/>
    <w:rsid w:val="00D04F9E"/>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8205">
      <w:bodyDiv w:val="1"/>
      <w:marLeft w:val="0"/>
      <w:marRight w:val="0"/>
      <w:marTop w:val="0"/>
      <w:marBottom w:val="0"/>
      <w:divBdr>
        <w:top w:val="none" w:sz="0" w:space="0" w:color="auto"/>
        <w:left w:val="none" w:sz="0" w:space="0" w:color="auto"/>
        <w:bottom w:val="none" w:sz="0" w:space="0" w:color="auto"/>
        <w:right w:val="none" w:sz="0" w:space="0" w:color="auto"/>
      </w:divBdr>
    </w:div>
    <w:div w:id="52583025">
      <w:bodyDiv w:val="1"/>
      <w:marLeft w:val="0"/>
      <w:marRight w:val="0"/>
      <w:marTop w:val="0"/>
      <w:marBottom w:val="0"/>
      <w:divBdr>
        <w:top w:val="none" w:sz="0" w:space="0" w:color="auto"/>
        <w:left w:val="none" w:sz="0" w:space="0" w:color="auto"/>
        <w:bottom w:val="none" w:sz="0" w:space="0" w:color="auto"/>
        <w:right w:val="none" w:sz="0" w:space="0" w:color="auto"/>
      </w:divBdr>
    </w:div>
    <w:div w:id="117340094">
      <w:bodyDiv w:val="1"/>
      <w:marLeft w:val="0"/>
      <w:marRight w:val="0"/>
      <w:marTop w:val="0"/>
      <w:marBottom w:val="0"/>
      <w:divBdr>
        <w:top w:val="none" w:sz="0" w:space="0" w:color="auto"/>
        <w:left w:val="none" w:sz="0" w:space="0" w:color="auto"/>
        <w:bottom w:val="none" w:sz="0" w:space="0" w:color="auto"/>
        <w:right w:val="none" w:sz="0" w:space="0" w:color="auto"/>
      </w:divBdr>
    </w:div>
    <w:div w:id="163711305">
      <w:bodyDiv w:val="1"/>
      <w:marLeft w:val="0"/>
      <w:marRight w:val="0"/>
      <w:marTop w:val="0"/>
      <w:marBottom w:val="0"/>
      <w:divBdr>
        <w:top w:val="none" w:sz="0" w:space="0" w:color="auto"/>
        <w:left w:val="none" w:sz="0" w:space="0" w:color="auto"/>
        <w:bottom w:val="none" w:sz="0" w:space="0" w:color="auto"/>
        <w:right w:val="none" w:sz="0" w:space="0" w:color="auto"/>
      </w:divBdr>
    </w:div>
    <w:div w:id="278341079">
      <w:bodyDiv w:val="1"/>
      <w:marLeft w:val="0"/>
      <w:marRight w:val="0"/>
      <w:marTop w:val="0"/>
      <w:marBottom w:val="0"/>
      <w:divBdr>
        <w:top w:val="none" w:sz="0" w:space="0" w:color="auto"/>
        <w:left w:val="none" w:sz="0" w:space="0" w:color="auto"/>
        <w:bottom w:val="none" w:sz="0" w:space="0" w:color="auto"/>
        <w:right w:val="none" w:sz="0" w:space="0" w:color="auto"/>
      </w:divBdr>
    </w:div>
    <w:div w:id="394470090">
      <w:bodyDiv w:val="1"/>
      <w:marLeft w:val="0"/>
      <w:marRight w:val="0"/>
      <w:marTop w:val="0"/>
      <w:marBottom w:val="0"/>
      <w:divBdr>
        <w:top w:val="none" w:sz="0" w:space="0" w:color="auto"/>
        <w:left w:val="none" w:sz="0" w:space="0" w:color="auto"/>
        <w:bottom w:val="none" w:sz="0" w:space="0" w:color="auto"/>
        <w:right w:val="none" w:sz="0" w:space="0" w:color="auto"/>
      </w:divBdr>
    </w:div>
    <w:div w:id="543518284">
      <w:bodyDiv w:val="1"/>
      <w:marLeft w:val="0"/>
      <w:marRight w:val="0"/>
      <w:marTop w:val="0"/>
      <w:marBottom w:val="0"/>
      <w:divBdr>
        <w:top w:val="none" w:sz="0" w:space="0" w:color="auto"/>
        <w:left w:val="none" w:sz="0" w:space="0" w:color="auto"/>
        <w:bottom w:val="none" w:sz="0" w:space="0" w:color="auto"/>
        <w:right w:val="none" w:sz="0" w:space="0" w:color="auto"/>
      </w:divBdr>
    </w:div>
    <w:div w:id="692539421">
      <w:bodyDiv w:val="1"/>
      <w:marLeft w:val="0"/>
      <w:marRight w:val="0"/>
      <w:marTop w:val="0"/>
      <w:marBottom w:val="0"/>
      <w:divBdr>
        <w:top w:val="none" w:sz="0" w:space="0" w:color="auto"/>
        <w:left w:val="none" w:sz="0" w:space="0" w:color="auto"/>
        <w:bottom w:val="none" w:sz="0" w:space="0" w:color="auto"/>
        <w:right w:val="none" w:sz="0" w:space="0" w:color="auto"/>
      </w:divBdr>
    </w:div>
    <w:div w:id="867183598">
      <w:bodyDiv w:val="1"/>
      <w:marLeft w:val="0"/>
      <w:marRight w:val="0"/>
      <w:marTop w:val="0"/>
      <w:marBottom w:val="0"/>
      <w:divBdr>
        <w:top w:val="none" w:sz="0" w:space="0" w:color="auto"/>
        <w:left w:val="none" w:sz="0" w:space="0" w:color="auto"/>
        <w:bottom w:val="none" w:sz="0" w:space="0" w:color="auto"/>
        <w:right w:val="none" w:sz="0" w:space="0" w:color="auto"/>
      </w:divBdr>
    </w:div>
    <w:div w:id="900672802">
      <w:bodyDiv w:val="1"/>
      <w:marLeft w:val="0"/>
      <w:marRight w:val="0"/>
      <w:marTop w:val="0"/>
      <w:marBottom w:val="0"/>
      <w:divBdr>
        <w:top w:val="none" w:sz="0" w:space="0" w:color="auto"/>
        <w:left w:val="none" w:sz="0" w:space="0" w:color="auto"/>
        <w:bottom w:val="none" w:sz="0" w:space="0" w:color="auto"/>
        <w:right w:val="none" w:sz="0" w:space="0" w:color="auto"/>
      </w:divBdr>
    </w:div>
    <w:div w:id="945771030">
      <w:bodyDiv w:val="1"/>
      <w:marLeft w:val="0"/>
      <w:marRight w:val="0"/>
      <w:marTop w:val="0"/>
      <w:marBottom w:val="0"/>
      <w:divBdr>
        <w:top w:val="none" w:sz="0" w:space="0" w:color="auto"/>
        <w:left w:val="none" w:sz="0" w:space="0" w:color="auto"/>
        <w:bottom w:val="none" w:sz="0" w:space="0" w:color="auto"/>
        <w:right w:val="none" w:sz="0" w:space="0" w:color="auto"/>
      </w:divBdr>
      <w:divsChild>
        <w:div w:id="923882947">
          <w:marLeft w:val="0"/>
          <w:marRight w:val="0"/>
          <w:marTop w:val="0"/>
          <w:marBottom w:val="0"/>
          <w:divBdr>
            <w:top w:val="none" w:sz="0" w:space="0" w:color="auto"/>
            <w:left w:val="none" w:sz="0" w:space="0" w:color="auto"/>
            <w:bottom w:val="none" w:sz="0" w:space="0" w:color="auto"/>
            <w:right w:val="none" w:sz="0" w:space="0" w:color="auto"/>
          </w:divBdr>
          <w:divsChild>
            <w:div w:id="1206483841">
              <w:marLeft w:val="0"/>
              <w:marRight w:val="0"/>
              <w:marTop w:val="0"/>
              <w:marBottom w:val="0"/>
              <w:divBdr>
                <w:top w:val="none" w:sz="0" w:space="0" w:color="auto"/>
                <w:left w:val="none" w:sz="0" w:space="0" w:color="auto"/>
                <w:bottom w:val="none" w:sz="0" w:space="0" w:color="auto"/>
                <w:right w:val="none" w:sz="0" w:space="0" w:color="auto"/>
              </w:divBdr>
              <w:divsChild>
                <w:div w:id="1222598531">
                  <w:marLeft w:val="0"/>
                  <w:marRight w:val="0"/>
                  <w:marTop w:val="0"/>
                  <w:marBottom w:val="0"/>
                  <w:divBdr>
                    <w:top w:val="none" w:sz="0" w:space="0" w:color="auto"/>
                    <w:left w:val="none" w:sz="0" w:space="0" w:color="auto"/>
                    <w:bottom w:val="none" w:sz="0" w:space="0" w:color="auto"/>
                    <w:right w:val="none" w:sz="0" w:space="0" w:color="auto"/>
                  </w:divBdr>
                  <w:divsChild>
                    <w:div w:id="1404598252">
                      <w:marLeft w:val="0"/>
                      <w:marRight w:val="0"/>
                      <w:marTop w:val="0"/>
                      <w:marBottom w:val="0"/>
                      <w:divBdr>
                        <w:top w:val="none" w:sz="0" w:space="0" w:color="auto"/>
                        <w:left w:val="none" w:sz="0" w:space="0" w:color="auto"/>
                        <w:bottom w:val="none" w:sz="0" w:space="0" w:color="auto"/>
                        <w:right w:val="none" w:sz="0" w:space="0" w:color="auto"/>
                      </w:divBdr>
                      <w:divsChild>
                        <w:div w:id="403836114">
                          <w:marLeft w:val="0"/>
                          <w:marRight w:val="0"/>
                          <w:marTop w:val="0"/>
                          <w:marBottom w:val="0"/>
                          <w:divBdr>
                            <w:top w:val="none" w:sz="0" w:space="0" w:color="auto"/>
                            <w:left w:val="none" w:sz="0" w:space="0" w:color="auto"/>
                            <w:bottom w:val="none" w:sz="0" w:space="0" w:color="auto"/>
                            <w:right w:val="none" w:sz="0" w:space="0" w:color="auto"/>
                          </w:divBdr>
                          <w:divsChild>
                            <w:div w:id="19892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729298">
      <w:bodyDiv w:val="1"/>
      <w:marLeft w:val="0"/>
      <w:marRight w:val="0"/>
      <w:marTop w:val="0"/>
      <w:marBottom w:val="0"/>
      <w:divBdr>
        <w:top w:val="none" w:sz="0" w:space="0" w:color="auto"/>
        <w:left w:val="none" w:sz="0" w:space="0" w:color="auto"/>
        <w:bottom w:val="none" w:sz="0" w:space="0" w:color="auto"/>
        <w:right w:val="none" w:sz="0" w:space="0" w:color="auto"/>
      </w:divBdr>
    </w:div>
    <w:div w:id="1400983320">
      <w:bodyDiv w:val="1"/>
      <w:marLeft w:val="0"/>
      <w:marRight w:val="0"/>
      <w:marTop w:val="0"/>
      <w:marBottom w:val="0"/>
      <w:divBdr>
        <w:top w:val="none" w:sz="0" w:space="0" w:color="auto"/>
        <w:left w:val="none" w:sz="0" w:space="0" w:color="auto"/>
        <w:bottom w:val="none" w:sz="0" w:space="0" w:color="auto"/>
        <w:right w:val="none" w:sz="0" w:space="0" w:color="auto"/>
      </w:divBdr>
    </w:div>
    <w:div w:id="1404567897">
      <w:bodyDiv w:val="1"/>
      <w:marLeft w:val="0"/>
      <w:marRight w:val="0"/>
      <w:marTop w:val="0"/>
      <w:marBottom w:val="0"/>
      <w:divBdr>
        <w:top w:val="none" w:sz="0" w:space="0" w:color="auto"/>
        <w:left w:val="none" w:sz="0" w:space="0" w:color="auto"/>
        <w:bottom w:val="none" w:sz="0" w:space="0" w:color="auto"/>
        <w:right w:val="none" w:sz="0" w:space="0" w:color="auto"/>
      </w:divBdr>
    </w:div>
    <w:div w:id="1438910467">
      <w:bodyDiv w:val="1"/>
      <w:marLeft w:val="0"/>
      <w:marRight w:val="0"/>
      <w:marTop w:val="0"/>
      <w:marBottom w:val="0"/>
      <w:divBdr>
        <w:top w:val="none" w:sz="0" w:space="0" w:color="auto"/>
        <w:left w:val="none" w:sz="0" w:space="0" w:color="auto"/>
        <w:bottom w:val="none" w:sz="0" w:space="0" w:color="auto"/>
        <w:right w:val="none" w:sz="0" w:space="0" w:color="auto"/>
      </w:divBdr>
    </w:div>
    <w:div w:id="1502351490">
      <w:bodyDiv w:val="1"/>
      <w:marLeft w:val="0"/>
      <w:marRight w:val="0"/>
      <w:marTop w:val="0"/>
      <w:marBottom w:val="0"/>
      <w:divBdr>
        <w:top w:val="none" w:sz="0" w:space="0" w:color="auto"/>
        <w:left w:val="none" w:sz="0" w:space="0" w:color="auto"/>
        <w:bottom w:val="none" w:sz="0" w:space="0" w:color="auto"/>
        <w:right w:val="none" w:sz="0" w:space="0" w:color="auto"/>
      </w:divBdr>
    </w:div>
    <w:div w:id="1528172945">
      <w:bodyDiv w:val="1"/>
      <w:marLeft w:val="0"/>
      <w:marRight w:val="0"/>
      <w:marTop w:val="0"/>
      <w:marBottom w:val="0"/>
      <w:divBdr>
        <w:top w:val="none" w:sz="0" w:space="0" w:color="auto"/>
        <w:left w:val="none" w:sz="0" w:space="0" w:color="auto"/>
        <w:bottom w:val="none" w:sz="0" w:space="0" w:color="auto"/>
        <w:right w:val="none" w:sz="0" w:space="0" w:color="auto"/>
      </w:divBdr>
    </w:div>
    <w:div w:id="1541160642">
      <w:bodyDiv w:val="1"/>
      <w:marLeft w:val="0"/>
      <w:marRight w:val="0"/>
      <w:marTop w:val="0"/>
      <w:marBottom w:val="0"/>
      <w:divBdr>
        <w:top w:val="none" w:sz="0" w:space="0" w:color="auto"/>
        <w:left w:val="none" w:sz="0" w:space="0" w:color="auto"/>
        <w:bottom w:val="none" w:sz="0" w:space="0" w:color="auto"/>
        <w:right w:val="none" w:sz="0" w:space="0" w:color="auto"/>
      </w:divBdr>
    </w:div>
    <w:div w:id="1718816543">
      <w:bodyDiv w:val="1"/>
      <w:marLeft w:val="0"/>
      <w:marRight w:val="0"/>
      <w:marTop w:val="0"/>
      <w:marBottom w:val="0"/>
      <w:divBdr>
        <w:top w:val="none" w:sz="0" w:space="0" w:color="auto"/>
        <w:left w:val="none" w:sz="0" w:space="0" w:color="auto"/>
        <w:bottom w:val="none" w:sz="0" w:space="0" w:color="auto"/>
        <w:right w:val="none" w:sz="0" w:space="0" w:color="auto"/>
      </w:divBdr>
    </w:div>
    <w:div w:id="1786079156">
      <w:bodyDiv w:val="1"/>
      <w:marLeft w:val="0"/>
      <w:marRight w:val="0"/>
      <w:marTop w:val="0"/>
      <w:marBottom w:val="0"/>
      <w:divBdr>
        <w:top w:val="none" w:sz="0" w:space="0" w:color="auto"/>
        <w:left w:val="none" w:sz="0" w:space="0" w:color="auto"/>
        <w:bottom w:val="none" w:sz="0" w:space="0" w:color="auto"/>
        <w:right w:val="none" w:sz="0" w:space="0" w:color="auto"/>
      </w:divBdr>
    </w:div>
    <w:div w:id="1821849445">
      <w:bodyDiv w:val="1"/>
      <w:marLeft w:val="0"/>
      <w:marRight w:val="0"/>
      <w:marTop w:val="0"/>
      <w:marBottom w:val="0"/>
      <w:divBdr>
        <w:top w:val="none" w:sz="0" w:space="0" w:color="auto"/>
        <w:left w:val="none" w:sz="0" w:space="0" w:color="auto"/>
        <w:bottom w:val="none" w:sz="0" w:space="0" w:color="auto"/>
        <w:right w:val="none" w:sz="0" w:space="0" w:color="auto"/>
      </w:divBdr>
    </w:div>
    <w:div w:id="1943878052">
      <w:bodyDiv w:val="1"/>
      <w:marLeft w:val="0"/>
      <w:marRight w:val="0"/>
      <w:marTop w:val="0"/>
      <w:marBottom w:val="0"/>
      <w:divBdr>
        <w:top w:val="none" w:sz="0" w:space="0" w:color="auto"/>
        <w:left w:val="none" w:sz="0" w:space="0" w:color="auto"/>
        <w:bottom w:val="none" w:sz="0" w:space="0" w:color="auto"/>
        <w:right w:val="none" w:sz="0" w:space="0" w:color="auto"/>
      </w:divBdr>
    </w:div>
    <w:div w:id="1984457788">
      <w:bodyDiv w:val="1"/>
      <w:marLeft w:val="0"/>
      <w:marRight w:val="0"/>
      <w:marTop w:val="0"/>
      <w:marBottom w:val="0"/>
      <w:divBdr>
        <w:top w:val="none" w:sz="0" w:space="0" w:color="auto"/>
        <w:left w:val="none" w:sz="0" w:space="0" w:color="auto"/>
        <w:bottom w:val="none" w:sz="0" w:space="0" w:color="auto"/>
        <w:right w:val="none" w:sz="0" w:space="0" w:color="auto"/>
      </w:divBdr>
    </w:div>
    <w:div w:id="2063479194">
      <w:bodyDiv w:val="1"/>
      <w:marLeft w:val="0"/>
      <w:marRight w:val="0"/>
      <w:marTop w:val="0"/>
      <w:marBottom w:val="0"/>
      <w:divBdr>
        <w:top w:val="none" w:sz="0" w:space="0" w:color="auto"/>
        <w:left w:val="none" w:sz="0" w:space="0" w:color="auto"/>
        <w:bottom w:val="none" w:sz="0" w:space="0" w:color="auto"/>
        <w:right w:val="none" w:sz="0" w:space="0" w:color="auto"/>
      </w:divBdr>
    </w:div>
    <w:div w:id="209374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ealth.act.gov.au/public-information/consumers/health-infrastructure-progra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alth.act.gov.au/public-information/consumers/health-infrastructure-progra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health.act.gov.au/public-information/consumers/health-infrastructure-program" TargetMode="External"/><Relationship Id="rId1" Type="http://schemas.openxmlformats.org/officeDocument/2006/relationships/hyperlink" Target="http://health.act.gov.au/public-information/consumers/health-infrastructure-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EAC20-4A09-443D-B131-51D3A334B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31000</Words>
  <Characters>176703</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Briant</dc:creator>
  <cp:keywords/>
  <dc:description/>
  <cp:lastModifiedBy>Admin Officer</cp:lastModifiedBy>
  <cp:revision>2</cp:revision>
  <cp:lastPrinted>2016-12-02T05:03:00Z</cp:lastPrinted>
  <dcterms:created xsi:type="dcterms:W3CDTF">2017-03-07T01:07:00Z</dcterms:created>
  <dcterms:modified xsi:type="dcterms:W3CDTF">2017-03-07T01:07:00Z</dcterms:modified>
</cp:coreProperties>
</file>